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E34" w:rsidRDefault="00DF1E34">
      <w:bookmarkStart w:id="0" w:name="_GoBack"/>
      <w:bookmarkEnd w:id="0"/>
    </w:p>
    <w:p w:rsidR="00DF1E34" w:rsidRDefault="00DF1E34"/>
    <w:p w:rsidR="00DF1E34" w:rsidRDefault="00DF1E34"/>
    <w:p w:rsidR="00DF1E34" w:rsidRDefault="00DF1E34"/>
    <w:p w:rsidR="00DF1E34" w:rsidRDefault="00DF1E34"/>
    <w:p w:rsidR="00DF1E34" w:rsidRDefault="00DF1E34"/>
    <w:p w:rsidR="00DF1E34" w:rsidRDefault="00DF1E34"/>
    <w:p w:rsidR="00DF1E34" w:rsidRDefault="00DF1E34">
      <w:pPr>
        <w:spacing w:before="960"/>
        <w:jc w:val="center"/>
        <w:rPr>
          <w:b/>
          <w:bCs/>
          <w:sz w:val="32"/>
          <w:szCs w:val="32"/>
        </w:rPr>
      </w:pPr>
      <w:r>
        <w:rPr>
          <w:b/>
          <w:bCs/>
          <w:sz w:val="32"/>
          <w:szCs w:val="32"/>
        </w:rPr>
        <w:t>П Р И Л О Ж Е Н И Е  К</w:t>
      </w:r>
    </w:p>
    <w:p w:rsidR="009A1022" w:rsidRPr="009A1022" w:rsidRDefault="009A1022" w:rsidP="009A1022">
      <w:pPr>
        <w:spacing w:before="960"/>
        <w:jc w:val="center"/>
        <w:rPr>
          <w:b/>
          <w:bCs/>
          <w:sz w:val="32"/>
          <w:szCs w:val="32"/>
        </w:rPr>
      </w:pPr>
      <w:r w:rsidRPr="009A1022">
        <w:rPr>
          <w:b/>
          <w:bCs/>
          <w:sz w:val="32"/>
          <w:szCs w:val="32"/>
        </w:rPr>
        <w:t>О Т Ч Е ТУ  Э М И Т Е Н Т А</w:t>
      </w:r>
      <w:r w:rsidRPr="009A1022">
        <w:rPr>
          <w:b/>
          <w:bCs/>
          <w:sz w:val="32"/>
          <w:szCs w:val="32"/>
        </w:rPr>
        <w:br/>
        <w:t>(Е Ж Е К В А Р Т А Л Ь Н О М У  О Т Ч Е Т У)</w:t>
      </w:r>
    </w:p>
    <w:p w:rsidR="009A1022" w:rsidRPr="009A1022" w:rsidRDefault="009A1022" w:rsidP="009A1022">
      <w:pPr>
        <w:spacing w:before="160"/>
        <w:jc w:val="center"/>
        <w:rPr>
          <w:b/>
          <w:bCs/>
          <w:sz w:val="32"/>
          <w:szCs w:val="32"/>
        </w:rPr>
      </w:pPr>
      <w:r w:rsidRPr="009A1022">
        <w:rPr>
          <w:b/>
          <w:bCs/>
          <w:sz w:val="32"/>
          <w:szCs w:val="32"/>
        </w:rPr>
        <w:t xml:space="preserve"> (информация о лице, предоставившем обеспечение по облигациям эмитента)</w:t>
      </w:r>
    </w:p>
    <w:p w:rsidR="00565568" w:rsidRPr="00565568" w:rsidRDefault="00565568" w:rsidP="00565568">
      <w:pPr>
        <w:spacing w:before="600"/>
        <w:jc w:val="center"/>
        <w:rPr>
          <w:b/>
          <w:bCs/>
          <w:i/>
          <w:iCs/>
          <w:sz w:val="24"/>
          <w:szCs w:val="22"/>
        </w:rPr>
      </w:pPr>
      <w:r w:rsidRPr="00565568">
        <w:rPr>
          <w:b/>
          <w:bCs/>
          <w:i/>
          <w:iCs/>
          <w:sz w:val="24"/>
          <w:szCs w:val="22"/>
        </w:rPr>
        <w:t>Акционерное общество "Дорожно-строительная компания "АВТОБАН"</w:t>
      </w:r>
    </w:p>
    <w:p w:rsidR="00DF1E34" w:rsidRDefault="00DF1E34">
      <w:pPr>
        <w:spacing w:before="360"/>
        <w:jc w:val="center"/>
        <w:rPr>
          <w:b/>
          <w:bCs/>
          <w:sz w:val="32"/>
          <w:szCs w:val="32"/>
        </w:rPr>
      </w:pPr>
      <w:r>
        <w:rPr>
          <w:b/>
          <w:bCs/>
          <w:sz w:val="32"/>
          <w:szCs w:val="32"/>
        </w:rPr>
        <w:t>за 4 квартал 2020 г.</w:t>
      </w:r>
    </w:p>
    <w:p w:rsidR="00565568" w:rsidRDefault="00DF1E34">
      <w:pPr>
        <w:spacing w:before="840"/>
        <w:rPr>
          <w:b/>
          <w:bCs/>
          <w:sz w:val="24"/>
          <w:szCs w:val="24"/>
        </w:rPr>
      </w:pPr>
      <w:r>
        <w:rPr>
          <w:sz w:val="24"/>
          <w:szCs w:val="24"/>
        </w:rPr>
        <w:t>Место нахождения лица, предоставившего обеспечение:</w:t>
      </w:r>
      <w:r>
        <w:rPr>
          <w:b/>
          <w:bCs/>
          <w:sz w:val="24"/>
          <w:szCs w:val="24"/>
        </w:rPr>
        <w:t xml:space="preserve"> </w:t>
      </w:r>
    </w:p>
    <w:p w:rsidR="00565568" w:rsidRPr="000D10AA" w:rsidRDefault="00565568" w:rsidP="00565568">
      <w:pPr>
        <w:rPr>
          <w:rStyle w:val="Subst"/>
          <w:sz w:val="22"/>
          <w:szCs w:val="22"/>
        </w:rPr>
      </w:pPr>
      <w:r w:rsidRPr="000D10AA">
        <w:rPr>
          <w:rStyle w:val="Subst"/>
          <w:sz w:val="22"/>
          <w:szCs w:val="22"/>
        </w:rPr>
        <w:t>119571, город Москва, проспект Вернадского, дом 92, корпус 1, эт/пом 1,2/XIV, XXXII</w:t>
      </w:r>
    </w:p>
    <w:p w:rsidR="00565568" w:rsidRDefault="00565568">
      <w:pPr>
        <w:spacing w:before="600" w:after="360"/>
        <w:jc w:val="center"/>
        <w:rPr>
          <w:b/>
          <w:bCs/>
          <w:sz w:val="24"/>
          <w:szCs w:val="24"/>
        </w:rPr>
      </w:pPr>
    </w:p>
    <w:p w:rsidR="00DF1E34" w:rsidRDefault="00DF1E34">
      <w:pPr>
        <w:spacing w:before="600" w:after="360"/>
        <w:jc w:val="center"/>
        <w:rPr>
          <w:b/>
          <w:bCs/>
          <w:sz w:val="24"/>
          <w:szCs w:val="24"/>
        </w:rPr>
      </w:pPr>
      <w:r>
        <w:rPr>
          <w:b/>
          <w:bCs/>
          <w:sz w:val="24"/>
          <w:szCs w:val="24"/>
        </w:rPr>
        <w:t xml:space="preserve">Информация, содержащаяся в настоящем приложении к </w:t>
      </w:r>
      <w:r w:rsidR="009A1022">
        <w:rPr>
          <w:b/>
          <w:bCs/>
          <w:sz w:val="24"/>
          <w:szCs w:val="24"/>
        </w:rPr>
        <w:t>отчету эмитента (</w:t>
      </w:r>
      <w:r w:rsidRPr="00565568">
        <w:rPr>
          <w:b/>
          <w:bCs/>
          <w:sz w:val="24"/>
          <w:szCs w:val="24"/>
        </w:rPr>
        <w:t>ежеквартальному отчету</w:t>
      </w:r>
      <w:r w:rsidR="009A1022" w:rsidRPr="00565568">
        <w:rPr>
          <w:b/>
          <w:bCs/>
          <w:sz w:val="24"/>
          <w:szCs w:val="24"/>
        </w:rPr>
        <w:t>)</w:t>
      </w:r>
      <w:r>
        <w:rPr>
          <w:b/>
          <w:bCs/>
          <w:sz w:val="24"/>
          <w:szCs w:val="24"/>
        </w:rPr>
        <w:t>, подлежит раскрытию в соответствии с законодательством Российской Федерации о ценных бумагах</w:t>
      </w:r>
    </w:p>
    <w:p w:rsidR="00DF1E34" w:rsidRDefault="00DF1E34"/>
    <w:p w:rsidR="00DF1E34" w:rsidRDefault="00DF1E34">
      <w:pPr>
        <w:pStyle w:val="1"/>
      </w:pPr>
      <w:r>
        <w:br w:type="page"/>
      </w:r>
      <w:bookmarkStart w:id="1" w:name="_Toc32574469"/>
      <w:r>
        <w:lastRenderedPageBreak/>
        <w:t>Оглавление</w:t>
      </w:r>
      <w:bookmarkEnd w:id="1"/>
    </w:p>
    <w:p w:rsidR="005778FB" w:rsidRDefault="001101F6">
      <w:pPr>
        <w:pStyle w:val="11"/>
        <w:tabs>
          <w:tab w:val="right" w:leader="dot" w:pos="9061"/>
        </w:tabs>
        <w:rPr>
          <w:rFonts w:asciiTheme="minorHAnsi" w:hAnsiTheme="minorHAnsi" w:cstheme="minorBidi"/>
          <w:noProof/>
          <w:sz w:val="22"/>
          <w:szCs w:val="22"/>
        </w:rPr>
      </w:pPr>
      <w:r>
        <w:fldChar w:fldCharType="begin"/>
      </w:r>
      <w:r w:rsidR="00DF1E34">
        <w:instrText>TOC</w:instrText>
      </w:r>
      <w:r>
        <w:fldChar w:fldCharType="separate"/>
      </w:r>
      <w:r w:rsidR="005778FB">
        <w:rPr>
          <w:noProof/>
        </w:rPr>
        <w:t>Оглавление</w:t>
      </w:r>
      <w:r w:rsidR="005778FB">
        <w:rPr>
          <w:noProof/>
        </w:rPr>
        <w:tab/>
      </w:r>
      <w:r w:rsidR="005778FB">
        <w:rPr>
          <w:noProof/>
        </w:rPr>
        <w:fldChar w:fldCharType="begin"/>
      </w:r>
      <w:r w:rsidR="005778FB">
        <w:rPr>
          <w:noProof/>
        </w:rPr>
        <w:instrText xml:space="preserve"> PAGEREF _Toc32574469 \h </w:instrText>
      </w:r>
      <w:r w:rsidR="005778FB">
        <w:rPr>
          <w:noProof/>
        </w:rPr>
      </w:r>
      <w:r w:rsidR="005778FB">
        <w:rPr>
          <w:noProof/>
        </w:rPr>
        <w:fldChar w:fldCharType="separate"/>
      </w:r>
      <w:r w:rsidR="005778FB">
        <w:rPr>
          <w:noProof/>
        </w:rPr>
        <w:t>2</w:t>
      </w:r>
      <w:r w:rsidR="005778FB">
        <w:rPr>
          <w:noProof/>
        </w:rPr>
        <w:fldChar w:fldCharType="end"/>
      </w:r>
    </w:p>
    <w:p w:rsidR="005778FB" w:rsidRDefault="005778FB">
      <w:pPr>
        <w:pStyle w:val="11"/>
        <w:tabs>
          <w:tab w:val="right" w:leader="dot" w:pos="9061"/>
        </w:tabs>
        <w:rPr>
          <w:rFonts w:asciiTheme="minorHAnsi" w:hAnsiTheme="minorHAnsi" w:cstheme="minorBidi"/>
          <w:noProof/>
          <w:sz w:val="22"/>
          <w:szCs w:val="22"/>
        </w:rPr>
      </w:pPr>
      <w:r>
        <w:rPr>
          <w:noProof/>
        </w:rPr>
        <w:t>Раздел I. Сведения о банковских счетах, об аудиторе (аудиторской организации), оценщике и о финансовом консультанте лица, предоставившего обеспечение, а также о лицах, подписавших приложение к отчету эмитента (ежеквартальному отчету)</w:t>
      </w:r>
      <w:r>
        <w:rPr>
          <w:noProof/>
        </w:rPr>
        <w:tab/>
      </w:r>
      <w:r>
        <w:rPr>
          <w:noProof/>
        </w:rPr>
        <w:fldChar w:fldCharType="begin"/>
      </w:r>
      <w:r>
        <w:rPr>
          <w:noProof/>
        </w:rPr>
        <w:instrText xml:space="preserve"> PAGEREF _Toc32574470 \h </w:instrText>
      </w:r>
      <w:r>
        <w:rPr>
          <w:noProof/>
        </w:rPr>
      </w:r>
      <w:r>
        <w:rPr>
          <w:noProof/>
        </w:rPr>
        <w:fldChar w:fldCharType="separate"/>
      </w:r>
      <w:r>
        <w:rPr>
          <w:noProof/>
        </w:rPr>
        <w:t>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1.1. Сведения о банковских счетах лица, предоставившего обеспечение</w:t>
      </w:r>
      <w:r>
        <w:rPr>
          <w:noProof/>
        </w:rPr>
        <w:tab/>
      </w:r>
      <w:r>
        <w:rPr>
          <w:noProof/>
        </w:rPr>
        <w:fldChar w:fldCharType="begin"/>
      </w:r>
      <w:r>
        <w:rPr>
          <w:noProof/>
        </w:rPr>
        <w:instrText xml:space="preserve"> PAGEREF _Toc32574471 \h </w:instrText>
      </w:r>
      <w:r>
        <w:rPr>
          <w:noProof/>
        </w:rPr>
      </w:r>
      <w:r>
        <w:rPr>
          <w:noProof/>
        </w:rPr>
        <w:fldChar w:fldCharType="separate"/>
      </w:r>
      <w:r>
        <w:rPr>
          <w:noProof/>
        </w:rPr>
        <w:t>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1.2. Сведения об аудиторе (аудиторах) лица, предоставившего обеспечение</w:t>
      </w:r>
      <w:r>
        <w:rPr>
          <w:noProof/>
        </w:rPr>
        <w:tab/>
      </w:r>
      <w:r>
        <w:rPr>
          <w:noProof/>
        </w:rPr>
        <w:fldChar w:fldCharType="begin"/>
      </w:r>
      <w:r>
        <w:rPr>
          <w:noProof/>
        </w:rPr>
        <w:instrText xml:space="preserve"> PAGEREF _Toc32574472 \h </w:instrText>
      </w:r>
      <w:r>
        <w:rPr>
          <w:noProof/>
        </w:rPr>
      </w:r>
      <w:r>
        <w:rPr>
          <w:noProof/>
        </w:rPr>
        <w:fldChar w:fldCharType="separate"/>
      </w:r>
      <w:r>
        <w:rPr>
          <w:noProof/>
        </w:rPr>
        <w:t>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1.3. Сведения об оценщике (оценщиках) лица, предоставившего обеспечение</w:t>
      </w:r>
      <w:r>
        <w:rPr>
          <w:noProof/>
        </w:rPr>
        <w:tab/>
      </w:r>
      <w:r>
        <w:rPr>
          <w:noProof/>
        </w:rPr>
        <w:fldChar w:fldCharType="begin"/>
      </w:r>
      <w:r>
        <w:rPr>
          <w:noProof/>
        </w:rPr>
        <w:instrText xml:space="preserve"> PAGEREF _Toc32574473 \h </w:instrText>
      </w:r>
      <w:r>
        <w:rPr>
          <w:noProof/>
        </w:rPr>
      </w:r>
      <w:r>
        <w:rPr>
          <w:noProof/>
        </w:rPr>
        <w:fldChar w:fldCharType="separate"/>
      </w:r>
      <w:r>
        <w:rPr>
          <w:noProof/>
        </w:rPr>
        <w:t>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1.4. Сведения о консультантах лица, предоставившего обеспечение</w:t>
      </w:r>
      <w:r>
        <w:rPr>
          <w:noProof/>
        </w:rPr>
        <w:tab/>
      </w:r>
      <w:r>
        <w:rPr>
          <w:noProof/>
        </w:rPr>
        <w:fldChar w:fldCharType="begin"/>
      </w:r>
      <w:r>
        <w:rPr>
          <w:noProof/>
        </w:rPr>
        <w:instrText xml:space="preserve"> PAGEREF _Toc32574474 \h </w:instrText>
      </w:r>
      <w:r>
        <w:rPr>
          <w:noProof/>
        </w:rPr>
      </w:r>
      <w:r>
        <w:rPr>
          <w:noProof/>
        </w:rPr>
        <w:fldChar w:fldCharType="separate"/>
      </w:r>
      <w:r>
        <w:rPr>
          <w:noProof/>
        </w:rPr>
        <w:t>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1.5. Сведения о лицах, подписавших приложение к отчету эмитента (ежеквартальному отчету)</w:t>
      </w:r>
      <w:r>
        <w:rPr>
          <w:noProof/>
        </w:rPr>
        <w:tab/>
      </w:r>
      <w:r>
        <w:rPr>
          <w:noProof/>
        </w:rPr>
        <w:fldChar w:fldCharType="begin"/>
      </w:r>
      <w:r>
        <w:rPr>
          <w:noProof/>
        </w:rPr>
        <w:instrText xml:space="preserve"> PAGEREF _Toc32574475 \h </w:instrText>
      </w:r>
      <w:r>
        <w:rPr>
          <w:noProof/>
        </w:rPr>
      </w:r>
      <w:r>
        <w:rPr>
          <w:noProof/>
        </w:rPr>
        <w:fldChar w:fldCharType="separate"/>
      </w:r>
      <w:r>
        <w:rPr>
          <w:noProof/>
        </w:rPr>
        <w:t>5</w:t>
      </w:r>
      <w:r>
        <w:rPr>
          <w:noProof/>
        </w:rPr>
        <w:fldChar w:fldCharType="end"/>
      </w:r>
    </w:p>
    <w:p w:rsidR="005778FB" w:rsidRDefault="005778FB">
      <w:pPr>
        <w:pStyle w:val="11"/>
        <w:tabs>
          <w:tab w:val="right" w:leader="dot" w:pos="9061"/>
        </w:tabs>
        <w:rPr>
          <w:rFonts w:asciiTheme="minorHAnsi" w:hAnsiTheme="minorHAnsi" w:cstheme="minorBidi"/>
          <w:noProof/>
          <w:sz w:val="22"/>
          <w:szCs w:val="22"/>
        </w:rPr>
      </w:pPr>
      <w:r>
        <w:rPr>
          <w:noProof/>
        </w:rPr>
        <w:t>Раздел II. Основная информация о финансово-экономическом состоянии лица, предоставившего обеспечение</w:t>
      </w:r>
      <w:r>
        <w:rPr>
          <w:noProof/>
        </w:rPr>
        <w:tab/>
      </w:r>
      <w:r>
        <w:rPr>
          <w:noProof/>
        </w:rPr>
        <w:fldChar w:fldCharType="begin"/>
      </w:r>
      <w:r>
        <w:rPr>
          <w:noProof/>
        </w:rPr>
        <w:instrText xml:space="preserve"> PAGEREF _Toc32574476 \h </w:instrText>
      </w:r>
      <w:r>
        <w:rPr>
          <w:noProof/>
        </w:rPr>
      </w:r>
      <w:r>
        <w:rPr>
          <w:noProof/>
        </w:rPr>
        <w:fldChar w:fldCharType="separate"/>
      </w:r>
      <w:r>
        <w:rPr>
          <w:noProof/>
        </w:rPr>
        <w:t>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2.1. Показатели финансово-экономической деятельности лица, предоставившего обеспечение</w:t>
      </w:r>
      <w:r>
        <w:rPr>
          <w:noProof/>
        </w:rPr>
        <w:tab/>
      </w:r>
      <w:r>
        <w:rPr>
          <w:noProof/>
        </w:rPr>
        <w:fldChar w:fldCharType="begin"/>
      </w:r>
      <w:r>
        <w:rPr>
          <w:noProof/>
        </w:rPr>
        <w:instrText xml:space="preserve"> PAGEREF _Toc32574477 \h </w:instrText>
      </w:r>
      <w:r>
        <w:rPr>
          <w:noProof/>
        </w:rPr>
      </w:r>
      <w:r>
        <w:rPr>
          <w:noProof/>
        </w:rPr>
        <w:fldChar w:fldCharType="separate"/>
      </w:r>
      <w:r>
        <w:rPr>
          <w:noProof/>
        </w:rPr>
        <w:t>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2.2. Рыночная капитализация лица, предоставившего обеспечение</w:t>
      </w:r>
      <w:r>
        <w:rPr>
          <w:noProof/>
        </w:rPr>
        <w:tab/>
      </w:r>
      <w:r>
        <w:rPr>
          <w:noProof/>
        </w:rPr>
        <w:fldChar w:fldCharType="begin"/>
      </w:r>
      <w:r>
        <w:rPr>
          <w:noProof/>
        </w:rPr>
        <w:instrText xml:space="preserve"> PAGEREF _Toc32574478 \h </w:instrText>
      </w:r>
      <w:r>
        <w:rPr>
          <w:noProof/>
        </w:rPr>
      </w:r>
      <w:r>
        <w:rPr>
          <w:noProof/>
        </w:rPr>
        <w:fldChar w:fldCharType="separate"/>
      </w:r>
      <w:r>
        <w:rPr>
          <w:noProof/>
        </w:rPr>
        <w:t>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2.3. Обязательства лица, предоставившего обеспечение</w:t>
      </w:r>
      <w:r>
        <w:rPr>
          <w:noProof/>
        </w:rPr>
        <w:tab/>
      </w:r>
      <w:r>
        <w:rPr>
          <w:noProof/>
        </w:rPr>
        <w:fldChar w:fldCharType="begin"/>
      </w:r>
      <w:r>
        <w:rPr>
          <w:noProof/>
        </w:rPr>
        <w:instrText xml:space="preserve"> PAGEREF _Toc32574479 \h </w:instrText>
      </w:r>
      <w:r>
        <w:rPr>
          <w:noProof/>
        </w:rPr>
      </w:r>
      <w:r>
        <w:rPr>
          <w:noProof/>
        </w:rPr>
        <w:fldChar w:fldCharType="separate"/>
      </w:r>
      <w:r>
        <w:rPr>
          <w:noProof/>
        </w:rPr>
        <w:t>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2.3.1. Кредиторская задолженность</w:t>
      </w:r>
      <w:r>
        <w:rPr>
          <w:noProof/>
        </w:rPr>
        <w:tab/>
      </w:r>
      <w:r>
        <w:rPr>
          <w:noProof/>
        </w:rPr>
        <w:fldChar w:fldCharType="begin"/>
      </w:r>
      <w:r>
        <w:rPr>
          <w:noProof/>
        </w:rPr>
        <w:instrText xml:space="preserve"> PAGEREF _Toc32574480 \h </w:instrText>
      </w:r>
      <w:r>
        <w:rPr>
          <w:noProof/>
        </w:rPr>
      </w:r>
      <w:r>
        <w:rPr>
          <w:noProof/>
        </w:rPr>
        <w:fldChar w:fldCharType="separate"/>
      </w:r>
      <w:r>
        <w:rPr>
          <w:noProof/>
        </w:rPr>
        <w:t>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2.3.2. Кредитная история лица, предоставившего обеспечение</w:t>
      </w:r>
      <w:r>
        <w:rPr>
          <w:noProof/>
        </w:rPr>
        <w:tab/>
      </w:r>
      <w:r>
        <w:rPr>
          <w:noProof/>
        </w:rPr>
        <w:fldChar w:fldCharType="begin"/>
      </w:r>
      <w:r>
        <w:rPr>
          <w:noProof/>
        </w:rPr>
        <w:instrText xml:space="preserve"> PAGEREF _Toc32574481 \h </w:instrText>
      </w:r>
      <w:r>
        <w:rPr>
          <w:noProof/>
        </w:rPr>
      </w:r>
      <w:r>
        <w:rPr>
          <w:noProof/>
        </w:rPr>
        <w:fldChar w:fldCharType="separate"/>
      </w:r>
      <w:r>
        <w:rPr>
          <w:noProof/>
        </w:rPr>
        <w:t>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2.3.3. Обязательства лица, предоставившего обеспечение, из предоставленного им обеспечения</w:t>
      </w:r>
      <w:r>
        <w:rPr>
          <w:noProof/>
        </w:rPr>
        <w:tab/>
      </w:r>
      <w:r>
        <w:rPr>
          <w:noProof/>
        </w:rPr>
        <w:fldChar w:fldCharType="begin"/>
      </w:r>
      <w:r>
        <w:rPr>
          <w:noProof/>
        </w:rPr>
        <w:instrText xml:space="preserve"> PAGEREF _Toc32574482 \h </w:instrText>
      </w:r>
      <w:r>
        <w:rPr>
          <w:noProof/>
        </w:rPr>
      </w:r>
      <w:r>
        <w:rPr>
          <w:noProof/>
        </w:rPr>
        <w:fldChar w:fldCharType="separate"/>
      </w:r>
      <w:r>
        <w:rPr>
          <w:noProof/>
        </w:rPr>
        <w:t>13</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2.3.4. Прочие обязательства лица, предоставившего обеспечение</w:t>
      </w:r>
      <w:r>
        <w:rPr>
          <w:noProof/>
        </w:rPr>
        <w:tab/>
      </w:r>
      <w:r>
        <w:rPr>
          <w:noProof/>
        </w:rPr>
        <w:fldChar w:fldCharType="begin"/>
      </w:r>
      <w:r>
        <w:rPr>
          <w:noProof/>
        </w:rPr>
        <w:instrText xml:space="preserve"> PAGEREF _Toc32574673 \h </w:instrText>
      </w:r>
      <w:r>
        <w:rPr>
          <w:noProof/>
        </w:rPr>
      </w:r>
      <w:r>
        <w:rPr>
          <w:noProof/>
        </w:rPr>
        <w:fldChar w:fldCharType="separate"/>
      </w:r>
      <w:r>
        <w:rPr>
          <w:noProof/>
        </w:rPr>
        <w:t>24</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2.4. Риски, связанные с приобретением размещаемых (размещенных) ценных бумаг</w:t>
      </w:r>
      <w:r>
        <w:rPr>
          <w:noProof/>
        </w:rPr>
        <w:tab/>
      </w:r>
      <w:r>
        <w:rPr>
          <w:noProof/>
        </w:rPr>
        <w:fldChar w:fldCharType="begin"/>
      </w:r>
      <w:r>
        <w:rPr>
          <w:noProof/>
        </w:rPr>
        <w:instrText xml:space="preserve"> PAGEREF _Toc32574674 \h </w:instrText>
      </w:r>
      <w:r>
        <w:rPr>
          <w:noProof/>
        </w:rPr>
      </w:r>
      <w:r>
        <w:rPr>
          <w:noProof/>
        </w:rPr>
        <w:fldChar w:fldCharType="separate"/>
      </w:r>
      <w:r>
        <w:rPr>
          <w:noProof/>
        </w:rPr>
        <w:t>24</w:t>
      </w:r>
      <w:r>
        <w:rPr>
          <w:noProof/>
        </w:rPr>
        <w:fldChar w:fldCharType="end"/>
      </w:r>
    </w:p>
    <w:p w:rsidR="005778FB" w:rsidRDefault="005778FB">
      <w:pPr>
        <w:pStyle w:val="11"/>
        <w:tabs>
          <w:tab w:val="right" w:leader="dot" w:pos="9061"/>
        </w:tabs>
        <w:rPr>
          <w:rFonts w:asciiTheme="minorHAnsi" w:hAnsiTheme="minorHAnsi" w:cstheme="minorBidi"/>
          <w:noProof/>
          <w:sz w:val="22"/>
          <w:szCs w:val="22"/>
        </w:rPr>
      </w:pPr>
      <w:r>
        <w:rPr>
          <w:noProof/>
        </w:rPr>
        <w:t>Раздел III. Подробная информация об лице, предоставившем обеспечение,</w:t>
      </w:r>
      <w:r>
        <w:rPr>
          <w:noProof/>
        </w:rPr>
        <w:tab/>
      </w:r>
      <w:r>
        <w:rPr>
          <w:noProof/>
        </w:rPr>
        <w:fldChar w:fldCharType="begin"/>
      </w:r>
      <w:r>
        <w:rPr>
          <w:noProof/>
        </w:rPr>
        <w:instrText xml:space="preserve"> PAGEREF _Toc32574675 \h </w:instrText>
      </w:r>
      <w:r>
        <w:rPr>
          <w:noProof/>
        </w:rPr>
      </w:r>
      <w:r>
        <w:rPr>
          <w:noProof/>
        </w:rPr>
        <w:fldChar w:fldCharType="separate"/>
      </w:r>
      <w:r>
        <w:rPr>
          <w:noProof/>
        </w:rPr>
        <w:t>24</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3.1. История создания и развитие лица, предоставившего обеспечение</w:t>
      </w:r>
      <w:r>
        <w:rPr>
          <w:noProof/>
        </w:rPr>
        <w:tab/>
      </w:r>
      <w:r>
        <w:rPr>
          <w:noProof/>
        </w:rPr>
        <w:fldChar w:fldCharType="begin"/>
      </w:r>
      <w:r>
        <w:rPr>
          <w:noProof/>
        </w:rPr>
        <w:instrText xml:space="preserve"> PAGEREF _Toc32574676 \h </w:instrText>
      </w:r>
      <w:r>
        <w:rPr>
          <w:noProof/>
        </w:rPr>
      </w:r>
      <w:r>
        <w:rPr>
          <w:noProof/>
        </w:rPr>
        <w:fldChar w:fldCharType="separate"/>
      </w:r>
      <w:r>
        <w:rPr>
          <w:noProof/>
        </w:rPr>
        <w:t>24</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3.1.1. Данные о фирменном наименовании (наименовании) лица, предоставившего обеспечение</w:t>
      </w:r>
      <w:r>
        <w:rPr>
          <w:noProof/>
        </w:rPr>
        <w:tab/>
      </w:r>
      <w:r>
        <w:rPr>
          <w:noProof/>
        </w:rPr>
        <w:fldChar w:fldCharType="begin"/>
      </w:r>
      <w:r>
        <w:rPr>
          <w:noProof/>
        </w:rPr>
        <w:instrText xml:space="preserve"> PAGEREF _Toc32574677 \h </w:instrText>
      </w:r>
      <w:r>
        <w:rPr>
          <w:noProof/>
        </w:rPr>
      </w:r>
      <w:r>
        <w:rPr>
          <w:noProof/>
        </w:rPr>
        <w:fldChar w:fldCharType="separate"/>
      </w:r>
      <w:r>
        <w:rPr>
          <w:noProof/>
        </w:rPr>
        <w:t>24</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3.1.2. Сведения о государственной регистрации лица, предоставившего обеспечение</w:t>
      </w:r>
      <w:r>
        <w:rPr>
          <w:noProof/>
        </w:rPr>
        <w:tab/>
      </w:r>
      <w:r>
        <w:rPr>
          <w:noProof/>
        </w:rPr>
        <w:fldChar w:fldCharType="begin"/>
      </w:r>
      <w:r>
        <w:rPr>
          <w:noProof/>
        </w:rPr>
        <w:instrText xml:space="preserve"> PAGEREF _Toc32574678 \h </w:instrText>
      </w:r>
      <w:r>
        <w:rPr>
          <w:noProof/>
        </w:rPr>
      </w:r>
      <w:r>
        <w:rPr>
          <w:noProof/>
        </w:rPr>
        <w:fldChar w:fldCharType="separate"/>
      </w:r>
      <w:r>
        <w:rPr>
          <w:noProof/>
        </w:rPr>
        <w:t>25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3.1.3. Сведения о создании и развитии лица, предоставившего обеспечение</w:t>
      </w:r>
      <w:r>
        <w:rPr>
          <w:noProof/>
        </w:rPr>
        <w:tab/>
      </w:r>
      <w:r>
        <w:rPr>
          <w:noProof/>
        </w:rPr>
        <w:fldChar w:fldCharType="begin"/>
      </w:r>
      <w:r>
        <w:rPr>
          <w:noProof/>
        </w:rPr>
        <w:instrText xml:space="preserve"> PAGEREF _Toc32574679 \h </w:instrText>
      </w:r>
      <w:r>
        <w:rPr>
          <w:noProof/>
        </w:rPr>
      </w:r>
      <w:r>
        <w:rPr>
          <w:noProof/>
        </w:rPr>
        <w:fldChar w:fldCharType="separate"/>
      </w:r>
      <w:r>
        <w:rPr>
          <w:noProof/>
        </w:rPr>
        <w:t>25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3.1.4. Контактная информация</w:t>
      </w:r>
      <w:r>
        <w:rPr>
          <w:noProof/>
        </w:rPr>
        <w:tab/>
      </w:r>
      <w:r>
        <w:rPr>
          <w:noProof/>
        </w:rPr>
        <w:fldChar w:fldCharType="begin"/>
      </w:r>
      <w:r>
        <w:rPr>
          <w:noProof/>
        </w:rPr>
        <w:instrText xml:space="preserve"> PAGEREF _Toc32574680 \h </w:instrText>
      </w:r>
      <w:r>
        <w:rPr>
          <w:noProof/>
        </w:rPr>
      </w:r>
      <w:r>
        <w:rPr>
          <w:noProof/>
        </w:rPr>
        <w:fldChar w:fldCharType="separate"/>
      </w:r>
      <w:r>
        <w:rPr>
          <w:noProof/>
        </w:rPr>
        <w:t>25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3.1.5. Идентификационный номер налогоплательщика</w:t>
      </w:r>
      <w:r>
        <w:rPr>
          <w:noProof/>
        </w:rPr>
        <w:tab/>
      </w:r>
      <w:r>
        <w:rPr>
          <w:noProof/>
        </w:rPr>
        <w:fldChar w:fldCharType="begin"/>
      </w:r>
      <w:r>
        <w:rPr>
          <w:noProof/>
        </w:rPr>
        <w:instrText xml:space="preserve"> PAGEREF _Toc32574681 \h </w:instrText>
      </w:r>
      <w:r>
        <w:rPr>
          <w:noProof/>
        </w:rPr>
      </w:r>
      <w:r>
        <w:rPr>
          <w:noProof/>
        </w:rPr>
        <w:fldChar w:fldCharType="separate"/>
      </w:r>
      <w:r>
        <w:rPr>
          <w:noProof/>
        </w:rPr>
        <w:t>25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3.1.6. Филиалы и представительства лица, предоставившего обеспечение</w:t>
      </w:r>
      <w:r>
        <w:rPr>
          <w:noProof/>
        </w:rPr>
        <w:tab/>
      </w:r>
      <w:r>
        <w:rPr>
          <w:noProof/>
        </w:rPr>
        <w:fldChar w:fldCharType="begin"/>
      </w:r>
      <w:r>
        <w:rPr>
          <w:noProof/>
        </w:rPr>
        <w:instrText xml:space="preserve"> PAGEREF _Toc32574682 \h </w:instrText>
      </w:r>
      <w:r>
        <w:rPr>
          <w:noProof/>
        </w:rPr>
      </w:r>
      <w:r>
        <w:rPr>
          <w:noProof/>
        </w:rPr>
        <w:fldChar w:fldCharType="separate"/>
      </w:r>
      <w:r>
        <w:rPr>
          <w:noProof/>
        </w:rPr>
        <w:t>25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3.2. Основная хозяйственная деятельность лица, предоставившего обеспечение</w:t>
      </w:r>
      <w:r>
        <w:rPr>
          <w:noProof/>
        </w:rPr>
        <w:tab/>
      </w:r>
      <w:r>
        <w:rPr>
          <w:noProof/>
        </w:rPr>
        <w:fldChar w:fldCharType="begin"/>
      </w:r>
      <w:r>
        <w:rPr>
          <w:noProof/>
        </w:rPr>
        <w:instrText xml:space="preserve"> PAGEREF _Toc32574683 \h </w:instrText>
      </w:r>
      <w:r>
        <w:rPr>
          <w:noProof/>
        </w:rPr>
      </w:r>
      <w:r>
        <w:rPr>
          <w:noProof/>
        </w:rPr>
        <w:fldChar w:fldCharType="separate"/>
      </w:r>
      <w:r>
        <w:rPr>
          <w:noProof/>
        </w:rPr>
        <w:t>26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3.2.1. Основные виды экономической деятельности лица, предоставившего обеспечение</w:t>
      </w:r>
      <w:r>
        <w:rPr>
          <w:noProof/>
        </w:rPr>
        <w:tab/>
      </w:r>
      <w:r>
        <w:rPr>
          <w:noProof/>
        </w:rPr>
        <w:fldChar w:fldCharType="begin"/>
      </w:r>
      <w:r>
        <w:rPr>
          <w:noProof/>
        </w:rPr>
        <w:instrText xml:space="preserve"> PAGEREF _Toc32574684 \h </w:instrText>
      </w:r>
      <w:r>
        <w:rPr>
          <w:noProof/>
        </w:rPr>
      </w:r>
      <w:r>
        <w:rPr>
          <w:noProof/>
        </w:rPr>
        <w:fldChar w:fldCharType="separate"/>
      </w:r>
      <w:r>
        <w:rPr>
          <w:noProof/>
        </w:rPr>
        <w:t>26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3.2.2. Основная хозяйственная деятельность лица, предоставившего обеспечение</w:t>
      </w:r>
      <w:r>
        <w:rPr>
          <w:noProof/>
        </w:rPr>
        <w:tab/>
      </w:r>
      <w:r>
        <w:rPr>
          <w:noProof/>
        </w:rPr>
        <w:fldChar w:fldCharType="begin"/>
      </w:r>
      <w:r>
        <w:rPr>
          <w:noProof/>
        </w:rPr>
        <w:instrText xml:space="preserve"> PAGEREF _Toc32574685 \h </w:instrText>
      </w:r>
      <w:r>
        <w:rPr>
          <w:noProof/>
        </w:rPr>
      </w:r>
      <w:r>
        <w:rPr>
          <w:noProof/>
        </w:rPr>
        <w:fldChar w:fldCharType="separate"/>
      </w:r>
      <w:r>
        <w:rPr>
          <w:noProof/>
        </w:rPr>
        <w:t>26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3.2.3. Материалы, товары (сырье) и поставщики лица, предоставившего обеспечение</w:t>
      </w:r>
      <w:r>
        <w:rPr>
          <w:noProof/>
        </w:rPr>
        <w:tab/>
      </w:r>
      <w:r>
        <w:rPr>
          <w:noProof/>
        </w:rPr>
        <w:fldChar w:fldCharType="begin"/>
      </w:r>
      <w:r>
        <w:rPr>
          <w:noProof/>
        </w:rPr>
        <w:instrText xml:space="preserve"> PAGEREF _Toc32574686 \h </w:instrText>
      </w:r>
      <w:r>
        <w:rPr>
          <w:noProof/>
        </w:rPr>
      </w:r>
      <w:r>
        <w:rPr>
          <w:noProof/>
        </w:rPr>
        <w:fldChar w:fldCharType="separate"/>
      </w:r>
      <w:r>
        <w:rPr>
          <w:noProof/>
        </w:rPr>
        <w:t>26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3.2.4. Рынки сбыта продукции (работ, услуг) лица, предоставившего обеспечение</w:t>
      </w:r>
      <w:r>
        <w:rPr>
          <w:noProof/>
        </w:rPr>
        <w:tab/>
      </w:r>
      <w:r>
        <w:rPr>
          <w:noProof/>
        </w:rPr>
        <w:fldChar w:fldCharType="begin"/>
      </w:r>
      <w:r>
        <w:rPr>
          <w:noProof/>
        </w:rPr>
        <w:instrText xml:space="preserve"> PAGEREF _Toc32574687 \h </w:instrText>
      </w:r>
      <w:r>
        <w:rPr>
          <w:noProof/>
        </w:rPr>
      </w:r>
      <w:r>
        <w:rPr>
          <w:noProof/>
        </w:rPr>
        <w:fldChar w:fldCharType="separate"/>
      </w:r>
      <w:r>
        <w:rPr>
          <w:noProof/>
        </w:rPr>
        <w:t>26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3.2.5. Сведения о наличии у лица, предоставившего обеспечение, разрешений (лицензий) или допусков к отдельным видам работ</w:t>
      </w:r>
      <w:r>
        <w:rPr>
          <w:noProof/>
        </w:rPr>
        <w:tab/>
      </w:r>
      <w:r>
        <w:rPr>
          <w:noProof/>
        </w:rPr>
        <w:fldChar w:fldCharType="begin"/>
      </w:r>
      <w:r>
        <w:rPr>
          <w:noProof/>
        </w:rPr>
        <w:instrText xml:space="preserve"> PAGEREF _Toc32574688 \h </w:instrText>
      </w:r>
      <w:r>
        <w:rPr>
          <w:noProof/>
        </w:rPr>
      </w:r>
      <w:r>
        <w:rPr>
          <w:noProof/>
        </w:rPr>
        <w:fldChar w:fldCharType="separate"/>
      </w:r>
      <w:r>
        <w:rPr>
          <w:noProof/>
        </w:rPr>
        <w:t>29</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3.2.6. Сведения о деятельности отдельных категорий лицо, предоставившее обеспечение,ов</w:t>
      </w:r>
      <w:r>
        <w:rPr>
          <w:noProof/>
        </w:rPr>
        <w:tab/>
      </w:r>
      <w:r>
        <w:rPr>
          <w:noProof/>
        </w:rPr>
        <w:fldChar w:fldCharType="begin"/>
      </w:r>
      <w:r>
        <w:rPr>
          <w:noProof/>
        </w:rPr>
        <w:instrText xml:space="preserve"> PAGEREF _Toc32574704 \h </w:instrText>
      </w:r>
      <w:r>
        <w:rPr>
          <w:noProof/>
        </w:rPr>
      </w:r>
      <w:r>
        <w:rPr>
          <w:noProof/>
        </w:rPr>
        <w:fldChar w:fldCharType="separate"/>
      </w:r>
      <w:r>
        <w:rPr>
          <w:noProof/>
        </w:rPr>
        <w:t>30</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3.2.7. Дополнительные требования к лица, предоставившего обеспечение,м, основной деятельностью которых является добыча полезных ископаемых</w:t>
      </w:r>
      <w:r>
        <w:rPr>
          <w:noProof/>
        </w:rPr>
        <w:tab/>
      </w:r>
      <w:r>
        <w:rPr>
          <w:noProof/>
        </w:rPr>
        <w:fldChar w:fldCharType="begin"/>
      </w:r>
      <w:r>
        <w:rPr>
          <w:noProof/>
        </w:rPr>
        <w:instrText xml:space="preserve"> PAGEREF _Toc32574705 \h </w:instrText>
      </w:r>
      <w:r>
        <w:rPr>
          <w:noProof/>
        </w:rPr>
      </w:r>
      <w:r>
        <w:rPr>
          <w:noProof/>
        </w:rPr>
        <w:fldChar w:fldCharType="separate"/>
      </w:r>
      <w:r>
        <w:rPr>
          <w:noProof/>
        </w:rPr>
        <w:t>30</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3.2.8. Дополнительные требования к лица, предоставившего обеспечение,м, основной деятельностью которых является оказание услуг связи</w:t>
      </w:r>
      <w:r>
        <w:rPr>
          <w:noProof/>
        </w:rPr>
        <w:tab/>
      </w:r>
      <w:r>
        <w:rPr>
          <w:noProof/>
        </w:rPr>
        <w:fldChar w:fldCharType="begin"/>
      </w:r>
      <w:r>
        <w:rPr>
          <w:noProof/>
        </w:rPr>
        <w:instrText xml:space="preserve"> PAGEREF _Toc32574706 \h </w:instrText>
      </w:r>
      <w:r>
        <w:rPr>
          <w:noProof/>
        </w:rPr>
      </w:r>
      <w:r>
        <w:rPr>
          <w:noProof/>
        </w:rPr>
        <w:fldChar w:fldCharType="separate"/>
      </w:r>
      <w:r>
        <w:rPr>
          <w:noProof/>
        </w:rPr>
        <w:t>31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3.3. Планы будущей деятельности лица, предоставившего обеспечение</w:t>
      </w:r>
      <w:r>
        <w:rPr>
          <w:noProof/>
        </w:rPr>
        <w:tab/>
      </w:r>
      <w:r>
        <w:rPr>
          <w:noProof/>
        </w:rPr>
        <w:fldChar w:fldCharType="begin"/>
      </w:r>
      <w:r>
        <w:rPr>
          <w:noProof/>
        </w:rPr>
        <w:instrText xml:space="preserve"> PAGEREF _Toc32574707 \h </w:instrText>
      </w:r>
      <w:r>
        <w:rPr>
          <w:noProof/>
        </w:rPr>
      </w:r>
      <w:r>
        <w:rPr>
          <w:noProof/>
        </w:rPr>
        <w:fldChar w:fldCharType="separate"/>
      </w:r>
      <w:r>
        <w:rPr>
          <w:noProof/>
        </w:rPr>
        <w:t>31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3.4. Участие лица, предоставившего обеспечение, в банковских группах, банковских холдингах, холдингах и ассоциациях</w:t>
      </w:r>
      <w:r>
        <w:rPr>
          <w:noProof/>
        </w:rPr>
        <w:tab/>
      </w:r>
      <w:r>
        <w:rPr>
          <w:noProof/>
        </w:rPr>
        <w:fldChar w:fldCharType="begin"/>
      </w:r>
      <w:r>
        <w:rPr>
          <w:noProof/>
        </w:rPr>
        <w:instrText xml:space="preserve"> PAGEREF _Toc32574708 \h </w:instrText>
      </w:r>
      <w:r>
        <w:rPr>
          <w:noProof/>
        </w:rPr>
      </w:r>
      <w:r>
        <w:rPr>
          <w:noProof/>
        </w:rPr>
        <w:fldChar w:fldCharType="separate"/>
      </w:r>
      <w:r>
        <w:rPr>
          <w:noProof/>
        </w:rPr>
        <w:t>31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3.5. Подконтрольные лицу, предоставившему обеспечение, организации, имеющие для него существенное значение</w:t>
      </w:r>
      <w:r>
        <w:rPr>
          <w:noProof/>
        </w:rPr>
        <w:tab/>
      </w:r>
      <w:r>
        <w:rPr>
          <w:noProof/>
        </w:rPr>
        <w:fldChar w:fldCharType="begin"/>
      </w:r>
      <w:r>
        <w:rPr>
          <w:noProof/>
        </w:rPr>
        <w:instrText xml:space="preserve"> PAGEREF _Toc32574709 \h </w:instrText>
      </w:r>
      <w:r>
        <w:rPr>
          <w:noProof/>
        </w:rPr>
      </w:r>
      <w:r>
        <w:rPr>
          <w:noProof/>
        </w:rPr>
        <w:fldChar w:fldCharType="separate"/>
      </w:r>
      <w:r>
        <w:rPr>
          <w:noProof/>
        </w:rPr>
        <w:t>31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3.6. Состав, структура и стоимость основных средств лица, предоставившего обеспечение, информация о планах по приобретению, замене, выбытию основных средств, а также обо всех фактах обременения основных средств лица, предоставившего обеспечение</w:t>
      </w:r>
      <w:r>
        <w:rPr>
          <w:noProof/>
        </w:rPr>
        <w:tab/>
      </w:r>
      <w:r>
        <w:rPr>
          <w:noProof/>
        </w:rPr>
        <w:fldChar w:fldCharType="begin"/>
      </w:r>
      <w:r>
        <w:rPr>
          <w:noProof/>
        </w:rPr>
        <w:instrText xml:space="preserve"> PAGEREF _Toc32574773 \h </w:instrText>
      </w:r>
      <w:r>
        <w:rPr>
          <w:noProof/>
        </w:rPr>
      </w:r>
      <w:r>
        <w:rPr>
          <w:noProof/>
        </w:rPr>
        <w:fldChar w:fldCharType="separate"/>
      </w:r>
      <w:r>
        <w:rPr>
          <w:noProof/>
        </w:rPr>
        <w:t>44</w:t>
      </w:r>
      <w:r>
        <w:rPr>
          <w:noProof/>
        </w:rPr>
        <w:fldChar w:fldCharType="end"/>
      </w:r>
    </w:p>
    <w:p w:rsidR="005778FB" w:rsidRDefault="005778FB">
      <w:pPr>
        <w:pStyle w:val="11"/>
        <w:tabs>
          <w:tab w:val="right" w:leader="dot" w:pos="9061"/>
        </w:tabs>
        <w:rPr>
          <w:rFonts w:asciiTheme="minorHAnsi" w:hAnsiTheme="minorHAnsi" w:cstheme="minorBidi"/>
          <w:noProof/>
          <w:sz w:val="22"/>
          <w:szCs w:val="22"/>
        </w:rPr>
      </w:pPr>
      <w:r>
        <w:rPr>
          <w:noProof/>
        </w:rPr>
        <w:t>Раздел IV. Сведения о финансово-хозяйственной деятельности лица, предоставившего обеспечение</w:t>
      </w:r>
      <w:r>
        <w:rPr>
          <w:noProof/>
        </w:rPr>
        <w:tab/>
      </w:r>
      <w:r>
        <w:rPr>
          <w:noProof/>
        </w:rPr>
        <w:fldChar w:fldCharType="begin"/>
      </w:r>
      <w:r>
        <w:rPr>
          <w:noProof/>
        </w:rPr>
        <w:instrText xml:space="preserve"> PAGEREF _Toc32574774 \h </w:instrText>
      </w:r>
      <w:r>
        <w:rPr>
          <w:noProof/>
        </w:rPr>
      </w:r>
      <w:r>
        <w:rPr>
          <w:noProof/>
        </w:rPr>
        <w:fldChar w:fldCharType="separate"/>
      </w:r>
      <w:r>
        <w:rPr>
          <w:noProof/>
        </w:rPr>
        <w:t>44</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4.1. Результаты финансово-хозяйственной деятельности лица, предоставившего обеспечение</w:t>
      </w:r>
      <w:r>
        <w:rPr>
          <w:noProof/>
        </w:rPr>
        <w:tab/>
      </w:r>
      <w:r>
        <w:rPr>
          <w:noProof/>
        </w:rPr>
        <w:fldChar w:fldCharType="begin"/>
      </w:r>
      <w:r>
        <w:rPr>
          <w:noProof/>
        </w:rPr>
        <w:instrText xml:space="preserve"> PAGEREF _Toc32574775 \h </w:instrText>
      </w:r>
      <w:r>
        <w:rPr>
          <w:noProof/>
        </w:rPr>
      </w:r>
      <w:r>
        <w:rPr>
          <w:noProof/>
        </w:rPr>
        <w:fldChar w:fldCharType="separate"/>
      </w:r>
      <w:r>
        <w:rPr>
          <w:noProof/>
        </w:rPr>
        <w:t>44</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4.2. Ликвидность лица, предоставившего обеспечение, достаточность капитала и оборотных средств</w:t>
      </w:r>
      <w:r>
        <w:rPr>
          <w:noProof/>
        </w:rPr>
        <w:tab/>
      </w:r>
      <w:r>
        <w:rPr>
          <w:noProof/>
        </w:rPr>
        <w:fldChar w:fldCharType="begin"/>
      </w:r>
      <w:r>
        <w:rPr>
          <w:noProof/>
        </w:rPr>
        <w:instrText xml:space="preserve"> PAGEREF _Toc32574776 \h </w:instrText>
      </w:r>
      <w:r>
        <w:rPr>
          <w:noProof/>
        </w:rPr>
      </w:r>
      <w:r>
        <w:rPr>
          <w:noProof/>
        </w:rPr>
        <w:fldChar w:fldCharType="separate"/>
      </w:r>
      <w:r>
        <w:rPr>
          <w:noProof/>
        </w:rPr>
        <w:t>44</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4.3. Финансовые вложения лица, предоставившего обеспечение</w:t>
      </w:r>
      <w:r>
        <w:rPr>
          <w:noProof/>
        </w:rPr>
        <w:tab/>
      </w:r>
      <w:r>
        <w:rPr>
          <w:noProof/>
        </w:rPr>
        <w:fldChar w:fldCharType="begin"/>
      </w:r>
      <w:r>
        <w:rPr>
          <w:noProof/>
        </w:rPr>
        <w:instrText xml:space="preserve"> PAGEREF _Toc32574777 \h </w:instrText>
      </w:r>
      <w:r>
        <w:rPr>
          <w:noProof/>
        </w:rPr>
      </w:r>
      <w:r>
        <w:rPr>
          <w:noProof/>
        </w:rPr>
        <w:fldChar w:fldCharType="separate"/>
      </w:r>
      <w:r>
        <w:rPr>
          <w:noProof/>
        </w:rPr>
        <w:t>45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4.4. Нематериальные активы лица, предоставившего обеспечение</w:t>
      </w:r>
      <w:r>
        <w:rPr>
          <w:noProof/>
        </w:rPr>
        <w:tab/>
      </w:r>
      <w:r>
        <w:rPr>
          <w:noProof/>
        </w:rPr>
        <w:fldChar w:fldCharType="begin"/>
      </w:r>
      <w:r>
        <w:rPr>
          <w:noProof/>
        </w:rPr>
        <w:instrText xml:space="preserve"> PAGEREF _Toc32574778 \h </w:instrText>
      </w:r>
      <w:r>
        <w:rPr>
          <w:noProof/>
        </w:rPr>
      </w:r>
      <w:r>
        <w:rPr>
          <w:noProof/>
        </w:rPr>
        <w:fldChar w:fldCharType="separate"/>
      </w:r>
      <w:r>
        <w:rPr>
          <w:noProof/>
        </w:rPr>
        <w:t>45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4.5. Сведения о политике и расходах лица, предоставившего обеспечение,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_Toc32574779 \h </w:instrText>
      </w:r>
      <w:r>
        <w:rPr>
          <w:noProof/>
        </w:rPr>
      </w:r>
      <w:r>
        <w:rPr>
          <w:noProof/>
        </w:rPr>
        <w:fldChar w:fldCharType="separate"/>
      </w:r>
      <w:r>
        <w:rPr>
          <w:noProof/>
        </w:rPr>
        <w:t>45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4.6. Анализ тенденций развития в сфере основной деятельности лица, предоставившего обеспечение</w:t>
      </w:r>
      <w:r>
        <w:rPr>
          <w:noProof/>
        </w:rPr>
        <w:tab/>
      </w:r>
      <w:r>
        <w:rPr>
          <w:noProof/>
        </w:rPr>
        <w:fldChar w:fldCharType="begin"/>
      </w:r>
      <w:r>
        <w:rPr>
          <w:noProof/>
        </w:rPr>
        <w:instrText xml:space="preserve"> PAGEREF _Toc32574780 \h </w:instrText>
      </w:r>
      <w:r>
        <w:rPr>
          <w:noProof/>
        </w:rPr>
      </w:r>
      <w:r>
        <w:rPr>
          <w:noProof/>
        </w:rPr>
        <w:fldChar w:fldCharType="separate"/>
      </w:r>
      <w:r>
        <w:rPr>
          <w:noProof/>
        </w:rPr>
        <w:t>45</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4.7. Анализ факторов и условий, влияющих на деятельность лица, предоставившего обеспечение</w:t>
      </w:r>
      <w:r>
        <w:rPr>
          <w:noProof/>
        </w:rPr>
        <w:tab/>
      </w:r>
      <w:r>
        <w:rPr>
          <w:noProof/>
        </w:rPr>
        <w:fldChar w:fldCharType="begin"/>
      </w:r>
      <w:r>
        <w:rPr>
          <w:noProof/>
        </w:rPr>
        <w:instrText xml:space="preserve"> PAGEREF _Toc32574781 \h </w:instrText>
      </w:r>
      <w:r>
        <w:rPr>
          <w:noProof/>
        </w:rPr>
      </w:r>
      <w:r>
        <w:rPr>
          <w:noProof/>
        </w:rPr>
        <w:fldChar w:fldCharType="separate"/>
      </w:r>
      <w:r>
        <w:rPr>
          <w:noProof/>
        </w:rPr>
        <w:t>56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4.8. Конкуренты лица, предоставившего обеспечение</w:t>
      </w:r>
      <w:r>
        <w:rPr>
          <w:noProof/>
        </w:rPr>
        <w:tab/>
      </w:r>
      <w:r>
        <w:rPr>
          <w:noProof/>
        </w:rPr>
        <w:fldChar w:fldCharType="begin"/>
      </w:r>
      <w:r>
        <w:rPr>
          <w:noProof/>
        </w:rPr>
        <w:instrText xml:space="preserve"> PAGEREF _Toc32574782 \h </w:instrText>
      </w:r>
      <w:r>
        <w:rPr>
          <w:noProof/>
        </w:rPr>
      </w:r>
      <w:r>
        <w:rPr>
          <w:noProof/>
        </w:rPr>
        <w:fldChar w:fldCharType="separate"/>
      </w:r>
      <w:r>
        <w:rPr>
          <w:noProof/>
        </w:rPr>
        <w:t>56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5.1. Сведения о структуре и компетенции органов управления лица, предоставившего обеспечение</w:t>
      </w:r>
      <w:r>
        <w:rPr>
          <w:noProof/>
        </w:rPr>
        <w:tab/>
      </w:r>
      <w:r>
        <w:rPr>
          <w:noProof/>
        </w:rPr>
        <w:fldChar w:fldCharType="begin"/>
      </w:r>
      <w:r>
        <w:rPr>
          <w:noProof/>
        </w:rPr>
        <w:instrText xml:space="preserve"> PAGEREF _Toc32574785 \h </w:instrText>
      </w:r>
      <w:r>
        <w:rPr>
          <w:noProof/>
        </w:rPr>
      </w:r>
      <w:r>
        <w:rPr>
          <w:noProof/>
        </w:rPr>
        <w:fldChar w:fldCharType="separate"/>
      </w:r>
      <w:r>
        <w:rPr>
          <w:noProof/>
        </w:rPr>
        <w:t>58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5.2. Информация о лицах, входящих в состав органов управления лица, предоставившего обеспечение</w:t>
      </w:r>
      <w:r>
        <w:rPr>
          <w:noProof/>
        </w:rPr>
        <w:tab/>
      </w:r>
      <w:r>
        <w:rPr>
          <w:noProof/>
        </w:rPr>
        <w:fldChar w:fldCharType="begin"/>
      </w:r>
      <w:r>
        <w:rPr>
          <w:noProof/>
        </w:rPr>
        <w:instrText xml:space="preserve"> PAGEREF _Toc32574786 \h </w:instrText>
      </w:r>
      <w:r>
        <w:rPr>
          <w:noProof/>
        </w:rPr>
      </w:r>
      <w:r>
        <w:rPr>
          <w:noProof/>
        </w:rPr>
        <w:fldChar w:fldCharType="separate"/>
      </w:r>
      <w:r>
        <w:rPr>
          <w:noProof/>
        </w:rPr>
        <w:t>58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5.2.1. Состав совета директоров (наблюдательного совета) лица, предоставившего обеспечение</w:t>
      </w:r>
      <w:r>
        <w:rPr>
          <w:noProof/>
        </w:rPr>
        <w:tab/>
      </w:r>
      <w:r>
        <w:rPr>
          <w:noProof/>
        </w:rPr>
        <w:fldChar w:fldCharType="begin"/>
      </w:r>
      <w:r>
        <w:rPr>
          <w:noProof/>
        </w:rPr>
        <w:instrText xml:space="preserve"> PAGEREF _Toc32574787 \h </w:instrText>
      </w:r>
      <w:r>
        <w:rPr>
          <w:noProof/>
        </w:rPr>
      </w:r>
      <w:r>
        <w:rPr>
          <w:noProof/>
        </w:rPr>
        <w:fldChar w:fldCharType="separate"/>
      </w:r>
      <w:r>
        <w:rPr>
          <w:noProof/>
        </w:rPr>
        <w:t>58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5.2.2. Информация о единоличном исполнительном органе лица, предоставившего обеспечение</w:t>
      </w:r>
      <w:r>
        <w:rPr>
          <w:noProof/>
        </w:rPr>
        <w:tab/>
      </w:r>
      <w:r>
        <w:rPr>
          <w:noProof/>
        </w:rPr>
        <w:fldChar w:fldCharType="begin"/>
      </w:r>
      <w:r>
        <w:rPr>
          <w:noProof/>
        </w:rPr>
        <w:instrText xml:space="preserve"> PAGEREF _Toc32574788 \h </w:instrText>
      </w:r>
      <w:r>
        <w:rPr>
          <w:noProof/>
        </w:rPr>
      </w:r>
      <w:r>
        <w:rPr>
          <w:noProof/>
        </w:rPr>
        <w:fldChar w:fldCharType="separate"/>
      </w:r>
      <w:r>
        <w:rPr>
          <w:noProof/>
        </w:rPr>
        <w:t>64</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5.2.3. Состав коллегиального исполнительного органа лица, предоставившего обеспечение</w:t>
      </w:r>
      <w:r>
        <w:rPr>
          <w:noProof/>
        </w:rPr>
        <w:tab/>
      </w:r>
      <w:r>
        <w:rPr>
          <w:noProof/>
        </w:rPr>
        <w:fldChar w:fldCharType="begin"/>
      </w:r>
      <w:r>
        <w:rPr>
          <w:noProof/>
        </w:rPr>
        <w:instrText xml:space="preserve"> PAGEREF _Toc32574789 \h </w:instrText>
      </w:r>
      <w:r>
        <w:rPr>
          <w:noProof/>
        </w:rPr>
      </w:r>
      <w:r>
        <w:rPr>
          <w:noProof/>
        </w:rPr>
        <w:fldChar w:fldCharType="separate"/>
      </w:r>
      <w:r>
        <w:rPr>
          <w:noProof/>
        </w:rPr>
        <w:t>66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5.3. Сведения о размере вознаграждения и/или компенсации расходов по каждому органу управления лица, предоставившего обеспечение</w:t>
      </w:r>
      <w:r>
        <w:rPr>
          <w:noProof/>
        </w:rPr>
        <w:tab/>
      </w:r>
      <w:r>
        <w:rPr>
          <w:noProof/>
        </w:rPr>
        <w:fldChar w:fldCharType="begin"/>
      </w:r>
      <w:r>
        <w:rPr>
          <w:noProof/>
        </w:rPr>
        <w:instrText xml:space="preserve"> PAGEREF _Toc32574790 \h </w:instrText>
      </w:r>
      <w:r>
        <w:rPr>
          <w:noProof/>
        </w:rPr>
      </w:r>
      <w:r>
        <w:rPr>
          <w:noProof/>
        </w:rPr>
        <w:fldChar w:fldCharType="separate"/>
      </w:r>
      <w:r>
        <w:rPr>
          <w:noProof/>
        </w:rPr>
        <w:t>66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5.4. Сведения о структуре и компетенции органов контроля за финансово-хозяйственной деятельностью лица, предоставившего обеспечение,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_Toc32574791 \h </w:instrText>
      </w:r>
      <w:r>
        <w:rPr>
          <w:noProof/>
        </w:rPr>
      </w:r>
      <w:r>
        <w:rPr>
          <w:noProof/>
        </w:rPr>
        <w:fldChar w:fldCharType="separate"/>
      </w:r>
      <w:r>
        <w:rPr>
          <w:noProof/>
        </w:rPr>
        <w:t>66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5.5. Информация о лицах, входящих в состав органов контроля за финансово-хозяйственной деятельностью лица, предоставившего обеспечение</w:t>
      </w:r>
      <w:r>
        <w:rPr>
          <w:noProof/>
        </w:rPr>
        <w:tab/>
      </w:r>
      <w:r>
        <w:rPr>
          <w:noProof/>
        </w:rPr>
        <w:fldChar w:fldCharType="begin"/>
      </w:r>
      <w:r>
        <w:rPr>
          <w:noProof/>
        </w:rPr>
        <w:instrText xml:space="preserve"> PAGEREF _Toc32574792 \h </w:instrText>
      </w:r>
      <w:r>
        <w:rPr>
          <w:noProof/>
        </w:rPr>
      </w:r>
      <w:r>
        <w:rPr>
          <w:noProof/>
        </w:rPr>
        <w:fldChar w:fldCharType="separate"/>
      </w:r>
      <w:r>
        <w:rPr>
          <w:noProof/>
        </w:rPr>
        <w:t>66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5.6. Сведения о размере вознаграждения и (или) компенсации расходов по органу контроля за финансово-хозяйственной деятельностью лица, предоставившего обеспечение</w:t>
      </w:r>
      <w:r>
        <w:rPr>
          <w:noProof/>
        </w:rPr>
        <w:tab/>
      </w:r>
      <w:r>
        <w:rPr>
          <w:noProof/>
        </w:rPr>
        <w:fldChar w:fldCharType="begin"/>
      </w:r>
      <w:r>
        <w:rPr>
          <w:noProof/>
        </w:rPr>
        <w:instrText xml:space="preserve"> PAGEREF _Toc32574793 \h </w:instrText>
      </w:r>
      <w:r>
        <w:rPr>
          <w:noProof/>
        </w:rPr>
      </w:r>
      <w:r>
        <w:rPr>
          <w:noProof/>
        </w:rPr>
        <w:fldChar w:fldCharType="separate"/>
      </w:r>
      <w:r>
        <w:rPr>
          <w:noProof/>
        </w:rPr>
        <w:t>69</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5.7. Данные о численности и обобщенные данные о составе сотрудников (работников) лица, предоставившего обеспечение, а также об изменении численности сотрудников (работников) лица, предоставившего обеспечение</w:t>
      </w:r>
      <w:r>
        <w:rPr>
          <w:noProof/>
        </w:rPr>
        <w:tab/>
      </w:r>
      <w:r>
        <w:rPr>
          <w:noProof/>
        </w:rPr>
        <w:fldChar w:fldCharType="begin"/>
      </w:r>
      <w:r>
        <w:rPr>
          <w:noProof/>
        </w:rPr>
        <w:instrText xml:space="preserve"> PAGEREF _Toc32574794 \h </w:instrText>
      </w:r>
      <w:r>
        <w:rPr>
          <w:noProof/>
        </w:rPr>
      </w:r>
      <w:r>
        <w:rPr>
          <w:noProof/>
        </w:rPr>
        <w:fldChar w:fldCharType="separate"/>
      </w:r>
      <w:r>
        <w:rPr>
          <w:noProof/>
        </w:rPr>
        <w:t>69</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5.8. Сведения о любых обязательствах лица, предоставившего обеспечение, перед сотрудниками (работниками), касающихся возможности их участия в уставном капитале лица, предоставившего обеспечение</w:t>
      </w:r>
      <w:r>
        <w:rPr>
          <w:noProof/>
        </w:rPr>
        <w:tab/>
      </w:r>
      <w:r>
        <w:rPr>
          <w:noProof/>
        </w:rPr>
        <w:fldChar w:fldCharType="begin"/>
      </w:r>
      <w:r>
        <w:rPr>
          <w:noProof/>
        </w:rPr>
        <w:instrText xml:space="preserve"> PAGEREF _Toc32574795 \h </w:instrText>
      </w:r>
      <w:r>
        <w:rPr>
          <w:noProof/>
        </w:rPr>
      </w:r>
      <w:r>
        <w:rPr>
          <w:noProof/>
        </w:rPr>
        <w:fldChar w:fldCharType="separate"/>
      </w:r>
      <w:r>
        <w:rPr>
          <w:noProof/>
        </w:rPr>
        <w:t>70</w:t>
      </w:r>
      <w:r>
        <w:rPr>
          <w:noProof/>
        </w:rPr>
        <w:fldChar w:fldCharType="end"/>
      </w:r>
    </w:p>
    <w:p w:rsidR="005778FB" w:rsidRDefault="005778FB">
      <w:pPr>
        <w:pStyle w:val="11"/>
        <w:tabs>
          <w:tab w:val="right" w:leader="dot" w:pos="9061"/>
        </w:tabs>
        <w:rPr>
          <w:rFonts w:asciiTheme="minorHAnsi" w:hAnsiTheme="minorHAnsi" w:cstheme="minorBidi"/>
          <w:noProof/>
          <w:sz w:val="22"/>
          <w:szCs w:val="22"/>
        </w:rPr>
      </w:pPr>
      <w:r>
        <w:rPr>
          <w:noProof/>
        </w:rPr>
        <w:t>Раздел VI. Сведения об участниках (акционерах) лица, предоставившего обеспечение, и о совершенных лицом, предоставившим обеспечение, сделках, в совершении которых имелась заинтересованность</w:t>
      </w:r>
      <w:r>
        <w:rPr>
          <w:noProof/>
        </w:rPr>
        <w:tab/>
      </w:r>
      <w:r>
        <w:rPr>
          <w:noProof/>
        </w:rPr>
        <w:fldChar w:fldCharType="begin"/>
      </w:r>
      <w:r>
        <w:rPr>
          <w:noProof/>
        </w:rPr>
        <w:instrText xml:space="preserve"> PAGEREF _Toc32574796 \h </w:instrText>
      </w:r>
      <w:r>
        <w:rPr>
          <w:noProof/>
        </w:rPr>
      </w:r>
      <w:r>
        <w:rPr>
          <w:noProof/>
        </w:rPr>
        <w:fldChar w:fldCharType="separate"/>
      </w:r>
      <w:r>
        <w:rPr>
          <w:noProof/>
        </w:rPr>
        <w:t>70</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6.1. Сведения об общем количестве акционеров (участников) лица, предоставившего обеспечение</w:t>
      </w:r>
      <w:r>
        <w:rPr>
          <w:noProof/>
        </w:rPr>
        <w:tab/>
      </w:r>
      <w:r>
        <w:rPr>
          <w:noProof/>
        </w:rPr>
        <w:fldChar w:fldCharType="begin"/>
      </w:r>
      <w:r>
        <w:rPr>
          <w:noProof/>
        </w:rPr>
        <w:instrText xml:space="preserve"> PAGEREF _Toc32574797 \h </w:instrText>
      </w:r>
      <w:r>
        <w:rPr>
          <w:noProof/>
        </w:rPr>
      </w:r>
      <w:r>
        <w:rPr>
          <w:noProof/>
        </w:rPr>
        <w:fldChar w:fldCharType="separate"/>
      </w:r>
      <w:r>
        <w:rPr>
          <w:noProof/>
        </w:rPr>
        <w:t>70</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6.2. Сведения об участниках (акционерах) лица, предоставившего обеспечение,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_Toc32574798 \h </w:instrText>
      </w:r>
      <w:r>
        <w:rPr>
          <w:noProof/>
        </w:rPr>
      </w:r>
      <w:r>
        <w:rPr>
          <w:noProof/>
        </w:rPr>
        <w:fldChar w:fldCharType="separate"/>
      </w:r>
      <w:r>
        <w:rPr>
          <w:noProof/>
        </w:rPr>
        <w:t>70</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6.3. Сведения о доле участия государства или муниципального образования в уставном капитале лица, предоставившего обеспечение, наличии специального права ('золотой акции')</w:t>
      </w:r>
      <w:r>
        <w:rPr>
          <w:noProof/>
        </w:rPr>
        <w:tab/>
      </w:r>
      <w:r>
        <w:rPr>
          <w:noProof/>
        </w:rPr>
        <w:fldChar w:fldCharType="begin"/>
      </w:r>
      <w:r>
        <w:rPr>
          <w:noProof/>
        </w:rPr>
        <w:instrText xml:space="preserve"> PAGEREF _Toc32574799 \h </w:instrText>
      </w:r>
      <w:r>
        <w:rPr>
          <w:noProof/>
        </w:rPr>
      </w:r>
      <w:r>
        <w:rPr>
          <w:noProof/>
        </w:rPr>
        <w:fldChar w:fldCharType="separate"/>
      </w:r>
      <w:r>
        <w:rPr>
          <w:noProof/>
        </w:rPr>
        <w:t>71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6.4. Сведения об ограничениях на участие в уставном капитале лица, предоставившего обеспечение</w:t>
      </w:r>
      <w:r>
        <w:rPr>
          <w:noProof/>
        </w:rPr>
        <w:tab/>
      </w:r>
      <w:r>
        <w:rPr>
          <w:noProof/>
        </w:rPr>
        <w:fldChar w:fldCharType="begin"/>
      </w:r>
      <w:r>
        <w:rPr>
          <w:noProof/>
        </w:rPr>
        <w:instrText xml:space="preserve"> PAGEREF _Toc32574800 \h </w:instrText>
      </w:r>
      <w:r>
        <w:rPr>
          <w:noProof/>
        </w:rPr>
      </w:r>
      <w:r>
        <w:rPr>
          <w:noProof/>
        </w:rPr>
        <w:fldChar w:fldCharType="separate"/>
      </w:r>
      <w:r>
        <w:rPr>
          <w:noProof/>
        </w:rPr>
        <w:t>71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6.5. Сведения об изменениях в составе и размере участия акционеров (участников) лица, предоставившего обеспечение,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_Toc32574801 \h </w:instrText>
      </w:r>
      <w:r>
        <w:rPr>
          <w:noProof/>
        </w:rPr>
      </w:r>
      <w:r>
        <w:rPr>
          <w:noProof/>
        </w:rPr>
        <w:fldChar w:fldCharType="separate"/>
      </w:r>
      <w:r>
        <w:rPr>
          <w:noProof/>
        </w:rPr>
        <w:t>71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6.6. Сведения о совершенных лицом, предоставившим обеспечение, сделках, в совершении которых имелась заинтересованность</w:t>
      </w:r>
      <w:r>
        <w:rPr>
          <w:noProof/>
        </w:rPr>
        <w:tab/>
      </w:r>
      <w:r>
        <w:rPr>
          <w:noProof/>
        </w:rPr>
        <w:fldChar w:fldCharType="begin"/>
      </w:r>
      <w:r>
        <w:rPr>
          <w:noProof/>
        </w:rPr>
        <w:instrText xml:space="preserve"> PAGEREF _Toc32574802 \h </w:instrText>
      </w:r>
      <w:r>
        <w:rPr>
          <w:noProof/>
        </w:rPr>
      </w:r>
      <w:r>
        <w:rPr>
          <w:noProof/>
        </w:rPr>
        <w:fldChar w:fldCharType="separate"/>
      </w:r>
      <w:r>
        <w:rPr>
          <w:noProof/>
        </w:rPr>
        <w:t>79</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6.7. Сведения о размере дебиторской задолженности</w:t>
      </w:r>
      <w:r>
        <w:rPr>
          <w:noProof/>
        </w:rPr>
        <w:tab/>
      </w:r>
      <w:r>
        <w:rPr>
          <w:noProof/>
        </w:rPr>
        <w:fldChar w:fldCharType="begin"/>
      </w:r>
      <w:r>
        <w:rPr>
          <w:noProof/>
        </w:rPr>
        <w:instrText xml:space="preserve"> PAGEREF _Toc32574803 \h </w:instrText>
      </w:r>
      <w:r>
        <w:rPr>
          <w:noProof/>
        </w:rPr>
      </w:r>
      <w:r>
        <w:rPr>
          <w:noProof/>
        </w:rPr>
        <w:fldChar w:fldCharType="separate"/>
      </w:r>
      <w:r>
        <w:rPr>
          <w:noProof/>
        </w:rPr>
        <w:t>91</w:t>
      </w:r>
      <w:r>
        <w:rPr>
          <w:noProof/>
        </w:rPr>
        <w:fldChar w:fldCharType="end"/>
      </w:r>
    </w:p>
    <w:p w:rsidR="005778FB" w:rsidRDefault="005778FB">
      <w:pPr>
        <w:pStyle w:val="11"/>
        <w:tabs>
          <w:tab w:val="right" w:leader="dot" w:pos="9061"/>
        </w:tabs>
        <w:rPr>
          <w:rFonts w:asciiTheme="minorHAnsi" w:hAnsiTheme="minorHAnsi" w:cstheme="minorBidi"/>
          <w:noProof/>
          <w:sz w:val="22"/>
          <w:szCs w:val="22"/>
        </w:rPr>
      </w:pPr>
      <w:r>
        <w:rPr>
          <w:noProof/>
        </w:rPr>
        <w:t>Раздел VII. Бухгалтерская(финансовая) отчетность лица, предоставившего обеспечение, и иная финансовая информация</w:t>
      </w:r>
      <w:r>
        <w:rPr>
          <w:noProof/>
        </w:rPr>
        <w:tab/>
      </w:r>
      <w:r>
        <w:rPr>
          <w:noProof/>
        </w:rPr>
        <w:fldChar w:fldCharType="begin"/>
      </w:r>
      <w:r>
        <w:rPr>
          <w:noProof/>
        </w:rPr>
        <w:instrText xml:space="preserve"> PAGEREF _Toc32574804 \h </w:instrText>
      </w:r>
      <w:r>
        <w:rPr>
          <w:noProof/>
        </w:rPr>
      </w:r>
      <w:r>
        <w:rPr>
          <w:noProof/>
        </w:rPr>
        <w:fldChar w:fldCharType="separate"/>
      </w:r>
      <w:r>
        <w:rPr>
          <w:noProof/>
        </w:rPr>
        <w:t>91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7.1. Годовая бухгалтерская(финансовая) отчетность лица, предоставившего обеспечение</w:t>
      </w:r>
      <w:r>
        <w:rPr>
          <w:noProof/>
        </w:rPr>
        <w:tab/>
      </w:r>
      <w:r>
        <w:rPr>
          <w:noProof/>
        </w:rPr>
        <w:fldChar w:fldCharType="begin"/>
      </w:r>
      <w:r>
        <w:rPr>
          <w:noProof/>
        </w:rPr>
        <w:instrText xml:space="preserve"> PAGEREF _Toc32574805 \h </w:instrText>
      </w:r>
      <w:r>
        <w:rPr>
          <w:noProof/>
        </w:rPr>
      </w:r>
      <w:r>
        <w:rPr>
          <w:noProof/>
        </w:rPr>
        <w:fldChar w:fldCharType="separate"/>
      </w:r>
      <w:r>
        <w:rPr>
          <w:noProof/>
        </w:rPr>
        <w:t>91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7.2. Промежуточная бухгалтерская (финансовая) отчетность лица, предоставившего обеспечение</w:t>
      </w:r>
      <w:r>
        <w:rPr>
          <w:noProof/>
        </w:rPr>
        <w:tab/>
      </w:r>
      <w:r>
        <w:rPr>
          <w:noProof/>
        </w:rPr>
        <w:fldChar w:fldCharType="begin"/>
      </w:r>
      <w:r>
        <w:rPr>
          <w:noProof/>
        </w:rPr>
        <w:instrText xml:space="preserve"> PAGEREF _Toc32574806 \h </w:instrText>
      </w:r>
      <w:r>
        <w:rPr>
          <w:noProof/>
        </w:rPr>
      </w:r>
      <w:r>
        <w:rPr>
          <w:noProof/>
        </w:rPr>
        <w:fldChar w:fldCharType="separate"/>
      </w:r>
      <w:r>
        <w:rPr>
          <w:noProof/>
        </w:rPr>
        <w:t>91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7.3. Консолидированная финансовая отчетность лица, предоставившего обеспечение,</w:t>
      </w:r>
      <w:r>
        <w:rPr>
          <w:noProof/>
        </w:rPr>
        <w:tab/>
      </w:r>
      <w:r>
        <w:rPr>
          <w:noProof/>
        </w:rPr>
        <w:fldChar w:fldCharType="begin"/>
      </w:r>
      <w:r>
        <w:rPr>
          <w:noProof/>
        </w:rPr>
        <w:instrText xml:space="preserve"> PAGEREF _Toc32574807 \h </w:instrText>
      </w:r>
      <w:r>
        <w:rPr>
          <w:noProof/>
        </w:rPr>
      </w:r>
      <w:r>
        <w:rPr>
          <w:noProof/>
        </w:rPr>
        <w:fldChar w:fldCharType="separate"/>
      </w:r>
      <w:r>
        <w:rPr>
          <w:noProof/>
        </w:rPr>
        <w:t>91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7.4. Сведения об учетной политике лица, предоставившего обеспечение</w:t>
      </w:r>
      <w:r>
        <w:rPr>
          <w:noProof/>
        </w:rPr>
        <w:tab/>
      </w:r>
      <w:r>
        <w:rPr>
          <w:noProof/>
        </w:rPr>
        <w:fldChar w:fldCharType="begin"/>
      </w:r>
      <w:r>
        <w:rPr>
          <w:noProof/>
        </w:rPr>
        <w:instrText xml:space="preserve"> PAGEREF _Toc32574808 \h </w:instrText>
      </w:r>
      <w:r>
        <w:rPr>
          <w:noProof/>
        </w:rPr>
      </w:r>
      <w:r>
        <w:rPr>
          <w:noProof/>
        </w:rPr>
        <w:fldChar w:fldCharType="separate"/>
      </w:r>
      <w:r>
        <w:rPr>
          <w:noProof/>
        </w:rPr>
        <w:t>91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_Toc32574809 \h </w:instrText>
      </w:r>
      <w:r>
        <w:rPr>
          <w:noProof/>
        </w:rPr>
      </w:r>
      <w:r>
        <w:rPr>
          <w:noProof/>
        </w:rPr>
        <w:fldChar w:fldCharType="separate"/>
      </w:r>
      <w:r>
        <w:rPr>
          <w:noProof/>
        </w:rPr>
        <w:t>91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7.6. Сведения о существенных изменениях, произошедших в составе имущества лица, предоставившего обеспечение, после даты окончания последнего завершенного отчетного года</w:t>
      </w:r>
      <w:r>
        <w:rPr>
          <w:noProof/>
        </w:rPr>
        <w:tab/>
      </w:r>
      <w:r>
        <w:rPr>
          <w:noProof/>
        </w:rPr>
        <w:fldChar w:fldCharType="begin"/>
      </w:r>
      <w:r>
        <w:rPr>
          <w:noProof/>
        </w:rPr>
        <w:instrText xml:space="preserve"> PAGEREF _Toc32574810 \h </w:instrText>
      </w:r>
      <w:r>
        <w:rPr>
          <w:noProof/>
        </w:rPr>
      </w:r>
      <w:r>
        <w:rPr>
          <w:noProof/>
        </w:rPr>
        <w:fldChar w:fldCharType="separate"/>
      </w:r>
      <w:r>
        <w:rPr>
          <w:noProof/>
        </w:rPr>
        <w:t>91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7.7. Сведения об участии лица, предоставившего обеспечение, в судебных процессах в случае, если такое участие может существенно отразиться на финансово-хозяйственной деятельности лица, предоставившего обеспечение</w:t>
      </w:r>
      <w:r>
        <w:rPr>
          <w:noProof/>
        </w:rPr>
        <w:tab/>
      </w:r>
      <w:r>
        <w:rPr>
          <w:noProof/>
        </w:rPr>
        <w:fldChar w:fldCharType="begin"/>
      </w:r>
      <w:r>
        <w:rPr>
          <w:noProof/>
        </w:rPr>
        <w:instrText xml:space="preserve"> PAGEREF _Toc32574811 \h </w:instrText>
      </w:r>
      <w:r>
        <w:rPr>
          <w:noProof/>
        </w:rPr>
      </w:r>
      <w:r>
        <w:rPr>
          <w:noProof/>
        </w:rPr>
        <w:fldChar w:fldCharType="separate"/>
      </w:r>
      <w:r>
        <w:rPr>
          <w:noProof/>
        </w:rPr>
        <w:t>91</w:t>
      </w:r>
      <w:r>
        <w:rPr>
          <w:noProof/>
        </w:rPr>
        <w:fldChar w:fldCharType="end"/>
      </w:r>
    </w:p>
    <w:p w:rsidR="005778FB" w:rsidRDefault="005778FB">
      <w:pPr>
        <w:pStyle w:val="11"/>
        <w:tabs>
          <w:tab w:val="right" w:leader="dot" w:pos="9061"/>
        </w:tabs>
        <w:rPr>
          <w:rFonts w:asciiTheme="minorHAnsi" w:hAnsiTheme="minorHAnsi" w:cstheme="minorBidi"/>
          <w:noProof/>
          <w:sz w:val="22"/>
          <w:szCs w:val="22"/>
        </w:rPr>
      </w:pPr>
      <w:r>
        <w:rPr>
          <w:noProof/>
        </w:rPr>
        <w:t>Раздел VIII. Дополнительные сведения об лице, предоставившем обеспечение, и о размещенных им эмиссионных ценных бумагах</w:t>
      </w:r>
      <w:r>
        <w:rPr>
          <w:noProof/>
        </w:rPr>
        <w:tab/>
      </w:r>
      <w:r>
        <w:rPr>
          <w:noProof/>
        </w:rPr>
        <w:fldChar w:fldCharType="begin"/>
      </w:r>
      <w:r>
        <w:rPr>
          <w:noProof/>
        </w:rPr>
        <w:instrText xml:space="preserve"> PAGEREF _Toc32574812 \h </w:instrText>
      </w:r>
      <w:r>
        <w:rPr>
          <w:noProof/>
        </w:rPr>
      </w:r>
      <w:r>
        <w:rPr>
          <w:noProof/>
        </w:rPr>
        <w:fldChar w:fldCharType="separate"/>
      </w:r>
      <w:r>
        <w:rPr>
          <w:noProof/>
        </w:rPr>
        <w:t>91</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8.1. Дополнительные сведения об лице, предоставившем обеспечение,</w:t>
      </w:r>
      <w:r>
        <w:rPr>
          <w:noProof/>
        </w:rPr>
        <w:tab/>
      </w:r>
      <w:r>
        <w:rPr>
          <w:noProof/>
        </w:rPr>
        <w:fldChar w:fldCharType="begin"/>
      </w:r>
      <w:r>
        <w:rPr>
          <w:noProof/>
        </w:rPr>
        <w:instrText xml:space="preserve"> PAGEREF _Toc32574813 \h </w:instrText>
      </w:r>
      <w:r>
        <w:rPr>
          <w:noProof/>
        </w:rPr>
      </w:r>
      <w:r>
        <w:rPr>
          <w:noProof/>
        </w:rPr>
        <w:fldChar w:fldCharType="separate"/>
      </w:r>
      <w:r>
        <w:rPr>
          <w:noProof/>
        </w:rPr>
        <w:t>92</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8.1.1. Сведения о размере, структуре уставного капитала лица, предоставившего обеспечение</w:t>
      </w:r>
      <w:r>
        <w:rPr>
          <w:noProof/>
        </w:rPr>
        <w:tab/>
      </w:r>
      <w:r>
        <w:rPr>
          <w:noProof/>
        </w:rPr>
        <w:fldChar w:fldCharType="begin"/>
      </w:r>
      <w:r>
        <w:rPr>
          <w:noProof/>
        </w:rPr>
        <w:instrText xml:space="preserve"> PAGEREF _Toc32574814 \h </w:instrText>
      </w:r>
      <w:r>
        <w:rPr>
          <w:noProof/>
        </w:rPr>
      </w:r>
      <w:r>
        <w:rPr>
          <w:noProof/>
        </w:rPr>
        <w:fldChar w:fldCharType="separate"/>
      </w:r>
      <w:r>
        <w:rPr>
          <w:noProof/>
        </w:rPr>
        <w:t>92</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8.1.2. Сведения об изменении размера уставного капитала лица, предоставившего обеспечение</w:t>
      </w:r>
      <w:r>
        <w:rPr>
          <w:noProof/>
        </w:rPr>
        <w:tab/>
      </w:r>
      <w:r>
        <w:rPr>
          <w:noProof/>
        </w:rPr>
        <w:fldChar w:fldCharType="begin"/>
      </w:r>
      <w:r>
        <w:rPr>
          <w:noProof/>
        </w:rPr>
        <w:instrText xml:space="preserve"> PAGEREF _Toc32574815 \h </w:instrText>
      </w:r>
      <w:r>
        <w:rPr>
          <w:noProof/>
        </w:rPr>
      </w:r>
      <w:r>
        <w:rPr>
          <w:noProof/>
        </w:rPr>
        <w:fldChar w:fldCharType="separate"/>
      </w:r>
      <w:r>
        <w:rPr>
          <w:noProof/>
        </w:rPr>
        <w:t>92</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8.1.3. Сведения о порядке созыва и проведения собрания (заседания) высшего органа управления лица, предоставившего обеспечение</w:t>
      </w:r>
      <w:r>
        <w:rPr>
          <w:noProof/>
        </w:rPr>
        <w:tab/>
      </w:r>
      <w:r>
        <w:rPr>
          <w:noProof/>
        </w:rPr>
        <w:fldChar w:fldCharType="begin"/>
      </w:r>
      <w:r>
        <w:rPr>
          <w:noProof/>
        </w:rPr>
        <w:instrText xml:space="preserve"> PAGEREF _Toc32574816 \h </w:instrText>
      </w:r>
      <w:r>
        <w:rPr>
          <w:noProof/>
        </w:rPr>
      </w:r>
      <w:r>
        <w:rPr>
          <w:noProof/>
        </w:rPr>
        <w:fldChar w:fldCharType="separate"/>
      </w:r>
      <w:r>
        <w:rPr>
          <w:noProof/>
        </w:rPr>
        <w:t>92</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8.1.4. Сведения о коммерческих организациях, в которых лицо, предоставившее обеспечение,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_Toc32574817 \h </w:instrText>
      </w:r>
      <w:r>
        <w:rPr>
          <w:noProof/>
        </w:rPr>
      </w:r>
      <w:r>
        <w:rPr>
          <w:noProof/>
        </w:rPr>
        <w:fldChar w:fldCharType="separate"/>
      </w:r>
      <w:r>
        <w:rPr>
          <w:noProof/>
        </w:rPr>
        <w:t>92</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8.1.5. Сведения о существенных сделках, совершенных лицом, предоставившим обеспечение,</w:t>
      </w:r>
      <w:r>
        <w:rPr>
          <w:noProof/>
        </w:rPr>
        <w:tab/>
      </w:r>
      <w:r>
        <w:rPr>
          <w:noProof/>
        </w:rPr>
        <w:fldChar w:fldCharType="begin"/>
      </w:r>
      <w:r>
        <w:rPr>
          <w:noProof/>
        </w:rPr>
        <w:instrText xml:space="preserve"> PAGEREF _Toc32574818 \h </w:instrText>
      </w:r>
      <w:r>
        <w:rPr>
          <w:noProof/>
        </w:rPr>
      </w:r>
      <w:r>
        <w:rPr>
          <w:noProof/>
        </w:rPr>
        <w:fldChar w:fldCharType="separate"/>
      </w:r>
      <w:r>
        <w:rPr>
          <w:noProof/>
        </w:rPr>
        <w:t>96</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8.1.6. Сведения о кредитных рейтингах лица, предоставившего обеспечение</w:t>
      </w:r>
      <w:r>
        <w:rPr>
          <w:noProof/>
        </w:rPr>
        <w:tab/>
      </w:r>
      <w:r>
        <w:rPr>
          <w:noProof/>
        </w:rPr>
        <w:fldChar w:fldCharType="begin"/>
      </w:r>
      <w:r>
        <w:rPr>
          <w:noProof/>
        </w:rPr>
        <w:instrText xml:space="preserve"> PAGEREF _Toc32574819 \h </w:instrText>
      </w:r>
      <w:r>
        <w:rPr>
          <w:noProof/>
        </w:rPr>
      </w:r>
      <w:r>
        <w:rPr>
          <w:noProof/>
        </w:rPr>
        <w:fldChar w:fldCharType="separate"/>
      </w:r>
      <w:r>
        <w:rPr>
          <w:noProof/>
        </w:rPr>
        <w:t>107</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8.2. Сведения о каждой категории (типе) акций лица, предоставившего обеспечение</w:t>
      </w:r>
      <w:r>
        <w:rPr>
          <w:noProof/>
        </w:rPr>
        <w:tab/>
      </w:r>
      <w:r>
        <w:rPr>
          <w:noProof/>
        </w:rPr>
        <w:fldChar w:fldCharType="begin"/>
      </w:r>
      <w:r>
        <w:rPr>
          <w:noProof/>
        </w:rPr>
        <w:instrText xml:space="preserve"> PAGEREF _Toc32574820 \h </w:instrText>
      </w:r>
      <w:r>
        <w:rPr>
          <w:noProof/>
        </w:rPr>
      </w:r>
      <w:r>
        <w:rPr>
          <w:noProof/>
        </w:rPr>
        <w:fldChar w:fldCharType="separate"/>
      </w:r>
      <w:r>
        <w:rPr>
          <w:noProof/>
        </w:rPr>
        <w:t>107</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8.3. Сведения о предыдущих выпусках эмиссионных ценных бумаг лица, предоставившего обеспечение, за исключением акций лица, предоставившего обеспечение</w:t>
      </w:r>
      <w:r>
        <w:rPr>
          <w:noProof/>
        </w:rPr>
        <w:tab/>
      </w:r>
      <w:r>
        <w:rPr>
          <w:noProof/>
        </w:rPr>
        <w:fldChar w:fldCharType="begin"/>
      </w:r>
      <w:r>
        <w:rPr>
          <w:noProof/>
        </w:rPr>
        <w:instrText xml:space="preserve"> PAGEREF _Toc32574821 \h </w:instrText>
      </w:r>
      <w:r>
        <w:rPr>
          <w:noProof/>
        </w:rPr>
      </w:r>
      <w:r>
        <w:rPr>
          <w:noProof/>
        </w:rPr>
        <w:fldChar w:fldCharType="separate"/>
      </w:r>
      <w:r>
        <w:rPr>
          <w:noProof/>
        </w:rPr>
        <w:t>107</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_Toc32574822 \h </w:instrText>
      </w:r>
      <w:r>
        <w:rPr>
          <w:noProof/>
        </w:rPr>
      </w:r>
      <w:r>
        <w:rPr>
          <w:noProof/>
        </w:rPr>
        <w:fldChar w:fldCharType="separate"/>
      </w:r>
      <w:r>
        <w:rPr>
          <w:noProof/>
        </w:rPr>
        <w:t>108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_Toc32574823 \h </w:instrText>
      </w:r>
      <w:r>
        <w:rPr>
          <w:noProof/>
        </w:rPr>
      </w:r>
      <w:r>
        <w:rPr>
          <w:noProof/>
        </w:rPr>
        <w:fldChar w:fldCharType="separate"/>
      </w:r>
      <w:r>
        <w:rPr>
          <w:noProof/>
        </w:rPr>
        <w:t>108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8.4. Сведения о лице (лицах), предоставившем (предоставивших) обеспечение по облигациям лица, предоставившего обеспечение, с обеспечением, а также об обеспечении, предоставленном по облигациям лица, предоставившего обеспечение, с обеспечением</w:t>
      </w:r>
      <w:r>
        <w:rPr>
          <w:noProof/>
        </w:rPr>
        <w:tab/>
      </w:r>
      <w:r>
        <w:rPr>
          <w:noProof/>
        </w:rPr>
        <w:fldChar w:fldCharType="begin"/>
      </w:r>
      <w:r>
        <w:rPr>
          <w:noProof/>
        </w:rPr>
        <w:instrText xml:space="preserve"> PAGEREF _Toc32574824 \h </w:instrText>
      </w:r>
      <w:r>
        <w:rPr>
          <w:noProof/>
        </w:rPr>
      </w:r>
      <w:r>
        <w:rPr>
          <w:noProof/>
        </w:rPr>
        <w:fldChar w:fldCharType="separate"/>
      </w:r>
      <w:r>
        <w:rPr>
          <w:noProof/>
        </w:rPr>
        <w:t>108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8.4.1. Дополнительные сведения об ипотечном покрытии по облигациям лица, предоставившего обеспечение, с ипотечным покрытием</w:t>
      </w:r>
      <w:r>
        <w:rPr>
          <w:noProof/>
        </w:rPr>
        <w:tab/>
      </w:r>
      <w:r>
        <w:rPr>
          <w:noProof/>
        </w:rPr>
        <w:fldChar w:fldCharType="begin"/>
      </w:r>
      <w:r>
        <w:rPr>
          <w:noProof/>
        </w:rPr>
        <w:instrText xml:space="preserve"> PAGEREF _Toc32574825 \h </w:instrText>
      </w:r>
      <w:r>
        <w:rPr>
          <w:noProof/>
        </w:rPr>
      </w:r>
      <w:r>
        <w:rPr>
          <w:noProof/>
        </w:rPr>
        <w:fldChar w:fldCharType="separate"/>
      </w:r>
      <w:r>
        <w:rPr>
          <w:noProof/>
        </w:rPr>
        <w:t>108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8.4.2. Дополнительные сведения о залоговом обеспечении денежными требованиями по облигациям лица, предоставившего обеспечение, с залоговым обеспечением денежными требованиями</w:t>
      </w:r>
      <w:r>
        <w:rPr>
          <w:noProof/>
        </w:rPr>
        <w:tab/>
      </w:r>
      <w:r>
        <w:rPr>
          <w:noProof/>
        </w:rPr>
        <w:fldChar w:fldCharType="begin"/>
      </w:r>
      <w:r>
        <w:rPr>
          <w:noProof/>
        </w:rPr>
        <w:instrText xml:space="preserve"> PAGEREF _Toc32574826 \h </w:instrText>
      </w:r>
      <w:r>
        <w:rPr>
          <w:noProof/>
        </w:rPr>
      </w:r>
      <w:r>
        <w:rPr>
          <w:noProof/>
        </w:rPr>
        <w:fldChar w:fldCharType="separate"/>
      </w:r>
      <w:r>
        <w:rPr>
          <w:noProof/>
        </w:rPr>
        <w:t>108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8.5. Сведения об организациях, осуществляющих учет прав на эмиссионные ценные бумаги лица, предоставившего обеспечение</w:t>
      </w:r>
      <w:r>
        <w:rPr>
          <w:noProof/>
        </w:rPr>
        <w:tab/>
      </w:r>
      <w:r>
        <w:rPr>
          <w:noProof/>
        </w:rPr>
        <w:fldChar w:fldCharType="begin"/>
      </w:r>
      <w:r>
        <w:rPr>
          <w:noProof/>
        </w:rPr>
        <w:instrText xml:space="preserve"> PAGEREF _Toc32574827 \h </w:instrText>
      </w:r>
      <w:r>
        <w:rPr>
          <w:noProof/>
        </w:rPr>
      </w:r>
      <w:r>
        <w:rPr>
          <w:noProof/>
        </w:rPr>
        <w:fldChar w:fldCharType="separate"/>
      </w:r>
      <w:r>
        <w:rPr>
          <w:noProof/>
        </w:rPr>
        <w:t>108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_Toc32574828 \h </w:instrText>
      </w:r>
      <w:r>
        <w:rPr>
          <w:noProof/>
        </w:rPr>
      </w:r>
      <w:r>
        <w:rPr>
          <w:noProof/>
        </w:rPr>
        <w:fldChar w:fldCharType="separate"/>
      </w:r>
      <w:r>
        <w:rPr>
          <w:noProof/>
        </w:rPr>
        <w:t>108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8.7. Сведения об объявленных (начисленных) и (или) о выплаченных дивидендах по акциям лица, предоставившего обеспечение, а также о доходах по облигациям лица, предоставившего обеспечение</w:t>
      </w:r>
      <w:r>
        <w:rPr>
          <w:noProof/>
        </w:rPr>
        <w:tab/>
      </w:r>
      <w:r>
        <w:rPr>
          <w:noProof/>
        </w:rPr>
        <w:fldChar w:fldCharType="begin"/>
      </w:r>
      <w:r>
        <w:rPr>
          <w:noProof/>
        </w:rPr>
        <w:instrText xml:space="preserve"> PAGEREF _Toc32574829 \h </w:instrText>
      </w:r>
      <w:r>
        <w:rPr>
          <w:noProof/>
        </w:rPr>
      </w:r>
      <w:r>
        <w:rPr>
          <w:noProof/>
        </w:rPr>
        <w:fldChar w:fldCharType="separate"/>
      </w:r>
      <w:r>
        <w:rPr>
          <w:noProof/>
        </w:rPr>
        <w:t>108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8.7.1. Сведения об объявленных и выплаченных дивидендах по акциям лица, предоставившего обеспечение</w:t>
      </w:r>
      <w:r>
        <w:rPr>
          <w:noProof/>
        </w:rPr>
        <w:tab/>
      </w:r>
      <w:r>
        <w:rPr>
          <w:noProof/>
        </w:rPr>
        <w:fldChar w:fldCharType="begin"/>
      </w:r>
      <w:r>
        <w:rPr>
          <w:noProof/>
        </w:rPr>
        <w:instrText xml:space="preserve"> PAGEREF _Toc32574830 \h </w:instrText>
      </w:r>
      <w:r>
        <w:rPr>
          <w:noProof/>
        </w:rPr>
      </w:r>
      <w:r>
        <w:rPr>
          <w:noProof/>
        </w:rPr>
        <w:fldChar w:fldCharType="separate"/>
      </w:r>
      <w:r>
        <w:rPr>
          <w:noProof/>
        </w:rPr>
        <w:t>108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8.7.2. Сведения о начисленных и выплаченных доходах по облигациям лица, предоставившего обеспечение</w:t>
      </w:r>
      <w:r>
        <w:rPr>
          <w:noProof/>
        </w:rPr>
        <w:tab/>
      </w:r>
      <w:r>
        <w:rPr>
          <w:noProof/>
        </w:rPr>
        <w:fldChar w:fldCharType="begin"/>
      </w:r>
      <w:r>
        <w:rPr>
          <w:noProof/>
        </w:rPr>
        <w:instrText xml:space="preserve"> PAGEREF _Toc32574831 \h </w:instrText>
      </w:r>
      <w:r>
        <w:rPr>
          <w:noProof/>
        </w:rPr>
      </w:r>
      <w:r>
        <w:rPr>
          <w:noProof/>
        </w:rPr>
        <w:fldChar w:fldCharType="separate"/>
      </w:r>
      <w:r>
        <w:rPr>
          <w:noProof/>
        </w:rPr>
        <w:t>108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8.8. Иные сведения</w:t>
      </w:r>
      <w:r>
        <w:rPr>
          <w:noProof/>
        </w:rPr>
        <w:tab/>
      </w:r>
      <w:r>
        <w:rPr>
          <w:noProof/>
        </w:rPr>
        <w:fldChar w:fldCharType="begin"/>
      </w:r>
      <w:r>
        <w:rPr>
          <w:noProof/>
        </w:rPr>
        <w:instrText xml:space="preserve"> PAGEREF _Toc32574832 \h </w:instrText>
      </w:r>
      <w:r>
        <w:rPr>
          <w:noProof/>
        </w:rPr>
      </w:r>
      <w:r>
        <w:rPr>
          <w:noProof/>
        </w:rPr>
        <w:fldChar w:fldCharType="separate"/>
      </w:r>
      <w:r>
        <w:rPr>
          <w:noProof/>
        </w:rPr>
        <w:t>108</w:t>
      </w:r>
      <w:r>
        <w:rPr>
          <w:noProof/>
        </w:rPr>
        <w:fldChar w:fldCharType="end"/>
      </w:r>
    </w:p>
    <w:p w:rsidR="005778FB" w:rsidRDefault="005778FB">
      <w:pPr>
        <w:pStyle w:val="21"/>
        <w:tabs>
          <w:tab w:val="right" w:leader="dot" w:pos="9061"/>
        </w:tabs>
        <w:rPr>
          <w:rFonts w:asciiTheme="minorHAnsi" w:hAnsiTheme="minorHAnsi" w:cstheme="minorBidi"/>
          <w:noProof/>
          <w:sz w:val="22"/>
          <w:szCs w:val="22"/>
        </w:rPr>
      </w:pPr>
      <w:r>
        <w:rPr>
          <w:noProof/>
        </w:rPr>
        <w:t>8.9. Сведения о представляемых ценных бумагах и лице, предоставившем обеспечение,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_Toc32574833 \h </w:instrText>
      </w:r>
      <w:r>
        <w:rPr>
          <w:noProof/>
        </w:rPr>
      </w:r>
      <w:r>
        <w:rPr>
          <w:noProof/>
        </w:rPr>
        <w:fldChar w:fldCharType="separate"/>
      </w:r>
      <w:r>
        <w:rPr>
          <w:noProof/>
        </w:rPr>
        <w:t>108</w:t>
      </w:r>
      <w:r>
        <w:rPr>
          <w:noProof/>
        </w:rPr>
        <w:fldChar w:fldCharType="end"/>
      </w:r>
    </w:p>
    <w:p w:rsidR="00DF1E34" w:rsidRDefault="001101F6">
      <w:pPr>
        <w:pStyle w:val="1"/>
      </w:pPr>
      <w:r>
        <w:fldChar w:fldCharType="end"/>
      </w:r>
      <w:r w:rsidR="00DF1E34">
        <w:br w:type="page"/>
      </w:r>
      <w:bookmarkStart w:id="2" w:name="_Toc32574470"/>
      <w:r w:rsidR="00DF1E34">
        <w:t xml:space="preserve">Раздел I. Сведения о банковских счетах, об аудиторе (аудиторской организации), оценщике и о финансовом консультанте лица, предоставившего обеспечение, а также о лицах, </w:t>
      </w:r>
      <w:r w:rsidR="00A53F15">
        <w:t>подписавших приложение к отчету эмитента (ежеквартальному отчету)</w:t>
      </w:r>
      <w:bookmarkEnd w:id="2"/>
    </w:p>
    <w:p w:rsidR="00DF1E34" w:rsidRDefault="00DF1E34">
      <w:pPr>
        <w:pStyle w:val="2"/>
      </w:pPr>
      <w:bookmarkStart w:id="3" w:name="_Toc32574471"/>
      <w:r>
        <w:t>1.1. Сведения о банковских счетах лица, предоставившего обеспечение</w:t>
      </w:r>
      <w:bookmarkEnd w:id="3"/>
    </w:p>
    <w:p w:rsidR="00EB7CDE" w:rsidRDefault="00EB7CDE" w:rsidP="00EB7CDE">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4" w:name="_Toc32574472"/>
      <w:r>
        <w:t>1.2. Сведения об аудиторе (аудиторах) лица, предоставившего обеспечение</w:t>
      </w:r>
      <w:bookmarkEnd w:id="4"/>
    </w:p>
    <w:p w:rsidR="00FD68D9" w:rsidRDefault="00FD68D9" w:rsidP="00FD68D9">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5" w:name="_Toc32574473"/>
      <w:r>
        <w:t>1.3. Сведения об оценщике (оценщиках) лица, предоставившего обеспечение</w:t>
      </w:r>
      <w:bookmarkEnd w:id="5"/>
    </w:p>
    <w:p w:rsidR="00FD68D9" w:rsidRDefault="00FD68D9" w:rsidP="00FD68D9">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6" w:name="_Toc32574474"/>
      <w:r>
        <w:t>1.4. Сведения о консультантах лица, предоставившего обеспечение</w:t>
      </w:r>
      <w:bookmarkEnd w:id="6"/>
    </w:p>
    <w:p w:rsidR="00FD68D9" w:rsidRDefault="00FD68D9" w:rsidP="00FD68D9">
      <w:pPr>
        <w:ind w:left="200"/>
      </w:pPr>
      <w:r>
        <w:rPr>
          <w:rStyle w:val="Subst"/>
        </w:rPr>
        <w:t>Финансовые консультанты по основаниям, перечисленным в пункте 1.4. Приложения 3 к Положению Банка России от 30 декабря 2014 года № 454-П «О раскрытии информации эмитентами эмиссионных ценных бумаг», в течение 12 месяцев до даты окончания отчетного квартала не привлекались</w:t>
      </w:r>
    </w:p>
    <w:p w:rsidR="00DF1E34" w:rsidRDefault="00DF1E34">
      <w:pPr>
        <w:pStyle w:val="2"/>
      </w:pPr>
      <w:bookmarkStart w:id="7" w:name="_Toc32574475"/>
      <w:r>
        <w:t xml:space="preserve">1.5. Сведения о лицах, подписавших </w:t>
      </w:r>
      <w:r w:rsidR="00FD68D9">
        <w:t>приложение к отчету эмитента (ежеквартальному отчету)</w:t>
      </w:r>
      <w:bookmarkEnd w:id="7"/>
    </w:p>
    <w:p w:rsidR="00FD68D9" w:rsidRPr="00FD68D9" w:rsidRDefault="00FD68D9" w:rsidP="00FD68D9">
      <w:pPr>
        <w:rPr>
          <w:sz w:val="6"/>
        </w:rPr>
      </w:pPr>
    </w:p>
    <w:p w:rsidR="00FD68D9" w:rsidRPr="000D10AA" w:rsidRDefault="00FD68D9" w:rsidP="00FD68D9">
      <w:pPr>
        <w:ind w:left="200"/>
        <w:jc w:val="both"/>
      </w:pPr>
      <w:r w:rsidRPr="000D10AA">
        <w:t>ФИО:</w:t>
      </w:r>
      <w:r w:rsidRPr="000D10AA">
        <w:rPr>
          <w:rStyle w:val="Subst"/>
        </w:rPr>
        <w:t xml:space="preserve"> Андреев Алексей Владимирович</w:t>
      </w:r>
    </w:p>
    <w:p w:rsidR="00FD68D9" w:rsidRDefault="00FD68D9" w:rsidP="00FD68D9">
      <w:pPr>
        <w:ind w:left="200"/>
        <w:jc w:val="both"/>
        <w:rPr>
          <w:rStyle w:val="Subst"/>
        </w:rPr>
      </w:pPr>
      <w:r w:rsidRPr="000D10AA">
        <w:t>Год рождения:</w:t>
      </w:r>
      <w:r w:rsidRPr="000D10AA">
        <w:rPr>
          <w:rStyle w:val="Subst"/>
        </w:rPr>
        <w:t xml:space="preserve"> 1959</w:t>
      </w:r>
    </w:p>
    <w:p w:rsidR="00FD68D9" w:rsidRDefault="00FD68D9" w:rsidP="00FD68D9">
      <w:pPr>
        <w:ind w:left="200"/>
        <w:jc w:val="both"/>
      </w:pPr>
      <w:r w:rsidRPr="000D10AA">
        <w:t>Сведения об основном месте работы:</w:t>
      </w:r>
    </w:p>
    <w:p w:rsidR="00FD68D9" w:rsidRDefault="00FD68D9" w:rsidP="00FD68D9">
      <w:pPr>
        <w:ind w:left="200"/>
        <w:jc w:val="both"/>
      </w:pPr>
      <w:r w:rsidRPr="000D10AA">
        <w:t>Организация:</w:t>
      </w:r>
      <w:r w:rsidRPr="000D10AA">
        <w:rPr>
          <w:rStyle w:val="Subst"/>
        </w:rPr>
        <w:t xml:space="preserve"> АО "ДСК "АВТОБАН"</w:t>
      </w:r>
    </w:p>
    <w:p w:rsidR="00FD68D9" w:rsidRPr="000D10AA" w:rsidRDefault="00FD68D9" w:rsidP="00FD68D9">
      <w:pPr>
        <w:ind w:left="200"/>
        <w:jc w:val="both"/>
      </w:pPr>
      <w:r w:rsidRPr="000D10AA">
        <w:t>Должность:</w:t>
      </w:r>
      <w:r w:rsidRPr="000D10AA">
        <w:rPr>
          <w:rStyle w:val="Subst"/>
        </w:rPr>
        <w:t xml:space="preserve"> Генеральный директор</w:t>
      </w:r>
    </w:p>
    <w:p w:rsidR="00FD68D9" w:rsidRPr="000D10AA" w:rsidRDefault="00FD68D9" w:rsidP="00FD68D9">
      <w:pPr>
        <w:ind w:left="200"/>
        <w:jc w:val="both"/>
      </w:pPr>
    </w:p>
    <w:p w:rsidR="00FD68D9" w:rsidRPr="000D10AA" w:rsidRDefault="00FD68D9" w:rsidP="00FD68D9">
      <w:pPr>
        <w:ind w:left="200"/>
        <w:jc w:val="both"/>
      </w:pPr>
      <w:r w:rsidRPr="000D10AA">
        <w:t>ФИО:</w:t>
      </w:r>
      <w:r w:rsidRPr="000D10AA">
        <w:rPr>
          <w:rStyle w:val="Subst"/>
        </w:rPr>
        <w:t xml:space="preserve"> Лазарева Юлия Вячеславовна</w:t>
      </w:r>
    </w:p>
    <w:p w:rsidR="00FD68D9" w:rsidRDefault="00FD68D9" w:rsidP="00FD68D9">
      <w:pPr>
        <w:ind w:left="200"/>
        <w:jc w:val="both"/>
        <w:rPr>
          <w:rStyle w:val="Subst"/>
        </w:rPr>
      </w:pPr>
      <w:r w:rsidRPr="000D10AA">
        <w:t>Год рождения:</w:t>
      </w:r>
      <w:r w:rsidRPr="000D10AA">
        <w:rPr>
          <w:rStyle w:val="Subst"/>
        </w:rPr>
        <w:t xml:space="preserve"> 1959</w:t>
      </w:r>
    </w:p>
    <w:p w:rsidR="00FD68D9" w:rsidRDefault="00FD68D9" w:rsidP="00FD68D9">
      <w:pPr>
        <w:ind w:left="200"/>
        <w:jc w:val="both"/>
        <w:rPr>
          <w:b/>
          <w:bCs/>
          <w:i/>
          <w:iCs/>
        </w:rPr>
      </w:pPr>
      <w:r w:rsidRPr="000D10AA">
        <w:t>Сведения об основном месте работы:</w:t>
      </w:r>
    </w:p>
    <w:p w:rsidR="00FD68D9" w:rsidRDefault="00FD68D9" w:rsidP="00FD68D9">
      <w:pPr>
        <w:ind w:left="200"/>
        <w:jc w:val="both"/>
        <w:rPr>
          <w:b/>
          <w:bCs/>
          <w:i/>
          <w:iCs/>
        </w:rPr>
      </w:pPr>
      <w:r w:rsidRPr="000D10AA">
        <w:t>Организация:</w:t>
      </w:r>
      <w:r w:rsidRPr="000D10AA">
        <w:rPr>
          <w:rStyle w:val="Subst"/>
        </w:rPr>
        <w:t xml:space="preserve"> АО "ДСК "АВТОБАН"</w:t>
      </w:r>
    </w:p>
    <w:p w:rsidR="00FD68D9" w:rsidRPr="00FD68D9" w:rsidRDefault="00FD68D9" w:rsidP="00FD68D9">
      <w:pPr>
        <w:ind w:left="200"/>
        <w:jc w:val="both"/>
        <w:rPr>
          <w:b/>
          <w:bCs/>
          <w:i/>
          <w:iCs/>
        </w:rPr>
      </w:pPr>
      <w:r w:rsidRPr="000D10AA">
        <w:t>Должность:</w:t>
      </w:r>
      <w:r w:rsidRPr="000D10AA">
        <w:rPr>
          <w:rStyle w:val="Subst"/>
        </w:rPr>
        <w:t xml:space="preserve"> Главный бухгалтер</w:t>
      </w:r>
    </w:p>
    <w:p w:rsidR="00DF1E34" w:rsidRDefault="00DF1E34">
      <w:pPr>
        <w:pStyle w:val="1"/>
      </w:pPr>
      <w:bookmarkStart w:id="8" w:name="_Toc32574476"/>
      <w:r>
        <w:t>Раздел II. Основная информация о финансово-экономическом состоянии лица, предоставившего обеспечение</w:t>
      </w:r>
      <w:bookmarkEnd w:id="8"/>
    </w:p>
    <w:p w:rsidR="00DF1E34" w:rsidRDefault="00DF1E34">
      <w:pPr>
        <w:pStyle w:val="2"/>
      </w:pPr>
      <w:bookmarkStart w:id="9" w:name="_Toc32574477"/>
      <w:r>
        <w:t>2.1. Показатели финансово-экономической деятельности лица, предоставившего обеспечение</w:t>
      </w:r>
      <w:bookmarkEnd w:id="9"/>
    </w:p>
    <w:p w:rsidR="00DF1E34" w:rsidRPr="00FD68D9" w:rsidRDefault="00DF1E34">
      <w:pPr>
        <w:ind w:left="200"/>
        <w:rPr>
          <w:rStyle w:val="Subst"/>
        </w:rPr>
      </w:pPr>
      <w:r w:rsidRPr="00FD68D9">
        <w:rPr>
          <w:rStyle w:val="Subst"/>
        </w:rPr>
        <w:t>Не указывается в отчете за 4 квартал</w:t>
      </w:r>
    </w:p>
    <w:p w:rsidR="00DF1E34" w:rsidRDefault="00DF1E34">
      <w:pPr>
        <w:pStyle w:val="2"/>
      </w:pPr>
      <w:bookmarkStart w:id="10" w:name="_Toc32574478"/>
      <w:r>
        <w:t>2.2. Рыночная капитализация лица, предоставившего обеспечение</w:t>
      </w:r>
      <w:bookmarkEnd w:id="10"/>
    </w:p>
    <w:p w:rsidR="00DF1E34" w:rsidRPr="00FD68D9" w:rsidRDefault="00DF1E34">
      <w:pPr>
        <w:ind w:left="200"/>
        <w:rPr>
          <w:rStyle w:val="Subst"/>
        </w:rPr>
      </w:pPr>
      <w:r w:rsidRPr="00FD68D9">
        <w:rPr>
          <w:rStyle w:val="Subst"/>
        </w:rPr>
        <w:t>Не указывается лица</w:t>
      </w:r>
      <w:r w:rsidR="00E11C52">
        <w:rPr>
          <w:rStyle w:val="Subst"/>
        </w:rPr>
        <w:t>ми, предоставившими</w:t>
      </w:r>
      <w:r w:rsidRPr="00FD68D9">
        <w:rPr>
          <w:rStyle w:val="Subst"/>
        </w:rPr>
        <w:t xml:space="preserve"> обеспечение, обыкновенные именные акции которых не допущены к обращению организатором торговли</w:t>
      </w:r>
    </w:p>
    <w:p w:rsidR="00DF1E34" w:rsidRDefault="00DF1E34">
      <w:pPr>
        <w:pStyle w:val="2"/>
      </w:pPr>
      <w:bookmarkStart w:id="11" w:name="_Toc32574479"/>
      <w:r>
        <w:t>2.3. Обязательства лица, предоставившего обеспечение</w:t>
      </w:r>
      <w:bookmarkEnd w:id="11"/>
    </w:p>
    <w:p w:rsidR="00DF1E34" w:rsidRDefault="00DF1E34">
      <w:pPr>
        <w:pStyle w:val="2"/>
      </w:pPr>
      <w:bookmarkStart w:id="12" w:name="_Toc32574480"/>
      <w:r>
        <w:t>2.3.1. Кредиторская задолженность</w:t>
      </w:r>
      <w:bookmarkEnd w:id="12"/>
    </w:p>
    <w:p w:rsidR="00DF1E34" w:rsidRPr="00E11C52" w:rsidRDefault="00DF1E34">
      <w:pPr>
        <w:ind w:left="200"/>
        <w:rPr>
          <w:rStyle w:val="Subst"/>
        </w:rPr>
      </w:pPr>
      <w:r w:rsidRPr="00E11C52">
        <w:rPr>
          <w:rStyle w:val="Subst"/>
        </w:rPr>
        <w:t>Не указывается в отчете за 4 квартал</w:t>
      </w:r>
    </w:p>
    <w:p w:rsidR="00DF1E34" w:rsidRDefault="00DF1E34">
      <w:pPr>
        <w:pStyle w:val="2"/>
      </w:pPr>
      <w:bookmarkStart w:id="13" w:name="_Toc32574481"/>
      <w:r>
        <w:t>2.3.2. Кредитная история лица, предоставившего обеспечение</w:t>
      </w:r>
      <w:bookmarkEnd w:id="13"/>
    </w:p>
    <w:p w:rsidR="00DF1E34" w:rsidRDefault="00DF1E34">
      <w:pPr>
        <w:ind w:left="200"/>
      </w:pPr>
      <w:r>
        <w:t>Описывается исполнение лицом, предоставившим обеспечение,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лица, предоставившего обеспечение,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лицо, предоставившее обеспечение, считает для себя существенными.</w:t>
      </w:r>
    </w:p>
    <w:p w:rsidR="00E11C52" w:rsidRPr="000D10AA" w:rsidRDefault="00E11C52" w:rsidP="00E11C52"/>
    <w:tbl>
      <w:tblPr>
        <w:tblW w:w="9252" w:type="dxa"/>
        <w:tblLayout w:type="fixed"/>
        <w:tblCellMar>
          <w:left w:w="72" w:type="dxa"/>
          <w:right w:w="72" w:type="dxa"/>
        </w:tblCellMar>
        <w:tblLook w:val="0000" w:firstRow="0" w:lastRow="0" w:firstColumn="0" w:lastColumn="0" w:noHBand="0" w:noVBand="0"/>
      </w:tblPr>
      <w:tblGrid>
        <w:gridCol w:w="3732"/>
        <w:gridCol w:w="5520"/>
      </w:tblGrid>
      <w:tr w:rsidR="00E11C52" w:rsidRPr="000D10AA" w:rsidTr="00E11C52">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Вид и идентификационные признаки обязательства</w:t>
            </w:r>
          </w:p>
        </w:tc>
      </w:tr>
      <w:tr w:rsidR="00E11C52" w:rsidRPr="000D10AA" w:rsidTr="00E11C52">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1. Договор долгосрочного кредита, № 0503-15-3-0 от 14.10.2015 г.</w:t>
            </w:r>
          </w:p>
        </w:tc>
      </w:tr>
      <w:tr w:rsidR="00E11C52" w:rsidRPr="000D10AA" w:rsidTr="00E11C52">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Публичное акционерное общество «Промсвязьбанк», 109052, Российская Федерация, 109052, город Москва, улица Смирновская, дом 10, строение 22</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1 000 000 RUR X 1000</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 X 1000</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2</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12,3</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22</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01.11.2018</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действующий</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возобновляемую кредитную линию под обеспечение заявок на участие в тендере/аукционе Поручителя в сумме лимита 1 000 000 тыс. руб.</w:t>
            </w:r>
          </w:p>
        </w:tc>
      </w:tr>
      <w:tr w:rsidR="00E11C52" w:rsidRPr="000D10AA" w:rsidTr="00E11C52">
        <w:tc>
          <w:tcPr>
            <w:tcW w:w="9252" w:type="dxa"/>
            <w:gridSpan w:val="2"/>
            <w:tcBorders>
              <w:top w:val="single" w:sz="6" w:space="0" w:color="auto"/>
              <w:bottom w:val="single" w:sz="6" w:space="0" w:color="auto"/>
            </w:tcBorders>
          </w:tcPr>
          <w:p w:rsidR="00E11C52" w:rsidRPr="000D10AA" w:rsidRDefault="00E11C52" w:rsidP="00A90F79">
            <w:pPr>
              <w:spacing w:after="0"/>
              <w:jc w:val="both"/>
            </w:pPr>
          </w:p>
        </w:tc>
      </w:tr>
      <w:tr w:rsidR="00E11C52" w:rsidRPr="000D10AA" w:rsidTr="00E11C52">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Вид и идентификационные признаки обязательства</w:t>
            </w:r>
          </w:p>
        </w:tc>
      </w:tr>
      <w:tr w:rsidR="00E11C52" w:rsidRPr="000D10AA" w:rsidTr="00E11C52">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2. Договор об открытии кредитной линии с лимитом задолженности КД 37-2017 КЛ от 20.04.2017г.</w:t>
            </w:r>
          </w:p>
        </w:tc>
      </w:tr>
      <w:tr w:rsidR="00E11C52" w:rsidRPr="000D10AA" w:rsidTr="00E11C52">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Акционерное общество Банк «Северный морской путь», 115035, г. Москва, ул. Садовническая, д.71, стр. 11.</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1 500 000 RUR X 1000</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16 967,55 RUR X 1000</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1 год (365 дней)</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10,00</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12</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20.04.2019</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01.04.2019</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возобновляемую кредитную линию для осуществления текущей и финансовой деятельности Поручителя в сумме лимита 1 500 000 тыс. руб.</w:t>
            </w:r>
          </w:p>
        </w:tc>
      </w:tr>
      <w:tr w:rsidR="00E11C52" w:rsidRPr="000D10AA" w:rsidTr="00E11C52">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p>
        </w:tc>
      </w:tr>
      <w:tr w:rsidR="00E11C52" w:rsidRPr="000D10AA" w:rsidTr="00E11C52">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Вид и идентификационные признаки обязательства</w:t>
            </w:r>
          </w:p>
        </w:tc>
      </w:tr>
      <w:tr w:rsidR="00E11C52" w:rsidRPr="000D10AA" w:rsidTr="00E11C52">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3. Договор об открытии кредитной линии с лимитом задолженности 001-002-181-К-2017 от 28.09.2017 г.</w:t>
            </w:r>
          </w:p>
        </w:tc>
      </w:tr>
      <w:tr w:rsidR="00E11C52" w:rsidRPr="000D10AA" w:rsidTr="00E11C52">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Публичное акционерное общество Банк «Возрождение», 101000, Российская Федерация, город Москва, Лучников переулок, дом 7/4, строение 1</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1 500 000 RUR X 1000</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 RUR X 1000</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12,5 месяцев</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10,75</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12,5</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27.12.2018</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27.12.2018</w:t>
            </w:r>
          </w:p>
        </w:tc>
      </w:tr>
      <w:tr w:rsidR="00E11C52" w:rsidRPr="000D10AA" w:rsidTr="00E11C52">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возобновляемую кредитную линию для осуществления текущей и финансовой деятельности Поручителя в сумме лимита 1 500 000 тыс. руб.</w:t>
            </w:r>
          </w:p>
        </w:tc>
      </w:tr>
    </w:tbl>
    <w:p w:rsidR="00E11C52" w:rsidRPr="000D10AA" w:rsidRDefault="00E11C52" w:rsidP="00E11C52">
      <w:pPr>
        <w:jc w:val="both"/>
      </w:pPr>
    </w:p>
    <w:tbl>
      <w:tblPr>
        <w:tblW w:w="9252" w:type="dxa"/>
        <w:tblLayout w:type="fixed"/>
        <w:tblCellMar>
          <w:left w:w="72" w:type="dxa"/>
          <w:right w:w="72" w:type="dxa"/>
        </w:tblCellMar>
        <w:tblLook w:val="0000" w:firstRow="0" w:lastRow="0" w:firstColumn="0" w:lastColumn="0" w:noHBand="0" w:noVBand="0"/>
      </w:tblPr>
      <w:tblGrid>
        <w:gridCol w:w="3732"/>
        <w:gridCol w:w="5520"/>
      </w:tblGrid>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Вид и идентификационные признаки обязательства</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4. Договор об открытии кредитной линии с лимитом задолженности 001-002-182-К-2017 от 28.09.2017 г.</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Публичное акционерное общество Банк «Возрождение», 101000, Российская Федерация, город Москва, Лучников переулок, дом 7/4, строение 1</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1 300 000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12,5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10,75</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12,5</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27.12.2018</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27.12.2018</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возобновляемую кредитную линию для осуществления текущей и финансовой деятельности Поручителя в сумме лимита 1 300 000 тыс. руб.</w:t>
            </w:r>
          </w:p>
        </w:tc>
      </w:tr>
    </w:tbl>
    <w:p w:rsidR="00E11C52" w:rsidRPr="000D10AA" w:rsidRDefault="00E11C52" w:rsidP="00E11C52">
      <w:pPr>
        <w:jc w:val="both"/>
      </w:pPr>
    </w:p>
    <w:tbl>
      <w:tblPr>
        <w:tblW w:w="9252" w:type="dxa"/>
        <w:tblLayout w:type="fixed"/>
        <w:tblCellMar>
          <w:left w:w="72" w:type="dxa"/>
          <w:right w:w="72" w:type="dxa"/>
        </w:tblCellMar>
        <w:tblLook w:val="0000" w:firstRow="0" w:lastRow="0" w:firstColumn="0" w:lastColumn="0" w:noHBand="0" w:noVBand="0"/>
      </w:tblPr>
      <w:tblGrid>
        <w:gridCol w:w="3732"/>
        <w:gridCol w:w="5520"/>
      </w:tblGrid>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Вид и идентификационные признаки обязательства</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5. Договор об открытии кредитной линии с лимитом задолженности № 2017-Ф3Р/102</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КБ «ЛОКО-Банк» (АО), 111250, г. Москва, ул. Госпитальная, д. 14</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1 200 000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12,8</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25.10.2020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Действующий</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возобновляемую кредитную линию для осуществления текущей и финансовой деятельности Поручителя в сумме лимита 234 500 тыс. руб.</w:t>
            </w:r>
          </w:p>
        </w:tc>
      </w:tr>
    </w:tbl>
    <w:p w:rsidR="00E11C52" w:rsidRPr="000D10AA" w:rsidRDefault="00E11C52" w:rsidP="00E11C52">
      <w:pPr>
        <w:jc w:val="both"/>
      </w:pPr>
    </w:p>
    <w:tbl>
      <w:tblPr>
        <w:tblW w:w="9252" w:type="dxa"/>
        <w:tblLayout w:type="fixed"/>
        <w:tblCellMar>
          <w:left w:w="72" w:type="dxa"/>
          <w:right w:w="72" w:type="dxa"/>
        </w:tblCellMar>
        <w:tblLook w:val="0000" w:firstRow="0" w:lastRow="0" w:firstColumn="0" w:lastColumn="0" w:noHBand="0" w:noVBand="0"/>
      </w:tblPr>
      <w:tblGrid>
        <w:gridCol w:w="3732"/>
        <w:gridCol w:w="5520"/>
      </w:tblGrid>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Вид и идентификационные признаки обязательства</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 xml:space="preserve">6. Договор об открытии кредитной линии с лимитом задолженности </w:t>
            </w:r>
            <w:r w:rsidRPr="000D10AA">
              <w:rPr>
                <w:b/>
                <w:bCs/>
                <w:lang w:val="en-US"/>
              </w:rPr>
              <w:t>RK</w:t>
            </w:r>
            <w:r w:rsidRPr="000D10AA">
              <w:rPr>
                <w:b/>
                <w:bCs/>
              </w:rPr>
              <w:t>/100/17 от 22.11.2017 г.</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ПАО Росбанк, 107078, г. Москва, ул. Маши Порываевой, д.34 </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700 000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137 000,00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32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8,68</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23.07.2020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Действующий</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возобновляемую кредитную линию для осуществления текущей и финансовой деятельности Поручителя в сумме лимита 700 000 тыс. руб.</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E11C52">
            <w:pPr>
              <w:tabs>
                <w:tab w:val="left" w:pos="3356"/>
              </w:tabs>
              <w:spacing w:after="0"/>
              <w:jc w:val="center"/>
              <w:rPr>
                <w:b/>
                <w:bCs/>
              </w:rPr>
            </w:pP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Вид и идентификационные признаки обязательства</w:t>
            </w:r>
          </w:p>
          <w:p w:rsidR="00E11C52" w:rsidRPr="000D10AA" w:rsidRDefault="00E11C52" w:rsidP="00A90F79">
            <w:pPr>
              <w:spacing w:after="0"/>
              <w:jc w:val="center"/>
              <w:rPr>
                <w:b/>
                <w:bCs/>
              </w:rPr>
            </w:pPr>
            <w:r w:rsidRPr="000D10AA">
              <w:rPr>
                <w:b/>
                <w:bCs/>
              </w:rPr>
              <w:t>7. Договор об открытии кредитной линии с лимитом задолженности №177900/0017 от 02.11.2017 г.</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АО «Россельхозбанк», 119034, г. Москва, Гагаринский пер., д.3 </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1 500 000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9,5</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02.11.2018</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02.11.2018</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возобновляемую кредитную линию для осуществления финансирования объекта строительства М-8 Холмогоры км км 29  - км 47 Поручителя в сумме лимита 1 500 000 тыс. руб.</w:t>
            </w:r>
          </w:p>
        </w:tc>
      </w:tr>
    </w:tbl>
    <w:p w:rsidR="00E11C52" w:rsidRPr="00E11C52" w:rsidRDefault="00E11C52" w:rsidP="00E11C52">
      <w:pPr>
        <w:pStyle w:val="2"/>
        <w:jc w:val="both"/>
        <w:rPr>
          <w:sz w:val="2"/>
          <w:szCs w:val="20"/>
        </w:rPr>
      </w:pPr>
    </w:p>
    <w:tbl>
      <w:tblPr>
        <w:tblW w:w="9252" w:type="dxa"/>
        <w:tblLayout w:type="fixed"/>
        <w:tblCellMar>
          <w:left w:w="72" w:type="dxa"/>
          <w:right w:w="72" w:type="dxa"/>
        </w:tblCellMar>
        <w:tblLook w:val="0000" w:firstRow="0" w:lastRow="0" w:firstColumn="0" w:lastColumn="0" w:noHBand="0" w:noVBand="0"/>
      </w:tblPr>
      <w:tblGrid>
        <w:gridCol w:w="3732"/>
        <w:gridCol w:w="5520"/>
      </w:tblGrid>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Вид и идентификационные признаки обязательства</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8. ДОГОВОР ВОЗОБНОВЛЯЕМОЙ КРЕДИТНОЙ ЛИНИИ № 427-18/ВКЛ</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Публичное акционерное общество Банк «Финансовая Корпорация Открытие», 115114, г.Москва, ул.Летниковская, д.2, стр.4. </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5 000 000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19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12,5</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19</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31.12.2019</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31.12.2019</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кредитную линию для осуществления финансирования объекта строительства ЦКАД 3 на сумму 2 300 000 тыс. руб. и выкуп облигаций АО «Автобан-финанс» на сумму 2 700 000 тыс. руб.</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Вид и идентификационные признаки обязательства</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9. ДОГОВОР НЕВОЗОБНОВЛЯЕМОЙ КРЕДИТНОЙ ЛИНИИ № 0092-ЛВ/18-006 от 28.08.2018</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Публичное акционерное общество Банк «Финансовая Корпорация Открытие», 115114, г.Москва, ул.Летниковская, д.2, стр.4. </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1 906 000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359 386,789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32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32</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01.04.2021</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Действующий</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кредитную линию для осуществления финансирования социальных объектов в ХМАО</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Вид и идентификационные признаки обязательства</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10. ДОГОВОР ВОЗОБНОВЛЯЕМОЙ КРЕДИТНОЙ ЛИНИИ № 470-18/ВКЛ от 23.08.2018</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Публичное акционерное общество Банк «Финансовая Корпорация Открытие», 115114, г.Москва, ул.Летниковская, д.2, стр.4. </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650 000,00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36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9,73</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36</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23.08.2021</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Действующий</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кредитную линию для финансирования текущей деятельности</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jc w:val="center"/>
              <w:rPr>
                <w:b/>
              </w:rPr>
            </w:pPr>
            <w:r w:rsidRPr="000D10AA">
              <w:rPr>
                <w:b/>
              </w:rPr>
              <w:t>Вид и идентификационные признаки обязательства</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11. ДОГОВОР ВОЗОБНОВЛЯЕМОЙ КРЕДИТНОЙ ЛИНИИ №0261-18-3-0 от 09.11.2018</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Публичное акционерное общество «Промсвязьбанк», 109052, Российская Федерация, 109052, город Москва, улица Смирновская, дом 10, строение 22</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4 000 000,00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3 539 880,977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36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11,64</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36</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01.09.2023</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Действующий</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кредитную линию для финансирования контрактов</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jc w:val="center"/>
              <w:rPr>
                <w:b/>
              </w:rPr>
            </w:pPr>
            <w:r w:rsidRPr="000D10AA">
              <w:rPr>
                <w:b/>
              </w:rPr>
              <w:t>Вид и идентификационные признаки обязательства</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12. ДОГОВОР ВОЗОБНОВЛЯЕМОЙ КРЕДИТНОЙ ЛИНИИ №0260-18-3-0 от 05.10.2018</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Публичное акционерное общество «Промсвязьбанк», 109052, Российская Федерация, 109052, город Москва, улица Смирновская, дом 10, строение 22</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500 000,00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36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12</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36</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01.09.2021</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Действующий</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кредитную линию для финансирования участия в торгах и закупках</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Вид и идентификационные признаки обязательства</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13. ДОГОВОР ВОЗОБНОВЛЯЕМОЙ КРЕДИТНОЙ ЛИНИИ №2505-16/ВКЛ от 22.08.2016</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Публичное акционерное общество Банк «Финансовая Корпорация Открытие», 115114, г.Москва, ул.Летниковская, д.2, стр.4. </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700 000,00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36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9,8</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17</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01.06.2021</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Действующий</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11C52" w:rsidRPr="000D10AA" w:rsidRDefault="00E11C52" w:rsidP="00A90F79">
            <w:pPr>
              <w:spacing w:after="0"/>
              <w:jc w:val="both"/>
            </w:pPr>
            <w:r w:rsidRPr="000D10AA">
              <w:t>Кредит представлял собой кредитную линию для финансирования текущей деятельности</w:t>
            </w:r>
          </w:p>
        </w:tc>
      </w:tr>
    </w:tbl>
    <w:p w:rsidR="00E11C52" w:rsidRPr="000D10AA" w:rsidRDefault="00E11C52" w:rsidP="00E11C52">
      <w:pPr>
        <w:ind w:left="200"/>
        <w:jc w:val="both"/>
      </w:pPr>
    </w:p>
    <w:tbl>
      <w:tblPr>
        <w:tblW w:w="9252" w:type="dxa"/>
        <w:tblLayout w:type="fixed"/>
        <w:tblCellMar>
          <w:left w:w="72" w:type="dxa"/>
          <w:right w:w="72" w:type="dxa"/>
        </w:tblCellMar>
        <w:tblLook w:val="04A0" w:firstRow="1" w:lastRow="0" w:firstColumn="1" w:lastColumn="0" w:noHBand="0" w:noVBand="1"/>
      </w:tblPr>
      <w:tblGrid>
        <w:gridCol w:w="3732"/>
        <w:gridCol w:w="5520"/>
      </w:tblGrid>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hideMark/>
          </w:tcPr>
          <w:p w:rsidR="00E11C52" w:rsidRPr="000D10AA" w:rsidRDefault="00266E18" w:rsidP="00E11C52">
            <w:pPr>
              <w:ind w:left="200"/>
              <w:jc w:val="center"/>
              <w:rPr>
                <w:b/>
                <w:bCs/>
              </w:rPr>
            </w:pPr>
            <w:r w:rsidRPr="000D10AA">
              <w:rPr>
                <w:b/>
                <w:bCs/>
              </w:rPr>
              <w:t>Вид и идентификационные признаки обязательства</w:t>
            </w:r>
          </w:p>
        </w:tc>
      </w:tr>
      <w:tr w:rsidR="00266E18" w:rsidRPr="000D10AA" w:rsidTr="00A90F79">
        <w:tc>
          <w:tcPr>
            <w:tcW w:w="9252" w:type="dxa"/>
            <w:gridSpan w:val="2"/>
            <w:tcBorders>
              <w:top w:val="single" w:sz="6" w:space="0" w:color="auto"/>
              <w:left w:val="single" w:sz="6" w:space="0" w:color="auto"/>
              <w:bottom w:val="single" w:sz="6" w:space="0" w:color="auto"/>
              <w:right w:val="single" w:sz="6" w:space="0" w:color="auto"/>
            </w:tcBorders>
            <w:hideMark/>
          </w:tcPr>
          <w:p w:rsidR="00266E18" w:rsidRPr="000D10AA" w:rsidRDefault="00266E18" w:rsidP="00E11C52">
            <w:pPr>
              <w:ind w:left="200"/>
              <w:jc w:val="center"/>
              <w:rPr>
                <w:b/>
                <w:bCs/>
              </w:rPr>
            </w:pPr>
            <w:r w:rsidRPr="000D10AA">
              <w:rPr>
                <w:b/>
                <w:bCs/>
              </w:rPr>
              <w:t>14. КРЕДИТНЫЙ ДОГОВОР № 2019-Ф3Р/178 от 23.10.2019</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hideMark/>
          </w:tcPr>
          <w:p w:rsidR="00E11C52" w:rsidRPr="000D10AA" w:rsidRDefault="00E11C52" w:rsidP="00E11C52">
            <w:pPr>
              <w:ind w:left="20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КБ «ЛОКО-Банк» (АО), 111250, г. Москва, ул. Госпитальная, д. 14</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1 100 000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6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12,8</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36</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15.10.2022</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Действующий</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Кредит представляет собой возобновляемую кредитную линию для осуществления текущей деятельности</w:t>
            </w:r>
          </w:p>
        </w:tc>
      </w:tr>
      <w:tr w:rsidR="00266E18" w:rsidRPr="000D10AA" w:rsidTr="00A90F79">
        <w:tc>
          <w:tcPr>
            <w:tcW w:w="9252" w:type="dxa"/>
            <w:gridSpan w:val="2"/>
            <w:tcBorders>
              <w:top w:val="single" w:sz="6" w:space="0" w:color="auto"/>
              <w:left w:val="single" w:sz="6" w:space="0" w:color="auto"/>
              <w:bottom w:val="single" w:sz="6" w:space="0" w:color="auto"/>
              <w:right w:val="single" w:sz="6" w:space="0" w:color="auto"/>
            </w:tcBorders>
            <w:hideMark/>
          </w:tcPr>
          <w:p w:rsidR="00266E18" w:rsidRPr="000D10AA" w:rsidRDefault="00266E18" w:rsidP="00A90F79">
            <w:pPr>
              <w:ind w:left="200"/>
              <w:jc w:val="both"/>
            </w:pPr>
          </w:p>
        </w:tc>
      </w:tr>
      <w:tr w:rsidR="00266E18" w:rsidRPr="000D10AA" w:rsidTr="00A90F79">
        <w:tc>
          <w:tcPr>
            <w:tcW w:w="9252" w:type="dxa"/>
            <w:gridSpan w:val="2"/>
            <w:tcBorders>
              <w:top w:val="single" w:sz="6" w:space="0" w:color="auto"/>
              <w:left w:val="single" w:sz="6" w:space="0" w:color="auto"/>
              <w:bottom w:val="single" w:sz="6" w:space="0" w:color="auto"/>
              <w:right w:val="single" w:sz="6" w:space="0" w:color="auto"/>
            </w:tcBorders>
            <w:hideMark/>
          </w:tcPr>
          <w:p w:rsidR="00266E18" w:rsidRPr="000D10AA" w:rsidRDefault="00266E18" w:rsidP="00266E18">
            <w:pPr>
              <w:ind w:left="200"/>
              <w:jc w:val="center"/>
            </w:pPr>
            <w:r w:rsidRPr="000D10AA">
              <w:rPr>
                <w:b/>
                <w:bCs/>
              </w:rPr>
              <w:t>Вид и идентификационные признаки обязательства</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center"/>
              <w:rPr>
                <w:b/>
                <w:bCs/>
              </w:rPr>
            </w:pPr>
            <w:r w:rsidRPr="000D10AA">
              <w:rPr>
                <w:b/>
                <w:bCs/>
              </w:rPr>
              <w:t>15. СОГЛАШЕНИЕ О КРЕДИТОВАНИИ № ВКЛ-36/19 от 06.11.2019</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Акционерное общество «БКС Банк», 129110, г. Москва, пр. Мира, 69, стр.1</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400 000,00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6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9,65</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36</w:t>
            </w:r>
          </w:p>
        </w:tc>
      </w:tr>
      <w:tr w:rsidR="00E11C52" w:rsidRPr="000D10AA" w:rsidTr="00A90F79">
        <w:trPr>
          <w:trHeight w:val="836"/>
        </w:trPr>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05.11.2022</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Действующий</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Кредит представляет собой возобновляемую кредитную линию для осуществления текущей деятельности</w:t>
            </w:r>
          </w:p>
        </w:tc>
      </w:tr>
      <w:tr w:rsidR="00A90F79" w:rsidRPr="000D10AA" w:rsidTr="00A90F79">
        <w:tc>
          <w:tcPr>
            <w:tcW w:w="9252" w:type="dxa"/>
            <w:gridSpan w:val="2"/>
            <w:tcBorders>
              <w:top w:val="single" w:sz="6" w:space="0" w:color="auto"/>
              <w:left w:val="single" w:sz="6" w:space="0" w:color="auto"/>
              <w:bottom w:val="single" w:sz="6" w:space="0" w:color="auto"/>
              <w:right w:val="single" w:sz="6" w:space="0" w:color="auto"/>
            </w:tcBorders>
            <w:hideMark/>
          </w:tcPr>
          <w:p w:rsidR="00A90F79" w:rsidRPr="000D10AA" w:rsidRDefault="00A90F79" w:rsidP="00A90F79">
            <w:pPr>
              <w:ind w:left="200"/>
              <w:jc w:val="center"/>
            </w:pPr>
            <w:r w:rsidRPr="000D10AA">
              <w:rPr>
                <w:b/>
                <w:bCs/>
              </w:rPr>
              <w:t>Вид и идентификационные признаки обязательства</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hideMark/>
          </w:tcPr>
          <w:p w:rsidR="00E11C52" w:rsidRPr="000D10AA" w:rsidRDefault="00A90F79" w:rsidP="00A90F79">
            <w:pPr>
              <w:ind w:left="200"/>
              <w:jc w:val="center"/>
              <w:rPr>
                <w:b/>
                <w:bCs/>
              </w:rPr>
            </w:pPr>
            <w:r>
              <w:rPr>
                <w:b/>
                <w:bCs/>
              </w:rPr>
              <w:t>16</w:t>
            </w:r>
            <w:r w:rsidR="00E11C52" w:rsidRPr="000D10AA">
              <w:rPr>
                <w:b/>
                <w:bCs/>
              </w:rPr>
              <w:t>. ДОГОВОР № 31об открытии невозобновляемой кредитной линии от 22.11.2019</w:t>
            </w:r>
          </w:p>
        </w:tc>
      </w:tr>
      <w:tr w:rsidR="00E11C52" w:rsidRPr="000D10AA" w:rsidTr="00A90F79">
        <w:tc>
          <w:tcPr>
            <w:tcW w:w="9252" w:type="dxa"/>
            <w:gridSpan w:val="2"/>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center"/>
              <w:rPr>
                <w:b/>
                <w:bCs/>
              </w:rPr>
            </w:pPr>
            <w:r w:rsidRPr="000D10AA">
              <w:rPr>
                <w:b/>
                <w:bCs/>
              </w:rPr>
              <w:t>Условия обязательства и сведения о его исполнении</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Публичное акционерное общество «Сбербанк России»,, 117997, г. Москва, ул. Вавилова, дом 19</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1 147 200,00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0 RUR X 1000</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Срок кредита (займа), (лет)</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50 месяцев</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11</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50</w:t>
            </w:r>
          </w:p>
        </w:tc>
      </w:tr>
      <w:tr w:rsidR="00E11C52" w:rsidRPr="000D10AA" w:rsidTr="00A90F79">
        <w:trPr>
          <w:trHeight w:val="836"/>
        </w:trPr>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 xml:space="preserve"> Нет</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05.01.2024</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Действующий</w:t>
            </w:r>
          </w:p>
        </w:tc>
      </w:tr>
      <w:tr w:rsidR="00E11C52" w:rsidRPr="000D10AA" w:rsidTr="00A90F79">
        <w:tc>
          <w:tcPr>
            <w:tcW w:w="3732"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hideMark/>
          </w:tcPr>
          <w:p w:rsidR="00E11C52" w:rsidRPr="000D10AA" w:rsidRDefault="00E11C52" w:rsidP="00A90F79">
            <w:pPr>
              <w:ind w:left="200"/>
              <w:jc w:val="both"/>
            </w:pPr>
            <w:r w:rsidRPr="000D10AA">
              <w:t xml:space="preserve">Кредит представляет собой невозобновляемую кредитную линию для финансирования государственного контракта </w:t>
            </w:r>
          </w:p>
        </w:tc>
      </w:tr>
    </w:tbl>
    <w:p w:rsidR="00DA7A32" w:rsidRDefault="00DF1E34" w:rsidP="00DA7A32">
      <w:pPr>
        <w:pStyle w:val="2"/>
      </w:pPr>
      <w:bookmarkStart w:id="14" w:name="_Toc32574482"/>
      <w:r>
        <w:t>2.3.3. Обязательства лица, предоставившего обеспечение, из предоставленного им обеспечения</w:t>
      </w:r>
      <w:bookmarkEnd w:id="14"/>
    </w:p>
    <w:p w:rsidR="009A48C3" w:rsidRPr="005778FB" w:rsidRDefault="009A48C3" w:rsidP="00DA7A32">
      <w:pPr>
        <w:pStyle w:val="2"/>
        <w:rPr>
          <w:b w:val="0"/>
          <w:bCs w:val="0"/>
          <w:sz w:val="20"/>
          <w:szCs w:val="20"/>
        </w:rPr>
      </w:pPr>
      <w:bookmarkStart w:id="15" w:name="_Toc32574483"/>
      <w:r w:rsidRPr="005778FB">
        <w:rPr>
          <w:b w:val="0"/>
          <w:bCs w:val="0"/>
          <w:sz w:val="20"/>
          <w:szCs w:val="20"/>
        </w:rPr>
        <w:t>Информация об общем размере предоставленного обеспечения</w:t>
      </w:r>
      <w:bookmarkEnd w:id="15"/>
    </w:p>
    <w:p w:rsidR="009A48C3" w:rsidRPr="005778FB" w:rsidRDefault="009A48C3" w:rsidP="00DA7A32">
      <w:pPr>
        <w:pStyle w:val="SubHeading"/>
        <w:jc w:val="both"/>
      </w:pPr>
      <w:r w:rsidRPr="005778FB">
        <w:t>На 31.12.2019 г.</w:t>
      </w:r>
    </w:p>
    <w:p w:rsidR="009A48C3" w:rsidRPr="005778FB" w:rsidRDefault="009A48C3" w:rsidP="009A48C3">
      <w:pPr>
        <w:ind w:left="400"/>
        <w:jc w:val="both"/>
      </w:pPr>
      <w:r w:rsidRPr="005778FB">
        <w:t>Единица измерения:</w:t>
      </w:r>
      <w:r w:rsidRPr="005778FB">
        <w:rPr>
          <w:rStyle w:val="Subst"/>
        </w:rPr>
        <w:t xml:space="preserve"> тыс. руб.</w:t>
      </w:r>
    </w:p>
    <w:p w:rsidR="009A48C3" w:rsidRPr="005778FB" w:rsidRDefault="009A48C3" w:rsidP="009A48C3">
      <w:pPr>
        <w:pStyle w:val="ThinDelim"/>
        <w:jc w:val="both"/>
        <w:rPr>
          <w:sz w:val="20"/>
          <w:szCs w:val="20"/>
        </w:rPr>
      </w:pPr>
    </w:p>
    <w:tbl>
      <w:tblPr>
        <w:tblW w:w="6498" w:type="dxa"/>
        <w:tblInd w:w="-95" w:type="dxa"/>
        <w:tblCellMar>
          <w:left w:w="0" w:type="dxa"/>
          <w:right w:w="0" w:type="dxa"/>
        </w:tblCellMar>
        <w:tblLook w:val="04A0" w:firstRow="1" w:lastRow="0" w:firstColumn="1" w:lastColumn="0" w:noHBand="0" w:noVBand="1"/>
      </w:tblPr>
      <w:tblGrid>
        <w:gridCol w:w="4513"/>
        <w:gridCol w:w="1985"/>
      </w:tblGrid>
      <w:tr w:rsidR="009A48C3" w:rsidRPr="005778FB" w:rsidTr="009A48C3">
        <w:trPr>
          <w:trHeight w:val="456"/>
        </w:trPr>
        <w:tc>
          <w:tcPr>
            <w:tcW w:w="4513" w:type="dxa"/>
            <w:tcBorders>
              <w:top w:val="double" w:sz="6" w:space="0" w:color="auto"/>
              <w:left w:val="double" w:sz="6" w:space="0" w:color="auto"/>
              <w:bottom w:val="single" w:sz="8" w:space="0" w:color="auto"/>
              <w:right w:val="single" w:sz="8" w:space="0" w:color="auto"/>
            </w:tcBorders>
            <w:tcMar>
              <w:top w:w="0" w:type="dxa"/>
              <w:left w:w="72" w:type="dxa"/>
              <w:bottom w:w="0" w:type="dxa"/>
              <w:right w:w="72" w:type="dxa"/>
            </w:tcMar>
            <w:hideMark/>
          </w:tcPr>
          <w:p w:rsidR="009A48C3" w:rsidRPr="005778FB" w:rsidRDefault="009A48C3" w:rsidP="009A48C3">
            <w:pPr>
              <w:spacing w:line="276" w:lineRule="auto"/>
              <w:jc w:val="both"/>
            </w:pPr>
            <w:r w:rsidRPr="005778FB">
              <w:t>Наименование показателя</w:t>
            </w:r>
          </w:p>
        </w:tc>
        <w:tc>
          <w:tcPr>
            <w:tcW w:w="1985" w:type="dxa"/>
            <w:tcBorders>
              <w:top w:val="double" w:sz="6" w:space="0" w:color="auto"/>
              <w:left w:val="nil"/>
              <w:bottom w:val="single" w:sz="8" w:space="0" w:color="auto"/>
              <w:right w:val="double" w:sz="6" w:space="0" w:color="auto"/>
            </w:tcBorders>
            <w:tcMar>
              <w:top w:w="0" w:type="dxa"/>
              <w:left w:w="72" w:type="dxa"/>
              <w:bottom w:w="0" w:type="dxa"/>
              <w:right w:w="72" w:type="dxa"/>
            </w:tcMar>
            <w:hideMark/>
          </w:tcPr>
          <w:p w:rsidR="009A48C3" w:rsidRPr="005778FB" w:rsidRDefault="009A48C3" w:rsidP="009A48C3">
            <w:pPr>
              <w:spacing w:line="276" w:lineRule="auto"/>
              <w:jc w:val="both"/>
            </w:pPr>
            <w:r w:rsidRPr="005778FB">
              <w:t>31.12.2019</w:t>
            </w:r>
          </w:p>
        </w:tc>
      </w:tr>
      <w:tr w:rsidR="009A48C3" w:rsidRPr="005778FB" w:rsidTr="009A48C3">
        <w:tc>
          <w:tcPr>
            <w:tcW w:w="4513"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9A48C3" w:rsidRPr="005778FB" w:rsidRDefault="009A48C3" w:rsidP="009A48C3">
            <w:pPr>
              <w:spacing w:line="276" w:lineRule="auto"/>
              <w:jc w:val="both"/>
            </w:pPr>
            <w:r w:rsidRPr="005778FB">
              <w:t>Общий размер предоставленного лицом, предоставившем обеспечение, обеспечения (размер (сумма) неисполненных обязательств, в отношении которых лицом, предоставившем обеспечение,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1985" w:type="dxa"/>
            <w:tcBorders>
              <w:top w:val="nil"/>
              <w:left w:val="nil"/>
              <w:bottom w:val="single" w:sz="8" w:space="0" w:color="auto"/>
              <w:right w:val="double" w:sz="6" w:space="0" w:color="auto"/>
            </w:tcBorders>
            <w:tcMar>
              <w:top w:w="0" w:type="dxa"/>
              <w:left w:w="72" w:type="dxa"/>
              <w:bottom w:w="0" w:type="dxa"/>
              <w:right w:w="72" w:type="dxa"/>
            </w:tcMar>
            <w:hideMark/>
          </w:tcPr>
          <w:p w:rsidR="009A48C3" w:rsidRPr="005778FB" w:rsidRDefault="009A48C3" w:rsidP="009A48C3">
            <w:pPr>
              <w:spacing w:line="276" w:lineRule="auto"/>
              <w:jc w:val="both"/>
              <w:rPr>
                <w:b/>
                <w:bCs/>
              </w:rPr>
            </w:pPr>
            <w:r w:rsidRPr="005778FB">
              <w:t>277 344 206</w:t>
            </w:r>
          </w:p>
        </w:tc>
      </w:tr>
      <w:tr w:rsidR="009A48C3" w:rsidRPr="005778FB" w:rsidTr="009A48C3">
        <w:tc>
          <w:tcPr>
            <w:tcW w:w="4513"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9A48C3" w:rsidRPr="005778FB" w:rsidRDefault="009A48C3" w:rsidP="009A48C3">
            <w:pPr>
              <w:spacing w:line="276" w:lineRule="auto"/>
              <w:jc w:val="both"/>
            </w:pPr>
            <w:r w:rsidRPr="005778FB">
              <w:t>   в том числе по обязательствам третьих лиц</w:t>
            </w:r>
          </w:p>
        </w:tc>
        <w:tc>
          <w:tcPr>
            <w:tcW w:w="1985" w:type="dxa"/>
            <w:tcBorders>
              <w:top w:val="nil"/>
              <w:left w:val="nil"/>
              <w:bottom w:val="single" w:sz="8" w:space="0" w:color="auto"/>
              <w:right w:val="double" w:sz="6" w:space="0" w:color="auto"/>
            </w:tcBorders>
            <w:tcMar>
              <w:top w:w="0" w:type="dxa"/>
              <w:left w:w="72" w:type="dxa"/>
              <w:bottom w:w="0" w:type="dxa"/>
              <w:right w:w="72" w:type="dxa"/>
            </w:tcMar>
            <w:hideMark/>
          </w:tcPr>
          <w:p w:rsidR="009A48C3" w:rsidRPr="005778FB" w:rsidRDefault="009A48C3" w:rsidP="009A48C3">
            <w:pPr>
              <w:spacing w:line="276" w:lineRule="auto"/>
              <w:jc w:val="both"/>
            </w:pPr>
            <w:r w:rsidRPr="005778FB">
              <w:t>269 022 278</w:t>
            </w:r>
          </w:p>
        </w:tc>
      </w:tr>
      <w:tr w:rsidR="009A48C3" w:rsidRPr="005778FB" w:rsidTr="009A48C3">
        <w:tc>
          <w:tcPr>
            <w:tcW w:w="4513"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9A48C3" w:rsidRPr="005778FB" w:rsidRDefault="009A48C3" w:rsidP="009A48C3">
            <w:pPr>
              <w:spacing w:line="276" w:lineRule="auto"/>
              <w:jc w:val="both"/>
            </w:pPr>
            <w:r w:rsidRPr="005778FB">
              <w:t>Размер предоставленного лицом, предоставившем обеспечение, обеспечения (размер (сумма) неисполненных обязательств, в отношении которых лицом, предоставившем обеспечение,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1985" w:type="dxa"/>
            <w:tcBorders>
              <w:top w:val="nil"/>
              <w:left w:val="nil"/>
              <w:bottom w:val="single" w:sz="8" w:space="0" w:color="auto"/>
              <w:right w:val="double" w:sz="6" w:space="0" w:color="auto"/>
            </w:tcBorders>
            <w:tcMar>
              <w:top w:w="0" w:type="dxa"/>
              <w:left w:w="72" w:type="dxa"/>
              <w:bottom w:w="0" w:type="dxa"/>
              <w:right w:w="72" w:type="dxa"/>
            </w:tcMar>
            <w:hideMark/>
          </w:tcPr>
          <w:p w:rsidR="009A48C3" w:rsidRPr="005778FB" w:rsidRDefault="009A48C3" w:rsidP="009A48C3">
            <w:pPr>
              <w:spacing w:line="276" w:lineRule="auto"/>
              <w:jc w:val="both"/>
              <w:rPr>
                <w:b/>
                <w:bCs/>
              </w:rPr>
            </w:pPr>
            <w:r w:rsidRPr="005778FB">
              <w:t>41 051 492</w:t>
            </w:r>
          </w:p>
        </w:tc>
      </w:tr>
      <w:tr w:rsidR="009A48C3" w:rsidRPr="005778FB" w:rsidTr="009A48C3">
        <w:tc>
          <w:tcPr>
            <w:tcW w:w="4513"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9A48C3" w:rsidRPr="005778FB" w:rsidRDefault="009A48C3" w:rsidP="009A48C3">
            <w:pPr>
              <w:spacing w:line="276" w:lineRule="auto"/>
              <w:jc w:val="both"/>
            </w:pPr>
            <w:r w:rsidRPr="005778FB">
              <w:t>   в том числе по обязательствам третьих лиц</w:t>
            </w:r>
          </w:p>
        </w:tc>
        <w:tc>
          <w:tcPr>
            <w:tcW w:w="1985" w:type="dxa"/>
            <w:tcBorders>
              <w:top w:val="nil"/>
              <w:left w:val="nil"/>
              <w:bottom w:val="single" w:sz="8" w:space="0" w:color="auto"/>
              <w:right w:val="double" w:sz="6" w:space="0" w:color="auto"/>
            </w:tcBorders>
            <w:tcMar>
              <w:top w:w="0" w:type="dxa"/>
              <w:left w:w="72" w:type="dxa"/>
              <w:bottom w:w="0" w:type="dxa"/>
              <w:right w:w="72" w:type="dxa"/>
            </w:tcMar>
            <w:hideMark/>
          </w:tcPr>
          <w:p w:rsidR="009A48C3" w:rsidRPr="005778FB" w:rsidRDefault="009A48C3" w:rsidP="009A48C3">
            <w:pPr>
              <w:spacing w:after="200" w:line="276" w:lineRule="auto"/>
              <w:jc w:val="both"/>
            </w:pPr>
            <w:r w:rsidRPr="005778FB">
              <w:t>12 792 118</w:t>
            </w:r>
          </w:p>
        </w:tc>
      </w:tr>
      <w:tr w:rsidR="009A48C3" w:rsidRPr="005778FB" w:rsidTr="009A48C3">
        <w:tc>
          <w:tcPr>
            <w:tcW w:w="4513"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9A48C3" w:rsidRPr="005778FB" w:rsidRDefault="009A48C3" w:rsidP="009A48C3">
            <w:pPr>
              <w:spacing w:line="276" w:lineRule="auto"/>
              <w:jc w:val="both"/>
            </w:pPr>
            <w:r w:rsidRPr="005778FB">
              <w:t>Размер предоставленного лицом, предоставившем обеспечение, обеспечения (размер (сумма) неисполненных обязательств, в отношении которых лицом, предоставившем обеспечение,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1985" w:type="dxa"/>
            <w:tcBorders>
              <w:top w:val="nil"/>
              <w:left w:val="nil"/>
              <w:bottom w:val="single" w:sz="8" w:space="0" w:color="auto"/>
              <w:right w:val="double" w:sz="6" w:space="0" w:color="auto"/>
            </w:tcBorders>
            <w:tcMar>
              <w:top w:w="0" w:type="dxa"/>
              <w:left w:w="72" w:type="dxa"/>
              <w:bottom w:w="0" w:type="dxa"/>
              <w:right w:w="72" w:type="dxa"/>
            </w:tcMar>
            <w:hideMark/>
          </w:tcPr>
          <w:p w:rsidR="009A48C3" w:rsidRPr="005778FB" w:rsidRDefault="009A48C3" w:rsidP="009A48C3">
            <w:pPr>
              <w:spacing w:after="200" w:line="276" w:lineRule="auto"/>
              <w:jc w:val="both"/>
              <w:rPr>
                <w:b/>
                <w:bCs/>
              </w:rPr>
            </w:pPr>
            <w:r w:rsidRPr="005778FB">
              <w:t>254 030 160</w:t>
            </w:r>
          </w:p>
        </w:tc>
      </w:tr>
      <w:tr w:rsidR="009A48C3" w:rsidRPr="005778FB" w:rsidTr="009A48C3">
        <w:tc>
          <w:tcPr>
            <w:tcW w:w="4513" w:type="dxa"/>
            <w:tcBorders>
              <w:top w:val="nil"/>
              <w:left w:val="double" w:sz="6" w:space="0" w:color="auto"/>
              <w:bottom w:val="double" w:sz="6" w:space="0" w:color="auto"/>
              <w:right w:val="single" w:sz="8" w:space="0" w:color="auto"/>
            </w:tcBorders>
            <w:tcMar>
              <w:top w:w="0" w:type="dxa"/>
              <w:left w:w="72" w:type="dxa"/>
              <w:bottom w:w="0" w:type="dxa"/>
              <w:right w:w="72" w:type="dxa"/>
            </w:tcMar>
            <w:hideMark/>
          </w:tcPr>
          <w:p w:rsidR="009A48C3" w:rsidRPr="005778FB" w:rsidRDefault="009A48C3" w:rsidP="009A48C3">
            <w:pPr>
              <w:spacing w:line="276" w:lineRule="auto"/>
              <w:jc w:val="both"/>
            </w:pPr>
            <w:r w:rsidRPr="005778FB">
              <w:t>   в том числе по обязательствам третьих лиц</w:t>
            </w:r>
          </w:p>
        </w:tc>
        <w:tc>
          <w:tcPr>
            <w:tcW w:w="1985" w:type="dxa"/>
            <w:tcBorders>
              <w:top w:val="nil"/>
              <w:left w:val="nil"/>
              <w:bottom w:val="double" w:sz="6" w:space="0" w:color="auto"/>
              <w:right w:val="double" w:sz="6" w:space="0" w:color="auto"/>
            </w:tcBorders>
            <w:tcMar>
              <w:top w:w="0" w:type="dxa"/>
              <w:left w:w="72" w:type="dxa"/>
              <w:bottom w:w="0" w:type="dxa"/>
              <w:right w:w="72" w:type="dxa"/>
            </w:tcMar>
            <w:hideMark/>
          </w:tcPr>
          <w:p w:rsidR="009A48C3" w:rsidRPr="005778FB" w:rsidRDefault="009A48C3" w:rsidP="009A48C3">
            <w:pPr>
              <w:spacing w:after="200" w:line="276" w:lineRule="auto"/>
              <w:jc w:val="both"/>
              <w:rPr>
                <w:b/>
                <w:bCs/>
              </w:rPr>
            </w:pPr>
            <w:r w:rsidRPr="005778FB">
              <w:t>254 030 160</w:t>
            </w:r>
          </w:p>
        </w:tc>
      </w:tr>
    </w:tbl>
    <w:p w:rsidR="009A48C3" w:rsidRPr="005778FB" w:rsidRDefault="009A48C3" w:rsidP="009A48C3">
      <w:pPr>
        <w:pStyle w:val="SubHeading"/>
        <w:ind w:left="400"/>
        <w:jc w:val="both"/>
      </w:pPr>
      <w:r w:rsidRPr="005778FB">
        <w:t>Обязательства лица, предоставившего обеспечение,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пять и более процентов от балансовой стоимости активов лица, предоставившего обеспечение, на дату окончания последнего завершенного отчетного периода, предшествующего предоставлению обеспечения:</w:t>
      </w:r>
    </w:p>
    <w:p w:rsidR="009A48C3" w:rsidRPr="005778FB" w:rsidRDefault="009A48C3" w:rsidP="009A48C3">
      <w:pPr>
        <w:pStyle w:val="2"/>
        <w:jc w:val="both"/>
        <w:rPr>
          <w:b w:val="0"/>
          <w:bCs w:val="0"/>
          <w:sz w:val="20"/>
          <w:szCs w:val="20"/>
          <w:lang w:eastAsia="en-US"/>
        </w:rPr>
      </w:pPr>
      <w:bookmarkStart w:id="16" w:name="_Toc32574484"/>
      <w:r w:rsidRPr="005778FB">
        <w:rPr>
          <w:b w:val="0"/>
          <w:bCs w:val="0"/>
          <w:sz w:val="20"/>
          <w:szCs w:val="20"/>
          <w:lang w:eastAsia="en-US"/>
        </w:rPr>
        <w:t>На 31.12.2019</w:t>
      </w:r>
      <w:bookmarkEnd w:id="16"/>
    </w:p>
    <w:p w:rsidR="009A48C3" w:rsidRPr="005778FB" w:rsidRDefault="009A48C3" w:rsidP="009A48C3">
      <w:pPr>
        <w:pStyle w:val="2"/>
        <w:jc w:val="both"/>
        <w:rPr>
          <w:b w:val="0"/>
          <w:bCs w:val="0"/>
          <w:sz w:val="20"/>
          <w:szCs w:val="20"/>
          <w:lang w:eastAsia="en-US"/>
        </w:rPr>
      </w:pPr>
      <w:bookmarkStart w:id="17" w:name="_Toc32574485"/>
      <w:r w:rsidRPr="005778FB">
        <w:rPr>
          <w:b w:val="0"/>
          <w:bCs w:val="0"/>
          <w:i/>
          <w:sz w:val="20"/>
          <w:szCs w:val="20"/>
          <w:lang w:eastAsia="en-US"/>
        </w:rPr>
        <w:t>1.Вид, содержание и размер обеспеченного обязательства и срока его исполнения</w:t>
      </w:r>
      <w:r w:rsidRPr="005778FB">
        <w:rPr>
          <w:b w:val="0"/>
          <w:bCs w:val="0"/>
          <w:sz w:val="20"/>
          <w:szCs w:val="20"/>
          <w:lang w:eastAsia="en-US"/>
        </w:rPr>
        <w:t>:</w:t>
      </w:r>
      <w:bookmarkEnd w:id="17"/>
      <w:r w:rsidRPr="005778FB">
        <w:rPr>
          <w:b w:val="0"/>
          <w:bCs w:val="0"/>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18" w:name="_Toc32574486"/>
      <w:r w:rsidRPr="005778FB">
        <w:rPr>
          <w:bCs w:val="0"/>
          <w:i/>
          <w:sz w:val="20"/>
          <w:szCs w:val="20"/>
          <w:lang w:eastAsia="en-US"/>
        </w:rPr>
        <w:t>Поручительство по договору банковской гарантии в пользу Открытого акционерного общества «Ханты-Мансийскдорстрой». Кредитор – ПАО Банк «ФК Открытие», заемщик – ОАО «ХМДС», дата выдачи – 28.08.2015 г., дата исполнения – 01.06.2023 г</w:t>
      </w:r>
      <w:r w:rsidRPr="005778FB">
        <w:rPr>
          <w:b w:val="0"/>
          <w:bCs w:val="0"/>
          <w:sz w:val="20"/>
          <w:szCs w:val="20"/>
          <w:lang w:eastAsia="en-US"/>
        </w:rPr>
        <w:t>.</w:t>
      </w:r>
      <w:bookmarkEnd w:id="18"/>
      <w:r w:rsidRPr="005778FB">
        <w:rPr>
          <w:b w:val="0"/>
          <w:bCs w:val="0"/>
          <w:sz w:val="20"/>
          <w:szCs w:val="20"/>
          <w:lang w:eastAsia="en-US"/>
        </w:rPr>
        <w:t xml:space="preserve">  </w:t>
      </w:r>
    </w:p>
    <w:p w:rsidR="009A48C3" w:rsidRPr="005778FB" w:rsidRDefault="009A48C3" w:rsidP="009A48C3">
      <w:pPr>
        <w:pStyle w:val="2"/>
        <w:jc w:val="both"/>
        <w:rPr>
          <w:bCs w:val="0"/>
          <w:i/>
          <w:sz w:val="20"/>
          <w:szCs w:val="20"/>
          <w:lang w:eastAsia="en-US"/>
        </w:rPr>
      </w:pPr>
      <w:bookmarkStart w:id="19" w:name="_Toc32574487"/>
      <w:r w:rsidRPr="005778FB">
        <w:rPr>
          <w:bCs w:val="0"/>
          <w:i/>
          <w:sz w:val="20"/>
          <w:szCs w:val="20"/>
          <w:lang w:eastAsia="en-US"/>
        </w:rPr>
        <w:t>размер обеспеченного обязательства: 4 000 000 тыс. руб.</w:t>
      </w:r>
      <w:bookmarkEnd w:id="19"/>
    </w:p>
    <w:p w:rsidR="009A48C3" w:rsidRPr="005778FB" w:rsidRDefault="009A48C3" w:rsidP="009A48C3">
      <w:pPr>
        <w:pStyle w:val="2"/>
        <w:jc w:val="both"/>
        <w:rPr>
          <w:b w:val="0"/>
          <w:bCs w:val="0"/>
          <w:sz w:val="20"/>
          <w:szCs w:val="20"/>
          <w:lang w:eastAsia="en-US"/>
        </w:rPr>
      </w:pPr>
      <w:bookmarkStart w:id="20" w:name="_Toc32574488"/>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r w:rsidRPr="005778FB">
        <w:rPr>
          <w:b w:val="0"/>
          <w:bCs w:val="0"/>
          <w:sz w:val="20"/>
          <w:szCs w:val="20"/>
          <w:lang w:eastAsia="en-US"/>
        </w:rPr>
        <w:t>:</w:t>
      </w:r>
      <w:bookmarkEnd w:id="20"/>
      <w:r w:rsidRPr="005778FB">
        <w:rPr>
          <w:b w:val="0"/>
          <w:bCs w:val="0"/>
          <w:sz w:val="20"/>
          <w:szCs w:val="20"/>
          <w:lang w:eastAsia="en-US"/>
        </w:rPr>
        <w:t xml:space="preserve"> </w:t>
      </w:r>
    </w:p>
    <w:p w:rsidR="009A48C3" w:rsidRPr="005778FB" w:rsidRDefault="009A48C3" w:rsidP="009A48C3">
      <w:pPr>
        <w:pStyle w:val="2"/>
        <w:jc w:val="both"/>
        <w:rPr>
          <w:bCs w:val="0"/>
          <w:i/>
          <w:sz w:val="20"/>
          <w:szCs w:val="20"/>
          <w:lang w:eastAsia="en-US"/>
        </w:rPr>
      </w:pPr>
      <w:bookmarkStart w:id="21" w:name="_Toc32574489"/>
      <w:r w:rsidRPr="005778FB">
        <w:rPr>
          <w:bCs w:val="0"/>
          <w:i/>
          <w:sz w:val="20"/>
          <w:szCs w:val="20"/>
          <w:lang w:eastAsia="en-US"/>
        </w:rPr>
        <w:t>способ обеспечения – поручительство</w:t>
      </w:r>
      <w:bookmarkEnd w:id="21"/>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22" w:name="_Toc32574490"/>
      <w:r w:rsidRPr="005778FB">
        <w:rPr>
          <w:bCs w:val="0"/>
          <w:i/>
          <w:sz w:val="20"/>
          <w:szCs w:val="20"/>
          <w:lang w:eastAsia="en-US"/>
        </w:rPr>
        <w:t>размер обеспечения: 4 000 000 000 руб</w:t>
      </w:r>
      <w:r w:rsidRPr="005778FB">
        <w:rPr>
          <w:b w:val="0"/>
          <w:bCs w:val="0"/>
          <w:sz w:val="20"/>
          <w:szCs w:val="20"/>
          <w:lang w:eastAsia="en-US"/>
        </w:rPr>
        <w:t>.</w:t>
      </w:r>
      <w:bookmarkEnd w:id="22"/>
    </w:p>
    <w:p w:rsidR="009A48C3" w:rsidRPr="005778FB" w:rsidRDefault="009A48C3" w:rsidP="009A48C3">
      <w:pPr>
        <w:pStyle w:val="2"/>
        <w:jc w:val="both"/>
        <w:rPr>
          <w:b w:val="0"/>
          <w:bCs w:val="0"/>
          <w:sz w:val="20"/>
          <w:szCs w:val="20"/>
          <w:lang w:eastAsia="en-US"/>
        </w:rPr>
      </w:pPr>
      <w:bookmarkStart w:id="23" w:name="_Toc32574491"/>
      <w:r w:rsidRPr="005778FB">
        <w:rPr>
          <w:bCs w:val="0"/>
          <w:i/>
          <w:sz w:val="20"/>
          <w:szCs w:val="20"/>
          <w:lang w:eastAsia="en-US"/>
        </w:rPr>
        <w:t>условия предоставления: Поручительство по договору банковской гарантии в пользу Открытого акционерного общества «Ханты-Мансийскдорстрой». Кредитор – ПАО «Ханты-Мансийский банк Открытие», заемщик – ОАО «ХМДС». Залог не предоставлялся</w:t>
      </w:r>
      <w:r w:rsidRPr="005778FB">
        <w:rPr>
          <w:b w:val="0"/>
          <w:bCs w:val="0"/>
          <w:sz w:val="20"/>
          <w:szCs w:val="20"/>
          <w:lang w:eastAsia="en-US"/>
        </w:rPr>
        <w:t>.</w:t>
      </w:r>
      <w:bookmarkEnd w:id="23"/>
    </w:p>
    <w:p w:rsidR="009A48C3" w:rsidRPr="005778FB" w:rsidRDefault="009A48C3" w:rsidP="009A48C3">
      <w:pPr>
        <w:pStyle w:val="2"/>
        <w:jc w:val="both"/>
        <w:rPr>
          <w:bCs w:val="0"/>
          <w:i/>
          <w:sz w:val="20"/>
          <w:szCs w:val="20"/>
          <w:lang w:eastAsia="en-US"/>
        </w:rPr>
      </w:pPr>
      <w:bookmarkStart w:id="24" w:name="_Toc32574492"/>
      <w:r w:rsidRPr="005778FB">
        <w:rPr>
          <w:bCs w:val="0"/>
          <w:i/>
          <w:sz w:val="20"/>
          <w:szCs w:val="20"/>
          <w:lang w:eastAsia="en-US"/>
        </w:rPr>
        <w:t>срок, на который обеспечение предоставлено: 01.06.2023 г.</w:t>
      </w:r>
      <w:bookmarkEnd w:id="24"/>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25" w:name="_Toc32574493"/>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ОАО «ХМДС» входит в Группу Автобан. Среди факторов, которые могут привести к неисполнению обязательств – ухудшение финансового положения.</w:t>
      </w:r>
      <w:bookmarkEnd w:id="25"/>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26" w:name="_Toc32574494"/>
      <w:r w:rsidRPr="005778FB">
        <w:rPr>
          <w:b w:val="0"/>
          <w:bCs w:val="0"/>
          <w:i/>
          <w:sz w:val="20"/>
          <w:szCs w:val="20"/>
          <w:lang w:eastAsia="en-US"/>
        </w:rPr>
        <w:t>2.Вид, содержание и размер обеспеченного обязательства и срока его исполнения</w:t>
      </w:r>
      <w:r w:rsidRPr="005778FB">
        <w:rPr>
          <w:b w:val="0"/>
          <w:bCs w:val="0"/>
          <w:sz w:val="20"/>
          <w:szCs w:val="20"/>
          <w:lang w:eastAsia="en-US"/>
        </w:rPr>
        <w:t>:</w:t>
      </w:r>
      <w:bookmarkEnd w:id="26"/>
      <w:r w:rsidRPr="005778FB">
        <w:rPr>
          <w:b w:val="0"/>
          <w:bCs w:val="0"/>
          <w:sz w:val="20"/>
          <w:szCs w:val="20"/>
          <w:lang w:eastAsia="en-US"/>
        </w:rPr>
        <w:t xml:space="preserve"> </w:t>
      </w:r>
    </w:p>
    <w:p w:rsidR="009A48C3" w:rsidRPr="005778FB" w:rsidRDefault="009A48C3" w:rsidP="009A48C3">
      <w:pPr>
        <w:pStyle w:val="2"/>
        <w:jc w:val="both"/>
        <w:rPr>
          <w:bCs w:val="0"/>
          <w:i/>
          <w:sz w:val="20"/>
          <w:szCs w:val="20"/>
          <w:lang w:eastAsia="en-US"/>
        </w:rPr>
      </w:pPr>
      <w:bookmarkStart w:id="27" w:name="_Toc32574495"/>
      <w:r w:rsidRPr="005778FB">
        <w:rPr>
          <w:bCs w:val="0"/>
          <w:i/>
          <w:sz w:val="20"/>
          <w:szCs w:val="20"/>
          <w:lang w:eastAsia="en-US"/>
        </w:rPr>
        <w:t>Договор о поручительства по договору кредитной линии с ПАО «Сбербанк» (Заемщик ОАО «ХМДС»)</w:t>
      </w:r>
      <w:bookmarkEnd w:id="27"/>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28" w:name="_Toc32574496"/>
      <w:r w:rsidRPr="005778FB">
        <w:rPr>
          <w:bCs w:val="0"/>
          <w:i/>
          <w:sz w:val="20"/>
          <w:szCs w:val="20"/>
          <w:lang w:eastAsia="en-US"/>
        </w:rPr>
        <w:t>размер обеспеченного обязательства: 3 873 525 тыс.  руб.</w:t>
      </w:r>
      <w:bookmarkEnd w:id="28"/>
    </w:p>
    <w:p w:rsidR="009A48C3" w:rsidRPr="005778FB" w:rsidRDefault="009A48C3" w:rsidP="009A48C3">
      <w:pPr>
        <w:pStyle w:val="2"/>
        <w:jc w:val="both"/>
        <w:rPr>
          <w:b w:val="0"/>
          <w:bCs w:val="0"/>
          <w:i/>
          <w:sz w:val="20"/>
          <w:szCs w:val="20"/>
          <w:lang w:eastAsia="en-US"/>
        </w:rPr>
      </w:pPr>
      <w:bookmarkStart w:id="29" w:name="_Toc32574497"/>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29"/>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30" w:name="_Toc32574498"/>
      <w:r w:rsidRPr="005778FB">
        <w:rPr>
          <w:bCs w:val="0"/>
          <w:i/>
          <w:sz w:val="20"/>
          <w:szCs w:val="20"/>
          <w:lang w:eastAsia="en-US"/>
        </w:rPr>
        <w:t>поручительство</w:t>
      </w:r>
      <w:bookmarkEnd w:id="30"/>
    </w:p>
    <w:p w:rsidR="009A48C3" w:rsidRPr="005778FB" w:rsidRDefault="009A48C3" w:rsidP="009A48C3">
      <w:pPr>
        <w:pStyle w:val="2"/>
        <w:jc w:val="both"/>
        <w:rPr>
          <w:bCs w:val="0"/>
          <w:i/>
          <w:sz w:val="20"/>
          <w:szCs w:val="20"/>
          <w:lang w:eastAsia="en-US"/>
        </w:rPr>
      </w:pPr>
      <w:bookmarkStart w:id="31" w:name="_Toc32574499"/>
      <w:r w:rsidRPr="005778FB">
        <w:rPr>
          <w:bCs w:val="0"/>
          <w:i/>
          <w:sz w:val="20"/>
          <w:szCs w:val="20"/>
          <w:lang w:eastAsia="en-US"/>
        </w:rPr>
        <w:t>способ обеспечения – договор поручительства</w:t>
      </w:r>
      <w:bookmarkEnd w:id="31"/>
    </w:p>
    <w:p w:rsidR="009A48C3" w:rsidRPr="005778FB" w:rsidRDefault="009A48C3" w:rsidP="009A48C3">
      <w:pPr>
        <w:pStyle w:val="2"/>
        <w:jc w:val="both"/>
        <w:rPr>
          <w:bCs w:val="0"/>
          <w:i/>
          <w:sz w:val="20"/>
          <w:szCs w:val="20"/>
          <w:lang w:eastAsia="en-US"/>
        </w:rPr>
      </w:pPr>
      <w:bookmarkStart w:id="32" w:name="_Toc32574500"/>
      <w:r w:rsidRPr="005778FB">
        <w:rPr>
          <w:bCs w:val="0"/>
          <w:i/>
          <w:sz w:val="20"/>
          <w:szCs w:val="20"/>
          <w:lang w:eastAsia="en-US"/>
        </w:rPr>
        <w:t>размер обеспечения: 3 873 525 тыс. руб.</w:t>
      </w:r>
      <w:bookmarkEnd w:id="32"/>
    </w:p>
    <w:p w:rsidR="009A48C3" w:rsidRPr="005778FB" w:rsidRDefault="009A48C3" w:rsidP="009A48C3">
      <w:pPr>
        <w:pStyle w:val="2"/>
        <w:jc w:val="both"/>
        <w:rPr>
          <w:bCs w:val="0"/>
          <w:i/>
          <w:sz w:val="20"/>
          <w:szCs w:val="20"/>
          <w:lang w:eastAsia="en-US"/>
        </w:rPr>
      </w:pPr>
      <w:bookmarkStart w:id="33" w:name="_Toc32574501"/>
      <w:r w:rsidRPr="005778FB">
        <w:rPr>
          <w:bCs w:val="0"/>
          <w:i/>
          <w:sz w:val="20"/>
          <w:szCs w:val="20"/>
          <w:lang w:eastAsia="en-US"/>
        </w:rPr>
        <w:t>условия предоставления</w:t>
      </w:r>
      <w:r w:rsidRPr="005778FB">
        <w:rPr>
          <w:b w:val="0"/>
          <w:bCs w:val="0"/>
          <w:sz w:val="20"/>
          <w:szCs w:val="20"/>
          <w:lang w:eastAsia="en-US"/>
        </w:rPr>
        <w:t xml:space="preserve">: </w:t>
      </w:r>
      <w:r w:rsidRPr="005778FB">
        <w:rPr>
          <w:bCs w:val="0"/>
          <w:i/>
          <w:sz w:val="20"/>
          <w:szCs w:val="20"/>
          <w:lang w:eastAsia="en-US"/>
        </w:rPr>
        <w:t>Договор поручительства по договору кредитной линии с ПАО «Сбербанк» (Заемщик ОАО «ХМДС»)</w:t>
      </w:r>
      <w:bookmarkEnd w:id="33"/>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34" w:name="_Toc32574502"/>
      <w:r w:rsidRPr="005778FB">
        <w:rPr>
          <w:bCs w:val="0"/>
          <w:i/>
          <w:sz w:val="20"/>
          <w:szCs w:val="20"/>
          <w:lang w:eastAsia="en-US"/>
        </w:rPr>
        <w:t>срок, на который обеспечение предоставлено: 31.12.2022 г.</w:t>
      </w:r>
      <w:bookmarkEnd w:id="34"/>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35" w:name="_Toc32574503"/>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ОАО «ХМДС» входит в Группу Автобан. Среди факторов, которые могут привести к неисполнению обязательств – ухудшение финансового положения</w:t>
      </w:r>
      <w:r w:rsidRPr="005778FB">
        <w:rPr>
          <w:b w:val="0"/>
          <w:bCs w:val="0"/>
          <w:sz w:val="20"/>
          <w:szCs w:val="20"/>
          <w:lang w:eastAsia="en-US"/>
        </w:rPr>
        <w:t>.</w:t>
      </w:r>
      <w:bookmarkEnd w:id="35"/>
      <w:r w:rsidRPr="005778FB">
        <w:rPr>
          <w:b w:val="0"/>
          <w:bCs w:val="0"/>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36" w:name="_Toc32574504"/>
      <w:r w:rsidRPr="005778FB">
        <w:rPr>
          <w:b w:val="0"/>
          <w:bCs w:val="0"/>
          <w:i/>
          <w:sz w:val="20"/>
          <w:szCs w:val="20"/>
          <w:lang w:eastAsia="en-US"/>
        </w:rPr>
        <w:t>3.Вид, содержание и размер обеспеченного обязательства и срока его исполнения:</w:t>
      </w:r>
      <w:bookmarkEnd w:id="36"/>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37" w:name="_Toc32574505"/>
      <w:r w:rsidRPr="005778FB">
        <w:rPr>
          <w:bCs w:val="0"/>
          <w:i/>
          <w:sz w:val="20"/>
          <w:szCs w:val="20"/>
          <w:lang w:eastAsia="en-US"/>
        </w:rPr>
        <w:t>Договор поручительства по договору о предоставлении банковской гарантии заключенному между ПАО «Сбербанк» и ООО «АСК» (принципал)</w:t>
      </w:r>
      <w:bookmarkEnd w:id="37"/>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38" w:name="_Toc32574506"/>
      <w:r w:rsidRPr="005778FB">
        <w:rPr>
          <w:bCs w:val="0"/>
          <w:i/>
          <w:sz w:val="20"/>
          <w:szCs w:val="20"/>
          <w:lang w:eastAsia="en-US"/>
        </w:rPr>
        <w:t>размер обеспеченного обязательства: 8 143 554 тыс.  руб.</w:t>
      </w:r>
      <w:bookmarkEnd w:id="38"/>
    </w:p>
    <w:p w:rsidR="009A48C3" w:rsidRPr="005778FB" w:rsidRDefault="009A48C3" w:rsidP="009A48C3">
      <w:pPr>
        <w:pStyle w:val="2"/>
        <w:jc w:val="both"/>
        <w:rPr>
          <w:b w:val="0"/>
          <w:bCs w:val="0"/>
          <w:sz w:val="20"/>
          <w:szCs w:val="20"/>
          <w:lang w:eastAsia="en-US"/>
        </w:rPr>
      </w:pPr>
      <w:bookmarkStart w:id="39" w:name="_Toc32574507"/>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r w:rsidRPr="005778FB">
        <w:rPr>
          <w:b w:val="0"/>
          <w:bCs w:val="0"/>
          <w:sz w:val="20"/>
          <w:szCs w:val="20"/>
          <w:lang w:eastAsia="en-US"/>
        </w:rPr>
        <w:t>:</w:t>
      </w:r>
      <w:bookmarkEnd w:id="39"/>
      <w:r w:rsidRPr="005778FB">
        <w:rPr>
          <w:b w:val="0"/>
          <w:bCs w:val="0"/>
          <w:sz w:val="20"/>
          <w:szCs w:val="20"/>
          <w:lang w:eastAsia="en-US"/>
        </w:rPr>
        <w:t xml:space="preserve"> </w:t>
      </w:r>
    </w:p>
    <w:p w:rsidR="009A48C3" w:rsidRPr="005778FB" w:rsidRDefault="009A48C3" w:rsidP="009A48C3">
      <w:pPr>
        <w:pStyle w:val="2"/>
        <w:jc w:val="both"/>
        <w:rPr>
          <w:bCs w:val="0"/>
          <w:i/>
          <w:sz w:val="20"/>
          <w:szCs w:val="20"/>
          <w:lang w:eastAsia="en-US"/>
        </w:rPr>
      </w:pPr>
      <w:bookmarkStart w:id="40" w:name="_Toc32574508"/>
      <w:r w:rsidRPr="005778FB">
        <w:rPr>
          <w:bCs w:val="0"/>
          <w:i/>
          <w:sz w:val="20"/>
          <w:szCs w:val="20"/>
          <w:lang w:eastAsia="en-US"/>
        </w:rPr>
        <w:t>Поручительство с 31.07.2017 по 29.06.2020</w:t>
      </w:r>
      <w:bookmarkEnd w:id="40"/>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41" w:name="_Toc32574509"/>
      <w:r w:rsidRPr="005778FB">
        <w:rPr>
          <w:bCs w:val="0"/>
          <w:i/>
          <w:sz w:val="20"/>
          <w:szCs w:val="20"/>
          <w:lang w:eastAsia="en-US"/>
        </w:rPr>
        <w:t>способ обеспечения – договор поручительства</w:t>
      </w:r>
      <w:bookmarkEnd w:id="41"/>
    </w:p>
    <w:p w:rsidR="009A48C3" w:rsidRPr="005778FB" w:rsidRDefault="009A48C3" w:rsidP="009A48C3">
      <w:pPr>
        <w:pStyle w:val="2"/>
        <w:jc w:val="both"/>
        <w:rPr>
          <w:bCs w:val="0"/>
          <w:i/>
          <w:sz w:val="20"/>
          <w:szCs w:val="20"/>
          <w:lang w:eastAsia="en-US"/>
        </w:rPr>
      </w:pPr>
      <w:bookmarkStart w:id="42" w:name="_Toc32574510"/>
      <w:r w:rsidRPr="005778FB">
        <w:rPr>
          <w:bCs w:val="0"/>
          <w:i/>
          <w:sz w:val="20"/>
          <w:szCs w:val="20"/>
          <w:lang w:eastAsia="en-US"/>
        </w:rPr>
        <w:t>размер обеспечения: 8 143 554 тыс. руб.</w:t>
      </w:r>
      <w:bookmarkEnd w:id="42"/>
    </w:p>
    <w:p w:rsidR="009A48C3" w:rsidRPr="005778FB" w:rsidRDefault="009A48C3" w:rsidP="009A48C3">
      <w:pPr>
        <w:pStyle w:val="2"/>
        <w:jc w:val="both"/>
        <w:rPr>
          <w:bCs w:val="0"/>
          <w:i/>
          <w:sz w:val="20"/>
          <w:szCs w:val="20"/>
          <w:lang w:eastAsia="en-US"/>
        </w:rPr>
      </w:pPr>
      <w:bookmarkStart w:id="43" w:name="_Toc32574511"/>
      <w:r w:rsidRPr="005778FB">
        <w:rPr>
          <w:bCs w:val="0"/>
          <w:i/>
          <w:sz w:val="20"/>
          <w:szCs w:val="20"/>
          <w:lang w:eastAsia="en-US"/>
        </w:rPr>
        <w:t>Условия предоставления: Договор о поручительства по договору банковской гарантии с ПАО «Сбербанк» (принципал ОАО «АСК»).</w:t>
      </w:r>
      <w:bookmarkEnd w:id="43"/>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44" w:name="_Toc32574512"/>
      <w:r w:rsidRPr="005778FB">
        <w:rPr>
          <w:bCs w:val="0"/>
          <w:i/>
          <w:sz w:val="20"/>
          <w:szCs w:val="20"/>
          <w:lang w:eastAsia="en-US"/>
        </w:rPr>
        <w:t>срок, на который обеспечение предоставлено: 29.06.2023г.</w:t>
      </w:r>
      <w:bookmarkEnd w:id="44"/>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r w:rsidRPr="005778FB">
        <w:rPr>
          <w:b w:val="0"/>
          <w:bCs w:val="0"/>
          <w:i/>
          <w:sz w:val="20"/>
          <w:szCs w:val="20"/>
          <w:lang w:eastAsia="en-US"/>
        </w:rPr>
        <w:t xml:space="preserve"> </w:t>
      </w:r>
      <w:bookmarkStart w:id="45" w:name="_Toc32574513"/>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ООО «АСК» входит в Группу Автобан. Среди факторов, которые могут привести к неисполнению обязательств – ухудшение финансового положения.</w:t>
      </w:r>
      <w:bookmarkEnd w:id="45"/>
    </w:p>
    <w:p w:rsidR="009A48C3" w:rsidRPr="005778FB" w:rsidRDefault="009A48C3" w:rsidP="009A48C3">
      <w:pPr>
        <w:pStyle w:val="2"/>
        <w:jc w:val="both"/>
        <w:rPr>
          <w:b w:val="0"/>
          <w:bCs w:val="0"/>
          <w:i/>
          <w:sz w:val="20"/>
          <w:szCs w:val="20"/>
          <w:lang w:eastAsia="en-US"/>
        </w:rPr>
      </w:pPr>
      <w:bookmarkStart w:id="46" w:name="_Toc32574514"/>
      <w:r w:rsidRPr="005778FB">
        <w:rPr>
          <w:b w:val="0"/>
          <w:bCs w:val="0"/>
          <w:i/>
          <w:sz w:val="20"/>
          <w:szCs w:val="20"/>
          <w:lang w:eastAsia="en-US"/>
        </w:rPr>
        <w:t>4.Вид, содержание и размер обеспеченного обязательства и срока его исполнения:</w:t>
      </w:r>
      <w:bookmarkEnd w:id="46"/>
    </w:p>
    <w:p w:rsidR="009A48C3" w:rsidRPr="005778FB" w:rsidRDefault="009A48C3" w:rsidP="009A48C3">
      <w:pPr>
        <w:pStyle w:val="2"/>
        <w:jc w:val="both"/>
        <w:rPr>
          <w:bCs w:val="0"/>
          <w:i/>
          <w:sz w:val="20"/>
          <w:szCs w:val="20"/>
          <w:lang w:eastAsia="en-US"/>
        </w:rPr>
      </w:pPr>
      <w:bookmarkStart w:id="47" w:name="_Toc32574515"/>
      <w:r w:rsidRPr="005778FB">
        <w:rPr>
          <w:bCs w:val="0"/>
          <w:i/>
          <w:sz w:val="20"/>
          <w:szCs w:val="20"/>
          <w:lang w:eastAsia="en-US"/>
        </w:rPr>
        <w:t>Договор поручительства с ООО «Юго-Восточная магистраль» в обеспечение исполнения обязательств ООО «КСК-1» по Договору подряда на выполнение работ по строительству Центральной кольцевой автомобильной дороги Московской области. Пусковой комплекс (этап строительства) №4 от 02.06.2017 г.</w:t>
      </w:r>
      <w:r w:rsidRPr="005778FB">
        <w:rPr>
          <w:sz w:val="20"/>
          <w:szCs w:val="20"/>
        </w:rPr>
        <w:t xml:space="preserve"> </w:t>
      </w:r>
      <w:r w:rsidRPr="005778FB">
        <w:rPr>
          <w:bCs w:val="0"/>
          <w:i/>
          <w:sz w:val="20"/>
          <w:szCs w:val="20"/>
          <w:lang w:eastAsia="en-US"/>
        </w:rPr>
        <w:t>.(в редакции договора поручительства и доп соглашения от 12.12.2019)</w:t>
      </w:r>
      <w:bookmarkEnd w:id="47"/>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48" w:name="_Toc32574516"/>
      <w:r w:rsidRPr="005778FB">
        <w:rPr>
          <w:bCs w:val="0"/>
          <w:i/>
          <w:sz w:val="20"/>
          <w:szCs w:val="20"/>
          <w:lang w:eastAsia="en-US"/>
        </w:rPr>
        <w:t>размер обеспеченного обязательства: более 132 939 019, 29 тыс. руб.</w:t>
      </w:r>
      <w:bookmarkEnd w:id="48"/>
      <w:r w:rsidRPr="005778FB">
        <w:rPr>
          <w:bCs w:val="0"/>
          <w:i/>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49" w:name="_Toc32574517"/>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49"/>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50" w:name="_Toc32574518"/>
      <w:r w:rsidRPr="005778FB">
        <w:rPr>
          <w:bCs w:val="0"/>
          <w:i/>
          <w:sz w:val="20"/>
          <w:szCs w:val="20"/>
          <w:lang w:eastAsia="en-US"/>
        </w:rPr>
        <w:t>способ обеспечения – поручительство</w:t>
      </w:r>
      <w:bookmarkEnd w:id="50"/>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51" w:name="_Toc32574519"/>
      <w:r w:rsidRPr="005778FB">
        <w:rPr>
          <w:bCs w:val="0"/>
          <w:i/>
          <w:sz w:val="20"/>
          <w:szCs w:val="20"/>
          <w:lang w:eastAsia="en-US"/>
        </w:rPr>
        <w:t>размер обеспечения: более 132 939 019, 29 тыс. руб.</w:t>
      </w:r>
      <w:bookmarkEnd w:id="51"/>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52" w:name="_Toc32574520"/>
      <w:r w:rsidRPr="005778FB">
        <w:rPr>
          <w:bCs w:val="0"/>
          <w:i/>
          <w:sz w:val="20"/>
          <w:szCs w:val="20"/>
          <w:lang w:eastAsia="en-US"/>
        </w:rPr>
        <w:t>Условия предоставления: Договор поручительства с ООО «Юго-Восточная магистраль» в обеспечение исполнения обязательств ООО «КСК-1» по Договору подряда на выполнение работ по строительству Центральной кольцевой автомобильной дороги Московской области. Пусковой комплекс (этап строительства) №4 от 02.06.2017 г.</w:t>
      </w:r>
      <w:bookmarkEnd w:id="52"/>
    </w:p>
    <w:p w:rsidR="009A48C3" w:rsidRPr="005778FB" w:rsidRDefault="009A48C3" w:rsidP="009A48C3">
      <w:pPr>
        <w:pStyle w:val="2"/>
        <w:jc w:val="both"/>
        <w:rPr>
          <w:bCs w:val="0"/>
          <w:i/>
          <w:sz w:val="20"/>
          <w:szCs w:val="20"/>
          <w:lang w:eastAsia="en-US"/>
        </w:rPr>
      </w:pPr>
      <w:bookmarkStart w:id="53" w:name="_Toc32574521"/>
      <w:r w:rsidRPr="005778FB">
        <w:rPr>
          <w:bCs w:val="0"/>
          <w:i/>
          <w:sz w:val="20"/>
          <w:szCs w:val="20"/>
          <w:lang w:eastAsia="en-US"/>
        </w:rPr>
        <w:t>срок, на который обеспечение предоставлено: ДО полного исполнения обязательств по обеспечиваемому Договору.</w:t>
      </w:r>
      <w:bookmarkEnd w:id="53"/>
    </w:p>
    <w:p w:rsidR="009A48C3" w:rsidRPr="005778FB" w:rsidRDefault="009A48C3" w:rsidP="009A48C3">
      <w:pPr>
        <w:pStyle w:val="2"/>
        <w:jc w:val="both"/>
        <w:rPr>
          <w:bCs w:val="0"/>
          <w:i/>
          <w:sz w:val="20"/>
          <w:szCs w:val="20"/>
          <w:lang w:eastAsia="en-US"/>
        </w:rPr>
      </w:pPr>
      <w:bookmarkStart w:id="54" w:name="_Toc32574522"/>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обеспечивает исполнение обязательств ООО «КСК-1».</w:t>
      </w:r>
      <w:bookmarkEnd w:id="54"/>
    </w:p>
    <w:p w:rsidR="009A48C3" w:rsidRPr="005778FB" w:rsidRDefault="009A48C3" w:rsidP="009A48C3">
      <w:pPr>
        <w:pStyle w:val="2"/>
        <w:jc w:val="both"/>
        <w:rPr>
          <w:b w:val="0"/>
          <w:bCs w:val="0"/>
          <w:i/>
          <w:sz w:val="20"/>
          <w:szCs w:val="20"/>
          <w:lang w:eastAsia="en-US"/>
        </w:rPr>
      </w:pPr>
      <w:bookmarkStart w:id="55" w:name="_Toc32574524"/>
      <w:r w:rsidRPr="005778FB">
        <w:rPr>
          <w:b w:val="0"/>
          <w:bCs w:val="0"/>
          <w:i/>
          <w:sz w:val="20"/>
          <w:szCs w:val="20"/>
          <w:lang w:eastAsia="en-US"/>
        </w:rPr>
        <w:t>5.Вид, содержание и размер обеспеченного обязательства и срока его исполнения:</w:t>
      </w:r>
      <w:bookmarkEnd w:id="55"/>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56" w:name="_Toc32574525"/>
      <w:r w:rsidRPr="005778FB">
        <w:rPr>
          <w:bCs w:val="0"/>
          <w:i/>
          <w:sz w:val="20"/>
          <w:szCs w:val="20"/>
          <w:lang w:eastAsia="en-US"/>
        </w:rPr>
        <w:t>Кредитный договор об открытии кредитной линии № 0272-18-3-0 от «09» ноября 2018 года за ОАО "ХМДС». Кредитор – ПАО «Промсвязьбанк», заемщик – ОАО «ХМДС», дата выдачи – 09.11.2018 г., дата исполнения – 01.09.2023 г.</w:t>
      </w:r>
      <w:bookmarkEnd w:id="56"/>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57" w:name="_Toc32574526"/>
      <w:r w:rsidRPr="005778FB">
        <w:rPr>
          <w:bCs w:val="0"/>
          <w:i/>
          <w:sz w:val="20"/>
          <w:szCs w:val="20"/>
          <w:lang w:eastAsia="en-US"/>
        </w:rPr>
        <w:t>размер обеспеченного обязательства: 6 000 000 тыс. руб.</w:t>
      </w:r>
      <w:bookmarkEnd w:id="57"/>
    </w:p>
    <w:p w:rsidR="009A48C3" w:rsidRPr="005778FB" w:rsidRDefault="009A48C3" w:rsidP="009A48C3">
      <w:pPr>
        <w:pStyle w:val="2"/>
        <w:jc w:val="both"/>
        <w:rPr>
          <w:b w:val="0"/>
          <w:bCs w:val="0"/>
          <w:i/>
          <w:sz w:val="20"/>
          <w:szCs w:val="20"/>
          <w:lang w:eastAsia="en-US"/>
        </w:rPr>
      </w:pPr>
      <w:bookmarkStart w:id="58" w:name="_Toc32574527"/>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58"/>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59" w:name="_Toc32574528"/>
      <w:r w:rsidRPr="005778FB">
        <w:rPr>
          <w:bCs w:val="0"/>
          <w:i/>
          <w:sz w:val="20"/>
          <w:szCs w:val="20"/>
          <w:lang w:eastAsia="en-US"/>
        </w:rPr>
        <w:t>способ обеспечения – поручительство</w:t>
      </w:r>
      <w:bookmarkEnd w:id="59"/>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60" w:name="_Toc32574529"/>
      <w:r w:rsidRPr="005778FB">
        <w:rPr>
          <w:bCs w:val="0"/>
          <w:i/>
          <w:sz w:val="20"/>
          <w:szCs w:val="20"/>
          <w:lang w:eastAsia="en-US"/>
        </w:rPr>
        <w:t>размер обеспечения: 6 000 000 тыс. руб.</w:t>
      </w:r>
      <w:bookmarkEnd w:id="60"/>
    </w:p>
    <w:p w:rsidR="009A48C3" w:rsidRPr="005778FB" w:rsidRDefault="009A48C3" w:rsidP="009A48C3">
      <w:pPr>
        <w:pStyle w:val="2"/>
        <w:jc w:val="both"/>
        <w:rPr>
          <w:b w:val="0"/>
          <w:bCs w:val="0"/>
          <w:i/>
          <w:sz w:val="20"/>
          <w:szCs w:val="20"/>
          <w:lang w:eastAsia="en-US"/>
        </w:rPr>
      </w:pPr>
      <w:bookmarkStart w:id="61" w:name="_Toc32574530"/>
      <w:r w:rsidRPr="005778FB">
        <w:rPr>
          <w:bCs w:val="0"/>
          <w:i/>
          <w:sz w:val="20"/>
          <w:szCs w:val="20"/>
          <w:lang w:eastAsia="en-US"/>
        </w:rPr>
        <w:t>Условия предоставления: Поручительство по Кредитному договору об открытии кредитной линии № 0272-18-3-0 от «09» ноября 2018 года за ОАО "ХМДС». Кредитор – ПАО «Промсвязьбанк», заемщик – ОАО «ХМДС», Залог не предоставлялся.</w:t>
      </w:r>
      <w:bookmarkEnd w:id="61"/>
    </w:p>
    <w:p w:rsidR="009A48C3" w:rsidRPr="005778FB" w:rsidRDefault="009A48C3" w:rsidP="009A48C3">
      <w:pPr>
        <w:pStyle w:val="2"/>
        <w:jc w:val="both"/>
        <w:rPr>
          <w:bCs w:val="0"/>
          <w:i/>
          <w:sz w:val="20"/>
          <w:szCs w:val="20"/>
          <w:lang w:eastAsia="en-US"/>
        </w:rPr>
      </w:pPr>
      <w:bookmarkStart w:id="62" w:name="_Toc32574531"/>
      <w:r w:rsidRPr="005778FB">
        <w:rPr>
          <w:bCs w:val="0"/>
          <w:i/>
          <w:sz w:val="20"/>
          <w:szCs w:val="20"/>
          <w:lang w:eastAsia="en-US"/>
        </w:rPr>
        <w:t>срок, на который обеспечение предоставлено: 01.09.2026 г.</w:t>
      </w:r>
      <w:bookmarkEnd w:id="62"/>
      <w:r w:rsidRPr="005778FB">
        <w:rPr>
          <w:bCs w:val="0"/>
          <w:i/>
          <w:sz w:val="20"/>
          <w:szCs w:val="20"/>
          <w:lang w:eastAsia="en-US"/>
        </w:rPr>
        <w:t xml:space="preserve">  </w:t>
      </w:r>
    </w:p>
    <w:p w:rsidR="009A48C3" w:rsidRPr="005778FB" w:rsidRDefault="009A48C3" w:rsidP="009A48C3">
      <w:pPr>
        <w:rPr>
          <w:b/>
          <w:bCs/>
          <w:i/>
          <w:lang w:eastAsia="en-US"/>
        </w:rPr>
      </w:pPr>
    </w:p>
    <w:p w:rsidR="009A48C3" w:rsidRPr="005778FB" w:rsidRDefault="009A48C3" w:rsidP="009A48C3">
      <w:pPr>
        <w:rPr>
          <w:i/>
          <w:lang w:eastAsia="en-US"/>
        </w:rPr>
      </w:pPr>
      <w:r w:rsidRPr="005778FB">
        <w:rPr>
          <w:i/>
          <w:lang w:eastAsia="en-US"/>
        </w:rPr>
        <w:t xml:space="preserve">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 </w:t>
      </w:r>
      <w:r w:rsidRPr="005778FB">
        <w:rPr>
          <w:b/>
          <w:i/>
          <w:lang w:eastAsia="en-US"/>
        </w:rPr>
        <w:t>не применимо.</w:t>
      </w:r>
    </w:p>
    <w:p w:rsidR="009A48C3" w:rsidRPr="005778FB" w:rsidRDefault="009A48C3" w:rsidP="009A48C3">
      <w:pPr>
        <w:pStyle w:val="2"/>
        <w:jc w:val="both"/>
        <w:rPr>
          <w:b w:val="0"/>
          <w:bCs w:val="0"/>
          <w:i/>
          <w:sz w:val="20"/>
          <w:szCs w:val="20"/>
          <w:lang w:eastAsia="en-US"/>
        </w:rPr>
      </w:pPr>
      <w:bookmarkStart w:id="63" w:name="_Toc32574532"/>
      <w:r w:rsidRPr="005778FB">
        <w:rPr>
          <w:b w:val="0"/>
          <w:bCs w:val="0"/>
          <w:i/>
          <w:sz w:val="20"/>
          <w:szCs w:val="20"/>
          <w:lang w:eastAsia="en-US"/>
        </w:rPr>
        <w:t>6.Вид, содержание и размер обеспеченного обязательства и срока его исполнения:</w:t>
      </w:r>
      <w:bookmarkEnd w:id="63"/>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64" w:name="_Toc32574533"/>
      <w:r w:rsidRPr="005778FB">
        <w:rPr>
          <w:bCs w:val="0"/>
          <w:i/>
          <w:sz w:val="20"/>
          <w:szCs w:val="20"/>
          <w:lang w:eastAsia="en-US"/>
        </w:rPr>
        <w:t>Генеральное соглашение о предоставлении банковских гарантий № 18/ГА/0082 от «09» ноября 2018 года за ОАО "ХМДС». Гарант – ПАО «Промсвязьбанк», принципал – ОАО «ХМДС», дата выдачи – 09.11.2018 г., дата исполнения – 01.09.2023 г.</w:t>
      </w:r>
      <w:bookmarkEnd w:id="64"/>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65" w:name="_Toc32574534"/>
      <w:r w:rsidRPr="005778FB">
        <w:rPr>
          <w:bCs w:val="0"/>
          <w:i/>
          <w:sz w:val="20"/>
          <w:szCs w:val="20"/>
          <w:lang w:eastAsia="en-US"/>
        </w:rPr>
        <w:t>размер обеспеченного обязательства: 12 000 000 тыс. руб.</w:t>
      </w:r>
      <w:bookmarkEnd w:id="65"/>
    </w:p>
    <w:p w:rsidR="009A48C3" w:rsidRPr="005778FB" w:rsidRDefault="009A48C3" w:rsidP="009A48C3">
      <w:pPr>
        <w:pStyle w:val="2"/>
        <w:jc w:val="both"/>
        <w:rPr>
          <w:b w:val="0"/>
          <w:bCs w:val="0"/>
          <w:i/>
          <w:sz w:val="20"/>
          <w:szCs w:val="20"/>
          <w:lang w:eastAsia="en-US"/>
        </w:rPr>
      </w:pPr>
      <w:bookmarkStart w:id="66" w:name="_Toc32574535"/>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66"/>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67" w:name="_Toc32574536"/>
      <w:r w:rsidRPr="005778FB">
        <w:rPr>
          <w:bCs w:val="0"/>
          <w:i/>
          <w:sz w:val="20"/>
          <w:szCs w:val="20"/>
          <w:lang w:eastAsia="en-US"/>
        </w:rPr>
        <w:t>способ обеспечения – поручительство</w:t>
      </w:r>
      <w:bookmarkEnd w:id="67"/>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68" w:name="_Toc32574537"/>
      <w:r w:rsidRPr="005778FB">
        <w:rPr>
          <w:bCs w:val="0"/>
          <w:i/>
          <w:sz w:val="20"/>
          <w:szCs w:val="20"/>
          <w:lang w:eastAsia="en-US"/>
        </w:rPr>
        <w:t>размер обеспечения: 12 000 000 тыс. руб</w:t>
      </w:r>
      <w:r w:rsidRPr="005778FB">
        <w:rPr>
          <w:b w:val="0"/>
          <w:bCs w:val="0"/>
          <w:sz w:val="20"/>
          <w:szCs w:val="20"/>
          <w:lang w:eastAsia="en-US"/>
        </w:rPr>
        <w:t>.</w:t>
      </w:r>
      <w:bookmarkEnd w:id="68"/>
    </w:p>
    <w:p w:rsidR="009A48C3" w:rsidRPr="005778FB" w:rsidRDefault="009A48C3" w:rsidP="009A48C3">
      <w:pPr>
        <w:pStyle w:val="2"/>
        <w:jc w:val="both"/>
        <w:rPr>
          <w:bCs w:val="0"/>
          <w:i/>
          <w:sz w:val="20"/>
          <w:szCs w:val="20"/>
          <w:lang w:eastAsia="en-US"/>
        </w:rPr>
      </w:pPr>
      <w:bookmarkStart w:id="69" w:name="_Toc32574538"/>
      <w:r w:rsidRPr="005778FB">
        <w:rPr>
          <w:bCs w:val="0"/>
          <w:i/>
          <w:sz w:val="20"/>
          <w:szCs w:val="20"/>
          <w:lang w:eastAsia="en-US"/>
        </w:rPr>
        <w:t>Условия предоставления: Поручительство по Генеральному соглашению о предоставлении банковских гарантий № 18/ГА/0082 от «09» ноября 2018 года за ОАО "ХМДС». Гарант – ПАО «Промсвязьбанк», принципал – ОАО «ХМДС», залог не предоставлялся.</w:t>
      </w:r>
      <w:bookmarkEnd w:id="69"/>
    </w:p>
    <w:p w:rsidR="009A48C3" w:rsidRPr="005778FB" w:rsidRDefault="009A48C3" w:rsidP="009A48C3">
      <w:pPr>
        <w:pStyle w:val="2"/>
        <w:jc w:val="both"/>
        <w:rPr>
          <w:bCs w:val="0"/>
          <w:i/>
          <w:sz w:val="20"/>
          <w:szCs w:val="20"/>
          <w:lang w:eastAsia="en-US"/>
        </w:rPr>
      </w:pPr>
      <w:bookmarkStart w:id="70" w:name="_Toc32574539"/>
      <w:r w:rsidRPr="005778FB">
        <w:rPr>
          <w:bCs w:val="0"/>
          <w:i/>
          <w:sz w:val="20"/>
          <w:szCs w:val="20"/>
          <w:lang w:eastAsia="en-US"/>
        </w:rPr>
        <w:t>срок, на который обеспечение предоставлено: 01.09.2026 г.</w:t>
      </w:r>
      <w:bookmarkEnd w:id="70"/>
      <w:r w:rsidRPr="005778FB">
        <w:rPr>
          <w:bCs w:val="0"/>
          <w:i/>
          <w:sz w:val="20"/>
          <w:szCs w:val="20"/>
          <w:lang w:eastAsia="en-US"/>
        </w:rPr>
        <w:t xml:space="preserve">  </w:t>
      </w:r>
    </w:p>
    <w:p w:rsidR="009A48C3" w:rsidRPr="005778FB" w:rsidRDefault="009A48C3" w:rsidP="009A48C3">
      <w:pPr>
        <w:rPr>
          <w:lang w:eastAsia="en-US"/>
        </w:rPr>
      </w:pPr>
    </w:p>
    <w:p w:rsidR="009A48C3" w:rsidRPr="005778FB" w:rsidRDefault="009A48C3" w:rsidP="009A48C3">
      <w:pPr>
        <w:rPr>
          <w:lang w:eastAsia="en-US"/>
        </w:rPr>
      </w:pPr>
      <w:r w:rsidRPr="005778FB">
        <w:rPr>
          <w:i/>
          <w:lang w:eastAsia="en-US"/>
        </w:rPr>
        <w:t xml:space="preserve">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 </w:t>
      </w:r>
      <w:r w:rsidRPr="005778FB">
        <w:rPr>
          <w:b/>
          <w:i/>
          <w:lang w:eastAsia="en-US"/>
        </w:rPr>
        <w:t>не применимо.</w:t>
      </w:r>
    </w:p>
    <w:p w:rsidR="009A48C3" w:rsidRPr="005778FB" w:rsidRDefault="009A48C3" w:rsidP="009A48C3">
      <w:pPr>
        <w:pStyle w:val="2"/>
        <w:jc w:val="both"/>
        <w:rPr>
          <w:b w:val="0"/>
          <w:bCs w:val="0"/>
          <w:i/>
          <w:sz w:val="20"/>
          <w:szCs w:val="20"/>
          <w:lang w:eastAsia="en-US"/>
        </w:rPr>
      </w:pPr>
      <w:bookmarkStart w:id="71" w:name="_Toc32574540"/>
      <w:r w:rsidRPr="005778FB">
        <w:rPr>
          <w:b w:val="0"/>
          <w:bCs w:val="0"/>
          <w:i/>
          <w:sz w:val="20"/>
          <w:szCs w:val="20"/>
          <w:lang w:eastAsia="en-US"/>
        </w:rPr>
        <w:t>7.Вид, содержание и размер обеспеченного обязательства и срока его исполнения:</w:t>
      </w:r>
      <w:bookmarkEnd w:id="71"/>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72" w:name="_Toc32574541"/>
      <w:r w:rsidRPr="005778FB">
        <w:rPr>
          <w:bCs w:val="0"/>
          <w:i/>
          <w:sz w:val="20"/>
          <w:szCs w:val="20"/>
          <w:lang w:eastAsia="en-US"/>
        </w:rPr>
        <w:t>Договор поручительства за банковскую гарантию, полученную ООО «АСК» (Принципал) и   ПАО СБЕРБАНК(Гарант) в пользу ГК «АВТОДОР»</w:t>
      </w:r>
      <w:bookmarkEnd w:id="72"/>
    </w:p>
    <w:p w:rsidR="009A48C3" w:rsidRPr="005778FB" w:rsidRDefault="009A48C3" w:rsidP="009A48C3">
      <w:pPr>
        <w:pStyle w:val="2"/>
        <w:jc w:val="both"/>
        <w:rPr>
          <w:bCs w:val="0"/>
          <w:i/>
          <w:sz w:val="20"/>
          <w:szCs w:val="20"/>
          <w:lang w:eastAsia="en-US"/>
        </w:rPr>
      </w:pPr>
      <w:bookmarkStart w:id="73" w:name="_Toc32574542"/>
      <w:r w:rsidRPr="005778FB">
        <w:rPr>
          <w:bCs w:val="0"/>
          <w:i/>
          <w:sz w:val="20"/>
          <w:szCs w:val="20"/>
          <w:lang w:eastAsia="en-US"/>
        </w:rPr>
        <w:t>размер обеспеченного обязательства: 9 446 957 руб.</w:t>
      </w:r>
      <w:bookmarkEnd w:id="73"/>
    </w:p>
    <w:p w:rsidR="009A48C3" w:rsidRPr="005778FB" w:rsidRDefault="009A48C3" w:rsidP="009A48C3">
      <w:pPr>
        <w:pStyle w:val="2"/>
        <w:jc w:val="both"/>
        <w:rPr>
          <w:b w:val="0"/>
          <w:bCs w:val="0"/>
          <w:i/>
          <w:sz w:val="20"/>
          <w:szCs w:val="20"/>
          <w:lang w:eastAsia="en-US"/>
        </w:rPr>
      </w:pPr>
      <w:bookmarkStart w:id="74" w:name="_Toc32574543"/>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74"/>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75" w:name="_Toc32574544"/>
      <w:r w:rsidRPr="005778FB">
        <w:rPr>
          <w:bCs w:val="0"/>
          <w:i/>
          <w:sz w:val="20"/>
          <w:szCs w:val="20"/>
          <w:lang w:eastAsia="en-US"/>
        </w:rPr>
        <w:t>способ обеспечения – договор поручительства</w:t>
      </w:r>
      <w:bookmarkEnd w:id="75"/>
    </w:p>
    <w:p w:rsidR="009A48C3" w:rsidRPr="005778FB" w:rsidRDefault="009A48C3" w:rsidP="009A48C3">
      <w:pPr>
        <w:pStyle w:val="2"/>
        <w:jc w:val="both"/>
        <w:rPr>
          <w:b w:val="0"/>
          <w:bCs w:val="0"/>
          <w:sz w:val="20"/>
          <w:szCs w:val="20"/>
          <w:lang w:eastAsia="en-US"/>
        </w:rPr>
      </w:pPr>
      <w:bookmarkStart w:id="76" w:name="_Toc32574545"/>
      <w:r w:rsidRPr="005778FB">
        <w:rPr>
          <w:bCs w:val="0"/>
          <w:i/>
          <w:sz w:val="20"/>
          <w:szCs w:val="20"/>
          <w:lang w:eastAsia="en-US"/>
        </w:rPr>
        <w:t>размер обеспечения: 9 446 957 тыс. руб</w:t>
      </w:r>
      <w:r w:rsidRPr="005778FB">
        <w:rPr>
          <w:b w:val="0"/>
          <w:bCs w:val="0"/>
          <w:sz w:val="20"/>
          <w:szCs w:val="20"/>
          <w:lang w:eastAsia="en-US"/>
        </w:rPr>
        <w:t>.</w:t>
      </w:r>
      <w:bookmarkEnd w:id="76"/>
    </w:p>
    <w:p w:rsidR="009A48C3" w:rsidRPr="005778FB" w:rsidRDefault="009A48C3" w:rsidP="009A48C3">
      <w:pPr>
        <w:pStyle w:val="2"/>
        <w:jc w:val="both"/>
        <w:rPr>
          <w:bCs w:val="0"/>
          <w:i/>
          <w:sz w:val="20"/>
          <w:szCs w:val="20"/>
          <w:lang w:eastAsia="en-US"/>
        </w:rPr>
      </w:pPr>
      <w:bookmarkStart w:id="77" w:name="_Toc32574546"/>
      <w:r w:rsidRPr="005778FB">
        <w:rPr>
          <w:bCs w:val="0"/>
          <w:i/>
          <w:sz w:val="20"/>
          <w:szCs w:val="20"/>
          <w:lang w:eastAsia="en-US"/>
        </w:rPr>
        <w:t>Условия предоставления: Договор поручительства за банковскую гарантию, полученную ООО «АСК» (Принципал) и   ПАО СБЕРБАНК(Гарант) в пользу ГК «АВТОДОР»</w:t>
      </w:r>
      <w:bookmarkEnd w:id="77"/>
    </w:p>
    <w:p w:rsidR="009A48C3" w:rsidRPr="005778FB" w:rsidRDefault="009A48C3" w:rsidP="009A48C3">
      <w:pPr>
        <w:pStyle w:val="2"/>
        <w:jc w:val="both"/>
        <w:rPr>
          <w:bCs w:val="0"/>
          <w:i/>
          <w:sz w:val="20"/>
          <w:szCs w:val="20"/>
          <w:lang w:eastAsia="en-US"/>
        </w:rPr>
      </w:pPr>
      <w:bookmarkStart w:id="78" w:name="_Toc32574547"/>
      <w:r w:rsidRPr="005778FB">
        <w:rPr>
          <w:bCs w:val="0"/>
          <w:i/>
          <w:sz w:val="20"/>
          <w:szCs w:val="20"/>
          <w:lang w:eastAsia="en-US"/>
        </w:rPr>
        <w:t>срок, на который обеспечение предоставлено: 31.12.2019 г.,</w:t>
      </w:r>
      <w:bookmarkEnd w:id="78"/>
    </w:p>
    <w:p w:rsidR="009A48C3" w:rsidRPr="005778FB" w:rsidRDefault="009A48C3" w:rsidP="009A48C3">
      <w:pPr>
        <w:pStyle w:val="2"/>
        <w:jc w:val="both"/>
        <w:rPr>
          <w:bCs w:val="0"/>
          <w:i/>
          <w:sz w:val="20"/>
          <w:szCs w:val="20"/>
          <w:lang w:eastAsia="en-US"/>
        </w:rPr>
      </w:pPr>
      <w:bookmarkStart w:id="79" w:name="_Toc32574548"/>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ООО «АСК» входит в Группу Автобан. Среди факторов, которые могут привести к неисполнению обязательств – ухудшение финансового положения всей группы.</w:t>
      </w:r>
      <w:bookmarkEnd w:id="79"/>
      <w:r w:rsidRPr="005778FB">
        <w:rPr>
          <w:bCs w:val="0"/>
          <w:i/>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80" w:name="_Toc32574549"/>
      <w:r w:rsidRPr="005778FB">
        <w:rPr>
          <w:b w:val="0"/>
          <w:bCs w:val="0"/>
          <w:i/>
          <w:sz w:val="20"/>
          <w:szCs w:val="20"/>
          <w:lang w:eastAsia="en-US"/>
        </w:rPr>
        <w:t>8.Вид, содержание и размер обеспеченного обязательства и срока его исполнения:</w:t>
      </w:r>
      <w:bookmarkEnd w:id="80"/>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81" w:name="_Toc32574550"/>
      <w:r w:rsidRPr="005778FB">
        <w:rPr>
          <w:bCs w:val="0"/>
          <w:i/>
          <w:sz w:val="20"/>
          <w:szCs w:val="20"/>
          <w:lang w:eastAsia="en-US"/>
        </w:rPr>
        <w:t>Договор с ОАО «Промсвязьбанк» о залоге прав требований Государственного контракта, заключенного с ФКУ Центравтомагистраль в обеспечение исполнения обязательств по Кредитному договору. Залогодержатель – ОАО «Промсвязьбанк», залогодатель – ОАО «ДСК «АВТОБАН», дата выдачи – 25.12.2018 г., дата исполнения – 01.09.2023 г.</w:t>
      </w:r>
      <w:bookmarkEnd w:id="81"/>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82" w:name="_Toc32574551"/>
      <w:r w:rsidRPr="005778FB">
        <w:rPr>
          <w:bCs w:val="0"/>
          <w:i/>
          <w:sz w:val="20"/>
          <w:szCs w:val="20"/>
          <w:lang w:eastAsia="en-US"/>
        </w:rPr>
        <w:t>размер обеспеченного обязательства: 6 000 000,000 тыс. руб.</w:t>
      </w:r>
      <w:bookmarkEnd w:id="82"/>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83" w:name="_Toc32574552"/>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r w:rsidRPr="005778FB">
        <w:rPr>
          <w:b w:val="0"/>
          <w:bCs w:val="0"/>
          <w:sz w:val="20"/>
          <w:szCs w:val="20"/>
          <w:lang w:eastAsia="en-US"/>
        </w:rPr>
        <w:t>:</w:t>
      </w:r>
      <w:bookmarkEnd w:id="83"/>
      <w:r w:rsidRPr="005778FB">
        <w:rPr>
          <w:b w:val="0"/>
          <w:bCs w:val="0"/>
          <w:sz w:val="20"/>
          <w:szCs w:val="20"/>
          <w:lang w:eastAsia="en-US"/>
        </w:rPr>
        <w:t xml:space="preserve"> </w:t>
      </w:r>
    </w:p>
    <w:p w:rsidR="009A48C3" w:rsidRPr="005778FB" w:rsidRDefault="009A48C3" w:rsidP="009A48C3">
      <w:pPr>
        <w:pStyle w:val="2"/>
        <w:jc w:val="both"/>
        <w:rPr>
          <w:bCs w:val="0"/>
          <w:i/>
          <w:sz w:val="20"/>
          <w:szCs w:val="20"/>
          <w:lang w:eastAsia="en-US"/>
        </w:rPr>
      </w:pPr>
      <w:bookmarkStart w:id="84" w:name="_Toc32574553"/>
      <w:r w:rsidRPr="005778FB">
        <w:rPr>
          <w:bCs w:val="0"/>
          <w:i/>
          <w:sz w:val="20"/>
          <w:szCs w:val="20"/>
          <w:lang w:eastAsia="en-US"/>
        </w:rPr>
        <w:t>способ обеспечения – залог прав требования</w:t>
      </w:r>
      <w:bookmarkEnd w:id="84"/>
    </w:p>
    <w:p w:rsidR="009A48C3" w:rsidRPr="005778FB" w:rsidRDefault="009A48C3" w:rsidP="009A48C3">
      <w:pPr>
        <w:pStyle w:val="2"/>
        <w:jc w:val="both"/>
        <w:rPr>
          <w:bCs w:val="0"/>
          <w:i/>
          <w:sz w:val="20"/>
          <w:szCs w:val="20"/>
          <w:lang w:eastAsia="en-US"/>
        </w:rPr>
      </w:pPr>
      <w:bookmarkStart w:id="85" w:name="_Toc32574554"/>
      <w:r w:rsidRPr="005778FB">
        <w:rPr>
          <w:bCs w:val="0"/>
          <w:i/>
          <w:sz w:val="20"/>
          <w:szCs w:val="20"/>
          <w:lang w:eastAsia="en-US"/>
        </w:rPr>
        <w:t>размер обеспечения: 3 864 559,463 тыс. руб.</w:t>
      </w:r>
      <w:bookmarkEnd w:id="85"/>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86" w:name="_Toc32574555"/>
      <w:r w:rsidRPr="005778FB">
        <w:rPr>
          <w:bCs w:val="0"/>
          <w:i/>
          <w:sz w:val="20"/>
          <w:szCs w:val="20"/>
          <w:lang w:eastAsia="en-US"/>
        </w:rPr>
        <w:t>Условия предоставления: Договор с ОАО «Промсвязьбанк» о залоге прав требований по исполнению Генерального соглашения, заключенного с ФКУ Центравтомагистраль в обеспечение исполнения обязательств по Кредитному договору. Залогодержатель – ОАО «Промсвязьбанк», залогодатель – ОАО «ДСК «АВТОБАН». Залог прав требования.</w:t>
      </w:r>
      <w:bookmarkEnd w:id="86"/>
    </w:p>
    <w:p w:rsidR="009A48C3" w:rsidRPr="005778FB" w:rsidRDefault="009A48C3" w:rsidP="009A48C3">
      <w:pPr>
        <w:pStyle w:val="2"/>
        <w:jc w:val="both"/>
        <w:rPr>
          <w:bCs w:val="0"/>
          <w:i/>
          <w:sz w:val="20"/>
          <w:szCs w:val="20"/>
          <w:lang w:eastAsia="en-US"/>
        </w:rPr>
      </w:pPr>
      <w:bookmarkStart w:id="87" w:name="_Toc32574556"/>
      <w:r w:rsidRPr="005778FB">
        <w:rPr>
          <w:bCs w:val="0"/>
          <w:i/>
          <w:sz w:val="20"/>
          <w:szCs w:val="20"/>
          <w:lang w:eastAsia="en-US"/>
        </w:rPr>
        <w:t>срок, на который обеспечение предоставлено: 01.09.2023 г.</w:t>
      </w:r>
      <w:bookmarkEnd w:id="87"/>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88" w:name="_Toc32574557"/>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w:t>
      </w:r>
      <w:bookmarkEnd w:id="88"/>
      <w:r w:rsidRPr="005778FB">
        <w:rPr>
          <w:b w:val="0"/>
          <w:bCs w:val="0"/>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89" w:name="_Toc32574558"/>
      <w:r w:rsidRPr="005778FB">
        <w:rPr>
          <w:b w:val="0"/>
          <w:bCs w:val="0"/>
          <w:i/>
          <w:sz w:val="20"/>
          <w:szCs w:val="20"/>
          <w:lang w:eastAsia="en-US"/>
        </w:rPr>
        <w:t>9.Вид, содержание и размер обеспеченного обязательства и срока его исполнения:</w:t>
      </w:r>
      <w:bookmarkEnd w:id="89"/>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90" w:name="_Toc32574559"/>
      <w:r w:rsidRPr="005778FB">
        <w:rPr>
          <w:bCs w:val="0"/>
          <w:i/>
          <w:sz w:val="20"/>
          <w:szCs w:val="20"/>
          <w:lang w:eastAsia="en-US"/>
        </w:rPr>
        <w:t>Договор с ОАО «Промсвязьбанк» о залоге прав требований Государственного контракта, заключенного с ФКУ Центравтомагистраль в обеспечение исполнения обязательств по Кредитному договору. Залогодержатель – ОАО «Промсвязьбанк», залогодатель – ОАО «ДСК «АВТОБАН», дата выдачи – 20.03.2019 г., дата исполнения – 01.09.2023 г.</w:t>
      </w:r>
      <w:bookmarkEnd w:id="90"/>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91" w:name="_Toc32574560"/>
      <w:r w:rsidRPr="005778FB">
        <w:rPr>
          <w:bCs w:val="0"/>
          <w:i/>
          <w:sz w:val="20"/>
          <w:szCs w:val="20"/>
          <w:lang w:eastAsia="en-US"/>
        </w:rPr>
        <w:t>размер обеспеченного обязательства: 6 000 000,000 тыс.руб.</w:t>
      </w:r>
      <w:bookmarkEnd w:id="91"/>
      <w:r w:rsidRPr="005778FB">
        <w:rPr>
          <w:bCs w:val="0"/>
          <w:i/>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92" w:name="_Toc32574561"/>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92"/>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93" w:name="_Toc32574562"/>
      <w:r w:rsidRPr="005778FB">
        <w:rPr>
          <w:bCs w:val="0"/>
          <w:i/>
          <w:sz w:val="20"/>
          <w:szCs w:val="20"/>
          <w:lang w:eastAsia="en-US"/>
        </w:rPr>
        <w:t>способ обеспечения – залог прав требования</w:t>
      </w:r>
      <w:bookmarkEnd w:id="93"/>
    </w:p>
    <w:p w:rsidR="009A48C3" w:rsidRPr="005778FB" w:rsidRDefault="009A48C3" w:rsidP="009A48C3">
      <w:pPr>
        <w:pStyle w:val="2"/>
        <w:jc w:val="both"/>
        <w:rPr>
          <w:bCs w:val="0"/>
          <w:i/>
          <w:sz w:val="20"/>
          <w:szCs w:val="20"/>
          <w:lang w:eastAsia="en-US"/>
        </w:rPr>
      </w:pPr>
      <w:bookmarkStart w:id="94" w:name="_Toc32574563"/>
      <w:r w:rsidRPr="005778FB">
        <w:rPr>
          <w:bCs w:val="0"/>
          <w:i/>
          <w:sz w:val="20"/>
          <w:szCs w:val="20"/>
          <w:lang w:eastAsia="en-US"/>
        </w:rPr>
        <w:t>размер обеспечения: 4 398 448,148 тыс. руб.</w:t>
      </w:r>
      <w:bookmarkEnd w:id="94"/>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95" w:name="_Toc32574564"/>
      <w:r w:rsidRPr="005778FB">
        <w:rPr>
          <w:bCs w:val="0"/>
          <w:i/>
          <w:sz w:val="20"/>
          <w:szCs w:val="20"/>
          <w:lang w:eastAsia="en-US"/>
        </w:rPr>
        <w:t>Условия предоставления: Договор с ОАО «Промсвязьбанк» о залоге прав требований по исполнению Генерального соглашения, заключенного с ФКУ Центравтомагистраль в обеспечение исполнения обязательств по Кредитному договору. Залогодержатель – ОАО «Промсвязьбанк», залогодатель – ОАО «ДСК «АВТОБАН». Залог прав требования.</w:t>
      </w:r>
      <w:bookmarkEnd w:id="95"/>
    </w:p>
    <w:p w:rsidR="009A48C3" w:rsidRPr="005778FB" w:rsidRDefault="009A48C3" w:rsidP="009A48C3">
      <w:pPr>
        <w:pStyle w:val="2"/>
        <w:jc w:val="both"/>
        <w:rPr>
          <w:bCs w:val="0"/>
          <w:i/>
          <w:sz w:val="20"/>
          <w:szCs w:val="20"/>
          <w:lang w:eastAsia="en-US"/>
        </w:rPr>
      </w:pPr>
      <w:bookmarkStart w:id="96" w:name="_Toc32574565"/>
      <w:r w:rsidRPr="005778FB">
        <w:rPr>
          <w:bCs w:val="0"/>
          <w:i/>
          <w:sz w:val="20"/>
          <w:szCs w:val="20"/>
          <w:lang w:eastAsia="en-US"/>
        </w:rPr>
        <w:t>срок, на который обеспечение предоставлено: 01.09.2023 г.</w:t>
      </w:r>
      <w:bookmarkEnd w:id="96"/>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97" w:name="_Toc32574566"/>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w:t>
      </w:r>
      <w:r w:rsidRPr="005778FB">
        <w:rPr>
          <w:b w:val="0"/>
          <w:bCs w:val="0"/>
          <w:sz w:val="20"/>
          <w:szCs w:val="20"/>
          <w:lang w:eastAsia="en-US"/>
        </w:rPr>
        <w:t>.</w:t>
      </w:r>
      <w:bookmarkEnd w:id="97"/>
      <w:r w:rsidRPr="005778FB">
        <w:rPr>
          <w:b w:val="0"/>
          <w:bCs w:val="0"/>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98" w:name="_Toc32574567"/>
      <w:r w:rsidRPr="005778FB">
        <w:rPr>
          <w:b w:val="0"/>
          <w:bCs w:val="0"/>
          <w:i/>
          <w:sz w:val="20"/>
          <w:szCs w:val="20"/>
          <w:lang w:eastAsia="en-US"/>
        </w:rPr>
        <w:t>10.Вид, содержание и размер обеспеченного обязательства и срока его исполнения:</w:t>
      </w:r>
      <w:bookmarkEnd w:id="98"/>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99" w:name="_Toc32574568"/>
      <w:r w:rsidRPr="005778FB">
        <w:rPr>
          <w:bCs w:val="0"/>
          <w:i/>
          <w:sz w:val="20"/>
          <w:szCs w:val="20"/>
          <w:lang w:eastAsia="en-US"/>
        </w:rPr>
        <w:t>Договор с ПАО Сбербанк о залоге векселей ПАО Сбербанк в обеспечение исполнения обязательств по банковским гарантиям и кредитам. Залогодержатель – ПАО Сбербанк, залогодатель – ОАО «ДСК «АВТОБАН», дата выдачи – 06.12.2018 г(в реакции доп. соглашений от 26.03.2019)., дата исполнения – 20.03.2020 г.</w:t>
      </w:r>
      <w:bookmarkEnd w:id="99"/>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00" w:name="_Toc32574569"/>
      <w:r w:rsidRPr="005778FB">
        <w:rPr>
          <w:bCs w:val="0"/>
          <w:i/>
          <w:sz w:val="20"/>
          <w:szCs w:val="20"/>
          <w:lang w:eastAsia="en-US"/>
        </w:rPr>
        <w:t>размер обеспеченного обязательства: 14 500 000,000 тыс. руб.</w:t>
      </w:r>
      <w:bookmarkEnd w:id="100"/>
      <w:r w:rsidRPr="005778FB">
        <w:rPr>
          <w:bCs w:val="0"/>
          <w:i/>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101" w:name="_Toc32574570"/>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101"/>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02" w:name="_Toc32574571"/>
      <w:r w:rsidRPr="005778FB">
        <w:rPr>
          <w:bCs w:val="0"/>
          <w:i/>
          <w:sz w:val="20"/>
          <w:szCs w:val="20"/>
          <w:lang w:eastAsia="en-US"/>
        </w:rPr>
        <w:t>способ обеспечения – залог прав требования</w:t>
      </w:r>
      <w:bookmarkEnd w:id="102"/>
    </w:p>
    <w:p w:rsidR="009A48C3" w:rsidRPr="005778FB" w:rsidRDefault="009A48C3" w:rsidP="009A48C3">
      <w:pPr>
        <w:pStyle w:val="2"/>
        <w:jc w:val="both"/>
        <w:rPr>
          <w:bCs w:val="0"/>
          <w:i/>
          <w:sz w:val="20"/>
          <w:szCs w:val="20"/>
          <w:lang w:eastAsia="en-US"/>
        </w:rPr>
      </w:pPr>
      <w:bookmarkStart w:id="103" w:name="_Toc32574572"/>
      <w:r w:rsidRPr="005778FB">
        <w:rPr>
          <w:bCs w:val="0"/>
          <w:i/>
          <w:sz w:val="20"/>
          <w:szCs w:val="20"/>
          <w:lang w:eastAsia="en-US"/>
        </w:rPr>
        <w:t>размер обеспечения: 5 243 554 тыс. руб.</w:t>
      </w:r>
      <w:bookmarkEnd w:id="103"/>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04" w:name="_Toc32574573"/>
      <w:r w:rsidRPr="005778FB">
        <w:rPr>
          <w:bCs w:val="0"/>
          <w:i/>
          <w:sz w:val="20"/>
          <w:szCs w:val="20"/>
          <w:lang w:eastAsia="en-US"/>
        </w:rPr>
        <w:t>условия предоставления: Договоры последующего залога векселей ПАО Сбербанк в обеспечение исполнения обязательств по банковским гарантиям и кредитам.</w:t>
      </w:r>
      <w:bookmarkEnd w:id="104"/>
    </w:p>
    <w:p w:rsidR="009A48C3" w:rsidRPr="005778FB" w:rsidRDefault="009A48C3" w:rsidP="009A48C3">
      <w:pPr>
        <w:pStyle w:val="2"/>
        <w:jc w:val="both"/>
        <w:rPr>
          <w:bCs w:val="0"/>
          <w:i/>
          <w:sz w:val="20"/>
          <w:szCs w:val="20"/>
          <w:lang w:eastAsia="en-US"/>
        </w:rPr>
      </w:pPr>
      <w:bookmarkStart w:id="105" w:name="_Toc32574574"/>
      <w:r w:rsidRPr="005778FB">
        <w:rPr>
          <w:bCs w:val="0"/>
          <w:i/>
          <w:sz w:val="20"/>
          <w:szCs w:val="20"/>
          <w:lang w:eastAsia="en-US"/>
        </w:rPr>
        <w:t>срок, на который обеспечение предоставлено: 20.03.2020 г.</w:t>
      </w:r>
      <w:bookmarkEnd w:id="105"/>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106" w:name="_Toc32574575"/>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w:t>
      </w:r>
      <w:r w:rsidRPr="005778FB">
        <w:rPr>
          <w:b w:val="0"/>
          <w:bCs w:val="0"/>
          <w:sz w:val="20"/>
          <w:szCs w:val="20"/>
          <w:lang w:eastAsia="en-US"/>
        </w:rPr>
        <w:t>.</w:t>
      </w:r>
      <w:bookmarkEnd w:id="106"/>
      <w:r w:rsidRPr="005778FB">
        <w:rPr>
          <w:b w:val="0"/>
          <w:bCs w:val="0"/>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107" w:name="_Toc32574576"/>
      <w:r w:rsidRPr="005778FB">
        <w:rPr>
          <w:b w:val="0"/>
          <w:bCs w:val="0"/>
          <w:i/>
          <w:sz w:val="20"/>
          <w:szCs w:val="20"/>
          <w:lang w:eastAsia="en-US"/>
        </w:rPr>
        <w:t>11.Вид, содержание и размер обеспеченного обязательства и срока его исполнения</w:t>
      </w:r>
      <w:r w:rsidRPr="005778FB">
        <w:rPr>
          <w:b w:val="0"/>
          <w:bCs w:val="0"/>
          <w:sz w:val="20"/>
          <w:szCs w:val="20"/>
          <w:lang w:eastAsia="en-US"/>
        </w:rPr>
        <w:t>:</w:t>
      </w:r>
      <w:bookmarkEnd w:id="107"/>
      <w:r w:rsidRPr="005778FB">
        <w:rPr>
          <w:b w:val="0"/>
          <w:bCs w:val="0"/>
          <w:sz w:val="20"/>
          <w:szCs w:val="20"/>
          <w:lang w:eastAsia="en-US"/>
        </w:rPr>
        <w:t xml:space="preserve"> </w:t>
      </w:r>
    </w:p>
    <w:p w:rsidR="009A48C3" w:rsidRPr="005778FB" w:rsidRDefault="009A48C3" w:rsidP="009A48C3">
      <w:pPr>
        <w:pStyle w:val="2"/>
        <w:jc w:val="both"/>
        <w:rPr>
          <w:bCs w:val="0"/>
          <w:i/>
          <w:sz w:val="20"/>
          <w:szCs w:val="20"/>
          <w:lang w:eastAsia="en-US"/>
        </w:rPr>
      </w:pPr>
      <w:bookmarkStart w:id="108" w:name="_Toc32574577"/>
      <w:r w:rsidRPr="005778FB">
        <w:rPr>
          <w:bCs w:val="0"/>
          <w:i/>
          <w:sz w:val="20"/>
          <w:szCs w:val="20"/>
          <w:lang w:eastAsia="en-US"/>
        </w:rPr>
        <w:t>Поручительство в пользу Акционерного общества «Автобан-финанс» в рамках облигационного займа. Облигационный заем - облигации АО «АВТОБАН-Финанс» коммерческая облигация документарная на предъявителя с обязательным централизованным хранением серии КО-01 неконвертируемая процентная со сроком погашения в 1092-й (Одна тысяча девяносто второй) день с даты начала размещения номинальной стоимостью 5 000 000 000 (Пять миллиардов) рублей в количестве 1 (Одна) штука, размещаемая путем закрытой подписки, идентификационный номер выпуска 4CDE-01-82416-H от 03.09.2019 г., международный код (номер) идентификации ценных бумаг (ISIN) RU000A100UQ8</w:t>
      </w:r>
      <w:bookmarkEnd w:id="108"/>
    </w:p>
    <w:p w:rsidR="009A48C3" w:rsidRPr="005778FB" w:rsidRDefault="009A48C3" w:rsidP="009A48C3">
      <w:pPr>
        <w:pStyle w:val="2"/>
        <w:jc w:val="both"/>
        <w:rPr>
          <w:bCs w:val="0"/>
          <w:i/>
          <w:sz w:val="20"/>
          <w:szCs w:val="20"/>
          <w:lang w:eastAsia="en-US"/>
        </w:rPr>
      </w:pPr>
      <w:bookmarkStart w:id="109" w:name="_Toc32574578"/>
      <w:r w:rsidRPr="005778FB">
        <w:rPr>
          <w:bCs w:val="0"/>
          <w:i/>
          <w:sz w:val="20"/>
          <w:szCs w:val="20"/>
          <w:lang w:eastAsia="en-US"/>
        </w:rPr>
        <w:t>размер обеспеченного обязательства: 5 000 000 000 руб.</w:t>
      </w:r>
      <w:bookmarkEnd w:id="109"/>
    </w:p>
    <w:p w:rsidR="009A48C3" w:rsidRPr="005778FB" w:rsidRDefault="009A48C3" w:rsidP="009A48C3">
      <w:pPr>
        <w:pStyle w:val="2"/>
        <w:jc w:val="both"/>
        <w:rPr>
          <w:b w:val="0"/>
          <w:bCs w:val="0"/>
          <w:i/>
          <w:sz w:val="20"/>
          <w:szCs w:val="20"/>
          <w:lang w:eastAsia="en-US"/>
        </w:rPr>
      </w:pPr>
      <w:bookmarkStart w:id="110" w:name="_Toc32574579"/>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110"/>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11" w:name="_Toc32574580"/>
      <w:r w:rsidRPr="005778FB">
        <w:rPr>
          <w:bCs w:val="0"/>
          <w:i/>
          <w:sz w:val="20"/>
          <w:szCs w:val="20"/>
          <w:lang w:eastAsia="en-US"/>
        </w:rPr>
        <w:t>способ обеспечения – Поручительство</w:t>
      </w:r>
      <w:bookmarkEnd w:id="111"/>
    </w:p>
    <w:p w:rsidR="009A48C3" w:rsidRPr="005778FB" w:rsidRDefault="009A48C3" w:rsidP="009A48C3">
      <w:pPr>
        <w:pStyle w:val="2"/>
        <w:jc w:val="both"/>
        <w:rPr>
          <w:bCs w:val="0"/>
          <w:i/>
          <w:sz w:val="20"/>
          <w:szCs w:val="20"/>
          <w:lang w:eastAsia="en-US"/>
        </w:rPr>
      </w:pPr>
      <w:bookmarkStart w:id="112" w:name="_Toc32574581"/>
      <w:r w:rsidRPr="005778FB">
        <w:rPr>
          <w:bCs w:val="0"/>
          <w:i/>
          <w:sz w:val="20"/>
          <w:szCs w:val="20"/>
          <w:lang w:eastAsia="en-US"/>
        </w:rPr>
        <w:t>размер обеспечения: 5 000 000 000 руб.</w:t>
      </w:r>
      <w:bookmarkEnd w:id="112"/>
    </w:p>
    <w:p w:rsidR="009A48C3" w:rsidRPr="005778FB" w:rsidRDefault="009A48C3" w:rsidP="009A48C3">
      <w:pPr>
        <w:pStyle w:val="2"/>
        <w:jc w:val="both"/>
        <w:rPr>
          <w:b w:val="0"/>
          <w:bCs w:val="0"/>
          <w:sz w:val="20"/>
          <w:szCs w:val="20"/>
          <w:lang w:eastAsia="en-US"/>
        </w:rPr>
      </w:pPr>
      <w:bookmarkStart w:id="113" w:name="_Toc32574582"/>
      <w:r w:rsidRPr="005778FB">
        <w:rPr>
          <w:bCs w:val="0"/>
          <w:i/>
          <w:sz w:val="20"/>
          <w:szCs w:val="20"/>
          <w:lang w:eastAsia="en-US"/>
        </w:rPr>
        <w:t>Условия предоставления: Поручитель путем предоставления Оферты о предоставлении обеспечения в форме поручительства для целей выпуска Коммерческой облигации, указанной в решении о выпуске Облигации по всем обязательствам Эмитента</w:t>
      </w:r>
      <w:r w:rsidRPr="005778FB">
        <w:rPr>
          <w:b w:val="0"/>
          <w:bCs w:val="0"/>
          <w:sz w:val="20"/>
          <w:szCs w:val="20"/>
          <w:lang w:eastAsia="en-US"/>
        </w:rPr>
        <w:t>.</w:t>
      </w:r>
      <w:bookmarkEnd w:id="113"/>
    </w:p>
    <w:p w:rsidR="009A48C3" w:rsidRPr="005778FB" w:rsidRDefault="009A48C3" w:rsidP="009A48C3">
      <w:pPr>
        <w:pStyle w:val="2"/>
        <w:jc w:val="both"/>
        <w:rPr>
          <w:b w:val="0"/>
          <w:bCs w:val="0"/>
          <w:sz w:val="20"/>
          <w:szCs w:val="20"/>
          <w:lang w:eastAsia="en-US"/>
        </w:rPr>
      </w:pPr>
      <w:bookmarkStart w:id="114" w:name="_Toc32574583"/>
      <w:r w:rsidRPr="005778FB">
        <w:rPr>
          <w:bCs w:val="0"/>
          <w:i/>
          <w:sz w:val="20"/>
          <w:szCs w:val="20"/>
          <w:lang w:eastAsia="en-US"/>
        </w:rPr>
        <w:t>срок, на который обеспечение предоставлено: Срок действия поручительства - один год со дня наступления срока исполнения обязательств по Облигациям</w:t>
      </w:r>
      <w:r w:rsidRPr="005778FB">
        <w:rPr>
          <w:b w:val="0"/>
          <w:bCs w:val="0"/>
          <w:sz w:val="20"/>
          <w:szCs w:val="20"/>
          <w:lang w:eastAsia="en-US"/>
        </w:rPr>
        <w:t>.</w:t>
      </w:r>
      <w:bookmarkEnd w:id="114"/>
      <w:r w:rsidRPr="005778FB">
        <w:rPr>
          <w:b w:val="0"/>
          <w:bCs w:val="0"/>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115" w:name="_Toc32574584"/>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Среди факторов, которые могут привести к неисполнению обязательств – ухудшение финансового положения</w:t>
      </w:r>
      <w:r w:rsidRPr="005778FB">
        <w:rPr>
          <w:b w:val="0"/>
          <w:bCs w:val="0"/>
          <w:sz w:val="20"/>
          <w:szCs w:val="20"/>
          <w:lang w:eastAsia="en-US"/>
        </w:rPr>
        <w:t>.</w:t>
      </w:r>
      <w:bookmarkEnd w:id="115"/>
      <w:r w:rsidRPr="005778FB">
        <w:rPr>
          <w:b w:val="0"/>
          <w:bCs w:val="0"/>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116" w:name="_Toc32574585"/>
      <w:r w:rsidRPr="005778FB">
        <w:rPr>
          <w:b w:val="0"/>
          <w:bCs w:val="0"/>
          <w:sz w:val="20"/>
          <w:szCs w:val="20"/>
          <w:lang w:eastAsia="en-US"/>
        </w:rPr>
        <w:t>12.Вид, содержание и размер обеспеченного обязательства и срока его исполнения:</w:t>
      </w:r>
      <w:bookmarkEnd w:id="116"/>
      <w:r w:rsidRPr="005778FB">
        <w:rPr>
          <w:b w:val="0"/>
          <w:bCs w:val="0"/>
          <w:sz w:val="20"/>
          <w:szCs w:val="20"/>
          <w:lang w:eastAsia="en-US"/>
        </w:rPr>
        <w:t xml:space="preserve"> </w:t>
      </w:r>
    </w:p>
    <w:p w:rsidR="009A48C3" w:rsidRPr="005778FB" w:rsidRDefault="009A48C3" w:rsidP="009A48C3">
      <w:pPr>
        <w:pStyle w:val="2"/>
        <w:jc w:val="both"/>
        <w:rPr>
          <w:bCs w:val="0"/>
          <w:i/>
          <w:sz w:val="20"/>
          <w:szCs w:val="20"/>
          <w:lang w:eastAsia="en-US"/>
        </w:rPr>
      </w:pPr>
      <w:bookmarkStart w:id="117" w:name="_Toc32574586"/>
      <w:r w:rsidRPr="005778FB">
        <w:rPr>
          <w:bCs w:val="0"/>
          <w:i/>
          <w:sz w:val="20"/>
          <w:szCs w:val="20"/>
          <w:lang w:eastAsia="en-US"/>
        </w:rPr>
        <w:t>Договор с ПАО Сбербанк о залоге прав требований Государственного контракта, заключенного с ФКУ Центравтомагистраль в обеспечение исполнения обязательств по банковской гарантии исполнения обязательств по контракту№ 101/19-С ИКЗ № 19 1 7714125897 503201001 0023 014 4211 414 от «31» июля 2019 г. Залогодержатель – ПАО Сбербанк, залогодатель – ОАО «ДСК «АВТОБАН», дата выдачи – 09.08.2019 г., дата исполнения – 05.02.2024 г.</w:t>
      </w:r>
      <w:bookmarkEnd w:id="117"/>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18" w:name="_Toc32574587"/>
      <w:r w:rsidRPr="005778FB">
        <w:rPr>
          <w:bCs w:val="0"/>
          <w:i/>
          <w:sz w:val="20"/>
          <w:szCs w:val="20"/>
          <w:lang w:eastAsia="en-US"/>
        </w:rPr>
        <w:t>размер обеспеченного обязательства: 4 610 814,654  тыс.руб.</w:t>
      </w:r>
      <w:bookmarkEnd w:id="118"/>
      <w:r w:rsidRPr="005778FB">
        <w:rPr>
          <w:bCs w:val="0"/>
          <w:i/>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119" w:name="_Toc32574588"/>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119"/>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20" w:name="_Toc32574589"/>
      <w:r w:rsidRPr="005778FB">
        <w:rPr>
          <w:bCs w:val="0"/>
          <w:i/>
          <w:sz w:val="20"/>
          <w:szCs w:val="20"/>
          <w:lang w:eastAsia="en-US"/>
        </w:rPr>
        <w:t>способ обеспечения – залог прав требования</w:t>
      </w:r>
      <w:bookmarkEnd w:id="120"/>
    </w:p>
    <w:p w:rsidR="009A48C3" w:rsidRPr="005778FB" w:rsidRDefault="009A48C3" w:rsidP="009A48C3">
      <w:pPr>
        <w:pStyle w:val="2"/>
        <w:jc w:val="both"/>
        <w:rPr>
          <w:bCs w:val="0"/>
          <w:i/>
          <w:sz w:val="20"/>
          <w:szCs w:val="20"/>
          <w:lang w:eastAsia="en-US"/>
        </w:rPr>
      </w:pPr>
      <w:bookmarkStart w:id="121" w:name="_Toc32574590"/>
      <w:r w:rsidRPr="005778FB">
        <w:rPr>
          <w:bCs w:val="0"/>
          <w:i/>
          <w:sz w:val="20"/>
          <w:szCs w:val="20"/>
          <w:lang w:eastAsia="en-US"/>
        </w:rPr>
        <w:t>размер обеспечения: 4 610 814,654 тыс. руб.</w:t>
      </w:r>
      <w:bookmarkEnd w:id="121"/>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122" w:name="_Toc32574591"/>
      <w:r w:rsidRPr="005778FB">
        <w:rPr>
          <w:bCs w:val="0"/>
          <w:i/>
          <w:sz w:val="20"/>
          <w:szCs w:val="20"/>
          <w:lang w:eastAsia="en-US"/>
        </w:rPr>
        <w:t>Условия предоставления: Залогодатель передает в залог Залогодержателю все свои имущественные права (требования) по Государственному контракту № 101/19-С ИКЗ №  19 1 7714125897 503201001 0023 014 4211 414 от «31» июля 2019 г а также все имущественные права, которые возникнут по в будущем. Залог обеспечивает исполнение всех обязательств по договору банковской гарантии, в том числе штрафов и обязательств по уплате вознаграждения</w:t>
      </w:r>
      <w:r w:rsidRPr="005778FB">
        <w:rPr>
          <w:b w:val="0"/>
          <w:bCs w:val="0"/>
          <w:sz w:val="20"/>
          <w:szCs w:val="20"/>
          <w:lang w:eastAsia="en-US"/>
        </w:rPr>
        <w:t>.</w:t>
      </w:r>
      <w:bookmarkEnd w:id="122"/>
    </w:p>
    <w:p w:rsidR="009A48C3" w:rsidRPr="005778FB" w:rsidRDefault="009A48C3" w:rsidP="009A48C3">
      <w:pPr>
        <w:pStyle w:val="2"/>
        <w:jc w:val="both"/>
        <w:rPr>
          <w:bCs w:val="0"/>
          <w:i/>
          <w:sz w:val="20"/>
          <w:szCs w:val="20"/>
          <w:lang w:eastAsia="en-US"/>
        </w:rPr>
      </w:pPr>
      <w:bookmarkStart w:id="123" w:name="_Toc32574592"/>
      <w:r w:rsidRPr="005778FB">
        <w:rPr>
          <w:bCs w:val="0"/>
          <w:i/>
          <w:sz w:val="20"/>
          <w:szCs w:val="20"/>
          <w:lang w:eastAsia="en-US"/>
        </w:rPr>
        <w:t>срок, на который обеспечение предоставлено: 05.02.2024 г.</w:t>
      </w:r>
      <w:bookmarkEnd w:id="123"/>
      <w:r w:rsidRPr="005778FB">
        <w:rPr>
          <w:bCs w:val="0"/>
          <w:i/>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124" w:name="_Toc32574593"/>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не применимо</w:t>
      </w:r>
      <w:bookmarkEnd w:id="124"/>
      <w:r w:rsidRPr="005778FB">
        <w:rPr>
          <w:bCs w:val="0"/>
          <w:i/>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125" w:name="_Toc32574594"/>
      <w:r w:rsidRPr="005778FB">
        <w:rPr>
          <w:b w:val="0"/>
          <w:bCs w:val="0"/>
          <w:i/>
          <w:sz w:val="20"/>
          <w:szCs w:val="20"/>
          <w:lang w:eastAsia="en-US"/>
        </w:rPr>
        <w:t>13.Вид, содержание и размер обеспеченного обязательства и срока его исполнения:</w:t>
      </w:r>
      <w:bookmarkEnd w:id="125"/>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26" w:name="_Toc32574595"/>
      <w:r w:rsidRPr="005778FB">
        <w:rPr>
          <w:bCs w:val="0"/>
          <w:i/>
          <w:sz w:val="20"/>
          <w:szCs w:val="20"/>
          <w:lang w:eastAsia="en-US"/>
        </w:rPr>
        <w:t>Договор с ПАО Сбербанк о залоге прав требований Государственного контракта, заключенного с ФКУ Центравтомагистраль в обеспечение исполнения обязательств по банковской гарантии исполнения обязательств по контракту№ 101/19-С ИКЗ №  19 1 7714125897 503201001 0023 014 4211 414 от «31» июля 2019 г. Залогодержатель – ПАО Сбербанк, залогодатель – ОАО «ДСК «АВТОБАН», дата выдачи – 09.08.2019 г., дата исполнения – 05.02.2024 г.</w:t>
      </w:r>
      <w:bookmarkEnd w:id="126"/>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27" w:name="_Toc32574596"/>
      <w:r w:rsidRPr="005778FB">
        <w:rPr>
          <w:bCs w:val="0"/>
          <w:i/>
          <w:sz w:val="20"/>
          <w:szCs w:val="20"/>
          <w:lang w:eastAsia="en-US"/>
        </w:rPr>
        <w:t>размер обеспеченного обязательства: 4 610 814,654 тыс.руб.</w:t>
      </w:r>
      <w:bookmarkEnd w:id="127"/>
      <w:r w:rsidRPr="005778FB">
        <w:rPr>
          <w:bCs w:val="0"/>
          <w:i/>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128" w:name="_Toc32574597"/>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128"/>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29" w:name="_Toc32574598"/>
      <w:r w:rsidRPr="005778FB">
        <w:rPr>
          <w:bCs w:val="0"/>
          <w:i/>
          <w:sz w:val="20"/>
          <w:szCs w:val="20"/>
          <w:lang w:eastAsia="en-US"/>
        </w:rPr>
        <w:t>способ обеспечения – залог прав требования</w:t>
      </w:r>
      <w:bookmarkEnd w:id="129"/>
    </w:p>
    <w:p w:rsidR="009A48C3" w:rsidRPr="005778FB" w:rsidRDefault="009A48C3" w:rsidP="009A48C3">
      <w:pPr>
        <w:pStyle w:val="2"/>
        <w:jc w:val="both"/>
        <w:rPr>
          <w:b w:val="0"/>
          <w:bCs w:val="0"/>
          <w:sz w:val="20"/>
          <w:szCs w:val="20"/>
          <w:lang w:eastAsia="en-US"/>
        </w:rPr>
      </w:pPr>
      <w:bookmarkStart w:id="130" w:name="_Toc32574599"/>
      <w:r w:rsidRPr="005778FB">
        <w:rPr>
          <w:bCs w:val="0"/>
          <w:i/>
          <w:sz w:val="20"/>
          <w:szCs w:val="20"/>
          <w:lang w:eastAsia="en-US"/>
        </w:rPr>
        <w:t>размер обеспечения: 15 367 378,66 тыс. руб.</w:t>
      </w:r>
      <w:bookmarkEnd w:id="130"/>
      <w:r w:rsidRPr="005778FB">
        <w:rPr>
          <w:b w:val="0"/>
          <w:bCs w:val="0"/>
          <w:sz w:val="20"/>
          <w:szCs w:val="20"/>
          <w:lang w:eastAsia="en-US"/>
        </w:rPr>
        <w:t xml:space="preserve"> </w:t>
      </w:r>
    </w:p>
    <w:p w:rsidR="009A48C3" w:rsidRPr="005778FB" w:rsidRDefault="009A48C3" w:rsidP="009A48C3">
      <w:pPr>
        <w:pStyle w:val="2"/>
        <w:jc w:val="both"/>
        <w:rPr>
          <w:b w:val="0"/>
          <w:bCs w:val="0"/>
          <w:sz w:val="20"/>
          <w:szCs w:val="20"/>
          <w:lang w:eastAsia="en-US"/>
        </w:rPr>
      </w:pPr>
      <w:bookmarkStart w:id="131" w:name="_Toc32574600"/>
      <w:r w:rsidRPr="005778FB">
        <w:rPr>
          <w:bCs w:val="0"/>
          <w:i/>
          <w:sz w:val="20"/>
          <w:szCs w:val="20"/>
          <w:lang w:eastAsia="en-US"/>
        </w:rPr>
        <w:t>Условия предоставления: Залогодатель передает в залог Залогодержателю все свои имущественные права (требования) по Государственному контракту № 101/19-С ИКЗ №  19 1 7714125897 503201001 0023 014 4211 414 от «31» июля 2019 г а также все имущественные права, которые возникнут по в будущем. Залог обеспечивает исполнение всех обязательств по договору банковской гарантии, в том числе штрафов и обязательств по уплате вознаграждения</w:t>
      </w:r>
      <w:r w:rsidRPr="005778FB">
        <w:rPr>
          <w:b w:val="0"/>
          <w:bCs w:val="0"/>
          <w:sz w:val="20"/>
          <w:szCs w:val="20"/>
          <w:lang w:eastAsia="en-US"/>
        </w:rPr>
        <w:t>.</w:t>
      </w:r>
      <w:bookmarkEnd w:id="131"/>
    </w:p>
    <w:p w:rsidR="009A48C3" w:rsidRPr="005778FB" w:rsidRDefault="009A48C3" w:rsidP="009A48C3">
      <w:pPr>
        <w:pStyle w:val="2"/>
        <w:jc w:val="both"/>
        <w:rPr>
          <w:bCs w:val="0"/>
          <w:i/>
          <w:sz w:val="20"/>
          <w:szCs w:val="20"/>
          <w:lang w:eastAsia="en-US"/>
        </w:rPr>
      </w:pPr>
      <w:bookmarkStart w:id="132" w:name="_Toc32574601"/>
      <w:r w:rsidRPr="005778FB">
        <w:rPr>
          <w:bCs w:val="0"/>
          <w:i/>
          <w:sz w:val="20"/>
          <w:szCs w:val="20"/>
          <w:lang w:eastAsia="en-US"/>
        </w:rPr>
        <w:t>срок, на который обеспечение предоставлено: 05.02.2024 г.</w:t>
      </w:r>
      <w:bookmarkEnd w:id="132"/>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33" w:name="_Toc32574602"/>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не применимо</w:t>
      </w:r>
      <w:bookmarkEnd w:id="133"/>
    </w:p>
    <w:p w:rsidR="009A48C3" w:rsidRPr="005778FB" w:rsidRDefault="009A48C3" w:rsidP="009A48C3">
      <w:pPr>
        <w:pStyle w:val="2"/>
        <w:jc w:val="both"/>
        <w:rPr>
          <w:b w:val="0"/>
          <w:bCs w:val="0"/>
          <w:i/>
          <w:sz w:val="20"/>
          <w:szCs w:val="20"/>
          <w:lang w:eastAsia="en-US"/>
        </w:rPr>
      </w:pPr>
      <w:bookmarkStart w:id="134" w:name="_Toc32574603"/>
      <w:r w:rsidRPr="005778FB">
        <w:rPr>
          <w:b w:val="0"/>
          <w:bCs w:val="0"/>
          <w:i/>
          <w:sz w:val="20"/>
          <w:szCs w:val="20"/>
          <w:lang w:eastAsia="en-US"/>
        </w:rPr>
        <w:t>14.Вид, содержание и размер обеспеченного обязательства и срока его исполнения:</w:t>
      </w:r>
      <w:bookmarkEnd w:id="134"/>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35" w:name="_Toc32574604"/>
      <w:r w:rsidRPr="005778FB">
        <w:rPr>
          <w:bCs w:val="0"/>
          <w:i/>
          <w:sz w:val="20"/>
          <w:szCs w:val="20"/>
          <w:lang w:eastAsia="en-US"/>
        </w:rPr>
        <w:t>Договор поручительства по договору о предоставлении банковской гарантии заключенному между ПАО Сбербанк и ООО «АСК» (принципал)</w:t>
      </w:r>
      <w:bookmarkEnd w:id="135"/>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36" w:name="_Toc32574605"/>
      <w:r w:rsidRPr="005778FB">
        <w:rPr>
          <w:bCs w:val="0"/>
          <w:i/>
          <w:sz w:val="20"/>
          <w:szCs w:val="20"/>
          <w:lang w:eastAsia="en-US"/>
        </w:rPr>
        <w:t>размер обеспеченного обязательства: 8 143 554 тыс.  руб.</w:t>
      </w:r>
      <w:bookmarkEnd w:id="136"/>
    </w:p>
    <w:p w:rsidR="009A48C3" w:rsidRPr="005778FB" w:rsidRDefault="009A48C3" w:rsidP="009A48C3">
      <w:pPr>
        <w:pStyle w:val="2"/>
        <w:jc w:val="both"/>
        <w:rPr>
          <w:b w:val="0"/>
          <w:bCs w:val="0"/>
          <w:i/>
          <w:sz w:val="20"/>
          <w:szCs w:val="20"/>
          <w:lang w:eastAsia="en-US"/>
        </w:rPr>
      </w:pPr>
      <w:bookmarkStart w:id="137" w:name="_Toc32574606"/>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137"/>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38" w:name="_Toc32574607"/>
      <w:r w:rsidRPr="005778FB">
        <w:rPr>
          <w:bCs w:val="0"/>
          <w:i/>
          <w:sz w:val="20"/>
          <w:szCs w:val="20"/>
          <w:lang w:eastAsia="en-US"/>
        </w:rPr>
        <w:t>Поручительство с 31.07.2017 по 29.06.2020</w:t>
      </w:r>
      <w:bookmarkEnd w:id="138"/>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39" w:name="_Toc32574608"/>
      <w:r w:rsidRPr="005778FB">
        <w:rPr>
          <w:bCs w:val="0"/>
          <w:i/>
          <w:sz w:val="20"/>
          <w:szCs w:val="20"/>
          <w:lang w:eastAsia="en-US"/>
        </w:rPr>
        <w:t>способ обеспечения – договор поручительства</w:t>
      </w:r>
      <w:bookmarkEnd w:id="139"/>
    </w:p>
    <w:p w:rsidR="009A48C3" w:rsidRPr="005778FB" w:rsidRDefault="009A48C3" w:rsidP="009A48C3">
      <w:pPr>
        <w:pStyle w:val="2"/>
        <w:jc w:val="both"/>
        <w:rPr>
          <w:bCs w:val="0"/>
          <w:i/>
          <w:sz w:val="20"/>
          <w:szCs w:val="20"/>
          <w:lang w:eastAsia="en-US"/>
        </w:rPr>
      </w:pPr>
      <w:bookmarkStart w:id="140" w:name="_Toc32574609"/>
      <w:r w:rsidRPr="005778FB">
        <w:rPr>
          <w:bCs w:val="0"/>
          <w:i/>
          <w:sz w:val="20"/>
          <w:szCs w:val="20"/>
          <w:lang w:eastAsia="en-US"/>
        </w:rPr>
        <w:t>размер обеспечения: 8 143 554 тыс. руб.</w:t>
      </w:r>
      <w:bookmarkEnd w:id="140"/>
    </w:p>
    <w:p w:rsidR="009A48C3" w:rsidRPr="005778FB" w:rsidRDefault="009A48C3" w:rsidP="009A48C3">
      <w:pPr>
        <w:pStyle w:val="2"/>
        <w:jc w:val="both"/>
        <w:rPr>
          <w:bCs w:val="0"/>
          <w:i/>
          <w:sz w:val="20"/>
          <w:szCs w:val="20"/>
          <w:lang w:eastAsia="en-US"/>
        </w:rPr>
      </w:pPr>
      <w:bookmarkStart w:id="141" w:name="_Toc32574610"/>
      <w:r w:rsidRPr="005778FB">
        <w:rPr>
          <w:bCs w:val="0"/>
          <w:i/>
          <w:sz w:val="20"/>
          <w:szCs w:val="20"/>
          <w:lang w:eastAsia="en-US"/>
        </w:rPr>
        <w:t>условия предоставления: Договор о поручительства по договору банковской гарантии с ПАО Сбербанк (принципал ОАО «АСК»).</w:t>
      </w:r>
      <w:bookmarkEnd w:id="141"/>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42" w:name="_Toc32574611"/>
      <w:r w:rsidRPr="005778FB">
        <w:rPr>
          <w:bCs w:val="0"/>
          <w:i/>
          <w:sz w:val="20"/>
          <w:szCs w:val="20"/>
          <w:lang w:eastAsia="en-US"/>
        </w:rPr>
        <w:t>срок, на который обеспечение предоставлено: 29.06.2023г.</w:t>
      </w:r>
      <w:bookmarkEnd w:id="142"/>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43" w:name="_Toc32574612"/>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ООО «АСК» входит в Группу Автобан. Среди факторов, которые могут привести к неисполнению обязательств – ухудшение финансового положения всей группы.</w:t>
      </w:r>
      <w:bookmarkEnd w:id="143"/>
    </w:p>
    <w:p w:rsidR="009A48C3" w:rsidRPr="005778FB" w:rsidRDefault="009A48C3" w:rsidP="009A48C3">
      <w:pPr>
        <w:pStyle w:val="2"/>
        <w:jc w:val="both"/>
        <w:rPr>
          <w:b w:val="0"/>
          <w:bCs w:val="0"/>
          <w:i/>
          <w:sz w:val="20"/>
          <w:szCs w:val="20"/>
          <w:lang w:eastAsia="en-US"/>
        </w:rPr>
      </w:pPr>
      <w:bookmarkStart w:id="144" w:name="_Toc32574613"/>
      <w:r w:rsidRPr="005778FB">
        <w:rPr>
          <w:b w:val="0"/>
          <w:bCs w:val="0"/>
          <w:i/>
          <w:sz w:val="20"/>
          <w:szCs w:val="20"/>
          <w:lang w:eastAsia="en-US"/>
        </w:rPr>
        <w:t>15.Вид, содержание и размер обеспеченного обязательства и срока его исполнения:</w:t>
      </w:r>
      <w:bookmarkEnd w:id="144"/>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45" w:name="_Toc32574614"/>
      <w:r w:rsidRPr="005778FB">
        <w:rPr>
          <w:bCs w:val="0"/>
          <w:i/>
          <w:sz w:val="20"/>
          <w:szCs w:val="20"/>
          <w:lang w:eastAsia="en-US"/>
        </w:rPr>
        <w:t>Договор поручительства за банковскую гарантию, полученную ООО «ЮВМ» (Принципал) и   ПАО СБЕРБАНК(Гарант) в пользу ГК «АВТОДОР»</w:t>
      </w:r>
      <w:bookmarkEnd w:id="145"/>
    </w:p>
    <w:p w:rsidR="009A48C3" w:rsidRPr="005778FB" w:rsidRDefault="009A48C3" w:rsidP="009A48C3">
      <w:pPr>
        <w:pStyle w:val="2"/>
        <w:jc w:val="both"/>
        <w:rPr>
          <w:b w:val="0"/>
          <w:bCs w:val="0"/>
          <w:sz w:val="20"/>
          <w:szCs w:val="20"/>
          <w:lang w:eastAsia="en-US"/>
        </w:rPr>
      </w:pPr>
      <w:bookmarkStart w:id="146" w:name="_Toc32574615"/>
      <w:r w:rsidRPr="005778FB">
        <w:rPr>
          <w:bCs w:val="0"/>
          <w:i/>
          <w:sz w:val="20"/>
          <w:szCs w:val="20"/>
          <w:lang w:eastAsia="en-US"/>
        </w:rPr>
        <w:t>размер обеспеченного обязательства: 10 407 191,62 тыс.  руб</w:t>
      </w:r>
      <w:r w:rsidRPr="005778FB">
        <w:rPr>
          <w:b w:val="0"/>
          <w:bCs w:val="0"/>
          <w:sz w:val="20"/>
          <w:szCs w:val="20"/>
          <w:lang w:eastAsia="en-US"/>
        </w:rPr>
        <w:t>.</w:t>
      </w:r>
      <w:bookmarkEnd w:id="146"/>
    </w:p>
    <w:p w:rsidR="009A48C3" w:rsidRPr="005778FB" w:rsidRDefault="009A48C3" w:rsidP="009A48C3">
      <w:pPr>
        <w:pStyle w:val="2"/>
        <w:jc w:val="both"/>
        <w:rPr>
          <w:b w:val="0"/>
          <w:bCs w:val="0"/>
          <w:i/>
          <w:sz w:val="20"/>
          <w:szCs w:val="20"/>
          <w:lang w:eastAsia="en-US"/>
        </w:rPr>
      </w:pPr>
      <w:bookmarkStart w:id="147" w:name="_Toc32574616"/>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147"/>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48" w:name="_Toc32574617"/>
      <w:r w:rsidRPr="005778FB">
        <w:rPr>
          <w:bCs w:val="0"/>
          <w:i/>
          <w:sz w:val="20"/>
          <w:szCs w:val="20"/>
          <w:lang w:eastAsia="en-US"/>
        </w:rPr>
        <w:t>Поручительство с 17.09.2019 по 31.12.2021</w:t>
      </w:r>
      <w:bookmarkEnd w:id="148"/>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49" w:name="_Toc32574618"/>
      <w:r w:rsidRPr="005778FB">
        <w:rPr>
          <w:bCs w:val="0"/>
          <w:i/>
          <w:sz w:val="20"/>
          <w:szCs w:val="20"/>
          <w:lang w:eastAsia="en-US"/>
        </w:rPr>
        <w:t>способ обеспечения – договор поручительства</w:t>
      </w:r>
      <w:bookmarkEnd w:id="149"/>
    </w:p>
    <w:p w:rsidR="009A48C3" w:rsidRPr="005778FB" w:rsidRDefault="009A48C3" w:rsidP="009A48C3">
      <w:pPr>
        <w:pStyle w:val="2"/>
        <w:jc w:val="both"/>
        <w:rPr>
          <w:bCs w:val="0"/>
          <w:i/>
          <w:sz w:val="20"/>
          <w:szCs w:val="20"/>
          <w:lang w:eastAsia="en-US"/>
        </w:rPr>
      </w:pPr>
      <w:bookmarkStart w:id="150" w:name="_Toc32574619"/>
      <w:r w:rsidRPr="005778FB">
        <w:rPr>
          <w:bCs w:val="0"/>
          <w:i/>
          <w:sz w:val="20"/>
          <w:szCs w:val="20"/>
          <w:lang w:eastAsia="en-US"/>
        </w:rPr>
        <w:t>размер обеспечения: не более 15 000 000 тыс. руб.</w:t>
      </w:r>
      <w:bookmarkEnd w:id="150"/>
    </w:p>
    <w:p w:rsidR="009A48C3" w:rsidRPr="005778FB" w:rsidRDefault="009A48C3" w:rsidP="009A48C3">
      <w:pPr>
        <w:pStyle w:val="2"/>
        <w:jc w:val="both"/>
        <w:rPr>
          <w:bCs w:val="0"/>
          <w:i/>
          <w:sz w:val="20"/>
          <w:szCs w:val="20"/>
          <w:lang w:eastAsia="en-US"/>
        </w:rPr>
      </w:pPr>
      <w:bookmarkStart w:id="151" w:name="_Toc32574620"/>
      <w:r w:rsidRPr="005778FB">
        <w:rPr>
          <w:bCs w:val="0"/>
          <w:i/>
          <w:sz w:val="20"/>
          <w:szCs w:val="20"/>
          <w:lang w:eastAsia="en-US"/>
        </w:rPr>
        <w:t>условия предоставления: Поручитель отвечает в полном объеме за исполнение Принципалом обязательств по банковской гарантии возврата авансового платежа, включая исполнения обеспечиваемого обязательства, оплату штрафов и пеней</w:t>
      </w:r>
      <w:bookmarkEnd w:id="151"/>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52" w:name="_Toc32574621"/>
      <w:r w:rsidRPr="005778FB">
        <w:rPr>
          <w:bCs w:val="0"/>
          <w:i/>
          <w:sz w:val="20"/>
          <w:szCs w:val="20"/>
          <w:lang w:eastAsia="en-US"/>
        </w:rPr>
        <w:t>срок, на который обеспечение предоставлено: 31.12.2024г.</w:t>
      </w:r>
      <w:bookmarkEnd w:id="152"/>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53" w:name="_Toc32574622"/>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ООО «ЮВМ» входит в Группу Автобан. Среди факторов, которые могут привести к неисполнению обязательств – ухудшение финансового положения всей группы.</w:t>
      </w:r>
      <w:bookmarkEnd w:id="153"/>
    </w:p>
    <w:p w:rsidR="009A48C3" w:rsidRPr="005778FB" w:rsidRDefault="009A48C3" w:rsidP="009A48C3">
      <w:pPr>
        <w:pStyle w:val="2"/>
        <w:jc w:val="both"/>
        <w:rPr>
          <w:b w:val="0"/>
          <w:bCs w:val="0"/>
          <w:i/>
          <w:sz w:val="20"/>
          <w:szCs w:val="20"/>
          <w:lang w:eastAsia="en-US"/>
        </w:rPr>
      </w:pPr>
      <w:bookmarkStart w:id="154" w:name="_Toc32574623"/>
      <w:r w:rsidRPr="005778FB">
        <w:rPr>
          <w:b w:val="0"/>
          <w:bCs w:val="0"/>
          <w:i/>
          <w:sz w:val="20"/>
          <w:szCs w:val="20"/>
          <w:lang w:eastAsia="en-US"/>
        </w:rPr>
        <w:t>16.Вид, содержание и размер обеспеченного обязательства и срока его исполнения:</w:t>
      </w:r>
      <w:bookmarkEnd w:id="154"/>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55" w:name="_Toc32574624"/>
      <w:r w:rsidRPr="005778FB">
        <w:rPr>
          <w:bCs w:val="0"/>
          <w:i/>
          <w:sz w:val="20"/>
          <w:szCs w:val="20"/>
          <w:lang w:eastAsia="en-US"/>
        </w:rPr>
        <w:t>Договор поручительства за банковскую гарантию, полученную ООО «КСК №1» (Принципал) и   ПАО СБЕРБАНК(Гарант) в пользу ГК «АВТОДОР»</w:t>
      </w:r>
      <w:bookmarkEnd w:id="155"/>
    </w:p>
    <w:p w:rsidR="009A48C3" w:rsidRPr="005778FB" w:rsidRDefault="009A48C3" w:rsidP="009A48C3">
      <w:pPr>
        <w:pStyle w:val="2"/>
        <w:jc w:val="both"/>
        <w:rPr>
          <w:bCs w:val="0"/>
          <w:i/>
          <w:sz w:val="20"/>
          <w:szCs w:val="20"/>
          <w:lang w:eastAsia="en-US"/>
        </w:rPr>
      </w:pPr>
      <w:bookmarkStart w:id="156" w:name="_Toc32574625"/>
      <w:r w:rsidRPr="005778FB">
        <w:rPr>
          <w:bCs w:val="0"/>
          <w:i/>
          <w:sz w:val="20"/>
          <w:szCs w:val="20"/>
          <w:lang w:eastAsia="en-US"/>
        </w:rPr>
        <w:t>размер обеспеченного обязательства: 10 025 373,81тыс.  руб.</w:t>
      </w:r>
      <w:bookmarkEnd w:id="156"/>
    </w:p>
    <w:p w:rsidR="009A48C3" w:rsidRPr="005778FB" w:rsidRDefault="009A48C3" w:rsidP="009A48C3">
      <w:pPr>
        <w:pStyle w:val="2"/>
        <w:jc w:val="both"/>
        <w:rPr>
          <w:b w:val="0"/>
          <w:bCs w:val="0"/>
          <w:i/>
          <w:sz w:val="20"/>
          <w:szCs w:val="20"/>
          <w:lang w:eastAsia="en-US"/>
        </w:rPr>
      </w:pPr>
      <w:r w:rsidRPr="005778FB">
        <w:rPr>
          <w:b w:val="0"/>
          <w:bCs w:val="0"/>
          <w:i/>
          <w:sz w:val="20"/>
          <w:szCs w:val="20"/>
          <w:lang w:eastAsia="en-US"/>
        </w:rPr>
        <w:t xml:space="preserve"> </w:t>
      </w:r>
      <w:bookmarkStart w:id="157" w:name="_Toc32574626"/>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157"/>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58" w:name="_Toc32574627"/>
      <w:r w:rsidRPr="005778FB">
        <w:rPr>
          <w:bCs w:val="0"/>
          <w:i/>
          <w:sz w:val="20"/>
          <w:szCs w:val="20"/>
          <w:lang w:eastAsia="en-US"/>
        </w:rPr>
        <w:t>Поручительство с 17.09.2019 по 31.12.2021</w:t>
      </w:r>
      <w:bookmarkEnd w:id="158"/>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59" w:name="_Toc32574628"/>
      <w:r w:rsidRPr="005778FB">
        <w:rPr>
          <w:bCs w:val="0"/>
          <w:i/>
          <w:sz w:val="20"/>
          <w:szCs w:val="20"/>
          <w:lang w:eastAsia="en-US"/>
        </w:rPr>
        <w:t>способ обеспечения – договор поручительства</w:t>
      </w:r>
      <w:bookmarkEnd w:id="159"/>
    </w:p>
    <w:p w:rsidR="009A48C3" w:rsidRPr="005778FB" w:rsidRDefault="009A48C3" w:rsidP="009A48C3">
      <w:pPr>
        <w:pStyle w:val="2"/>
        <w:jc w:val="both"/>
        <w:rPr>
          <w:bCs w:val="0"/>
          <w:i/>
          <w:sz w:val="20"/>
          <w:szCs w:val="20"/>
          <w:lang w:eastAsia="en-US"/>
        </w:rPr>
      </w:pPr>
      <w:bookmarkStart w:id="160" w:name="_Toc32574629"/>
      <w:r w:rsidRPr="005778FB">
        <w:rPr>
          <w:bCs w:val="0"/>
          <w:i/>
          <w:sz w:val="20"/>
          <w:szCs w:val="20"/>
          <w:lang w:eastAsia="en-US"/>
        </w:rPr>
        <w:t>размер обеспечения: не более 15 000 000 тыс. руб.</w:t>
      </w:r>
      <w:bookmarkEnd w:id="160"/>
    </w:p>
    <w:p w:rsidR="009A48C3" w:rsidRPr="005778FB" w:rsidRDefault="009A48C3" w:rsidP="009A48C3">
      <w:pPr>
        <w:pStyle w:val="2"/>
        <w:jc w:val="both"/>
        <w:rPr>
          <w:bCs w:val="0"/>
          <w:i/>
          <w:sz w:val="20"/>
          <w:szCs w:val="20"/>
          <w:lang w:eastAsia="en-US"/>
        </w:rPr>
      </w:pPr>
      <w:bookmarkStart w:id="161" w:name="_Toc32574630"/>
      <w:r w:rsidRPr="005778FB">
        <w:rPr>
          <w:bCs w:val="0"/>
          <w:i/>
          <w:sz w:val="20"/>
          <w:szCs w:val="20"/>
          <w:lang w:eastAsia="en-US"/>
        </w:rPr>
        <w:t>Условия предоставления: Поручитель отвечает в полном объеме за исполнение Принципалом обязательств по банковской гарантии возврата авансового платежа, включая исполнения обеспечиваемого обязательства, оплату штрафов и пеней</w:t>
      </w:r>
      <w:bookmarkEnd w:id="161"/>
    </w:p>
    <w:p w:rsidR="009A48C3" w:rsidRPr="005778FB" w:rsidRDefault="009A48C3" w:rsidP="009A48C3">
      <w:pPr>
        <w:pStyle w:val="2"/>
        <w:jc w:val="both"/>
        <w:rPr>
          <w:bCs w:val="0"/>
          <w:i/>
          <w:sz w:val="20"/>
          <w:szCs w:val="20"/>
          <w:lang w:eastAsia="en-US"/>
        </w:rPr>
      </w:pPr>
      <w:bookmarkStart w:id="162" w:name="_Toc32574631"/>
      <w:r w:rsidRPr="005778FB">
        <w:rPr>
          <w:bCs w:val="0"/>
          <w:i/>
          <w:sz w:val="20"/>
          <w:szCs w:val="20"/>
          <w:lang w:eastAsia="en-US"/>
        </w:rPr>
        <w:t>срок, на который обеспечение предоставлено: 31.12.2024г.</w:t>
      </w:r>
      <w:bookmarkEnd w:id="162"/>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63" w:name="_Toc32574632"/>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ООО «КСК №1»» входит в Группу Автобан. Среди факторов, которые могут привести к неисполнению обязательств – ухудшение финансового положения всей группы.</w:t>
      </w:r>
      <w:bookmarkEnd w:id="163"/>
    </w:p>
    <w:p w:rsidR="009A48C3" w:rsidRPr="005778FB" w:rsidRDefault="009A48C3" w:rsidP="009A48C3">
      <w:pPr>
        <w:pStyle w:val="2"/>
        <w:jc w:val="both"/>
        <w:rPr>
          <w:b w:val="0"/>
          <w:bCs w:val="0"/>
          <w:i/>
          <w:sz w:val="20"/>
          <w:szCs w:val="20"/>
          <w:lang w:eastAsia="en-US"/>
        </w:rPr>
      </w:pPr>
      <w:bookmarkStart w:id="164" w:name="_Toc32574633"/>
      <w:r w:rsidRPr="005778FB">
        <w:rPr>
          <w:b w:val="0"/>
          <w:bCs w:val="0"/>
          <w:i/>
          <w:sz w:val="20"/>
          <w:szCs w:val="20"/>
          <w:lang w:eastAsia="en-US"/>
        </w:rPr>
        <w:t>17.Вид, содержание и размер обеспеченного обязательства и срока его исполнения:</w:t>
      </w:r>
      <w:bookmarkEnd w:id="164"/>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65" w:name="_Toc32574634"/>
      <w:r w:rsidRPr="005778FB">
        <w:rPr>
          <w:bCs w:val="0"/>
          <w:i/>
          <w:sz w:val="20"/>
          <w:szCs w:val="20"/>
          <w:lang w:eastAsia="en-US"/>
        </w:rPr>
        <w:t>Договор поручительства за банковскую гарантию, полученную ООО «ЮВМ» (Принципал) и Евразийский банк развития (Гарант) в пользу ГК «АВТОДОР»</w:t>
      </w:r>
      <w:bookmarkEnd w:id="165"/>
    </w:p>
    <w:p w:rsidR="009A48C3" w:rsidRPr="005778FB" w:rsidRDefault="009A48C3" w:rsidP="009A48C3">
      <w:pPr>
        <w:pStyle w:val="2"/>
        <w:jc w:val="both"/>
        <w:rPr>
          <w:bCs w:val="0"/>
          <w:i/>
          <w:sz w:val="20"/>
          <w:szCs w:val="20"/>
          <w:lang w:eastAsia="en-US"/>
        </w:rPr>
      </w:pPr>
      <w:bookmarkStart w:id="166" w:name="_Toc32574635"/>
      <w:r w:rsidRPr="005778FB">
        <w:rPr>
          <w:bCs w:val="0"/>
          <w:i/>
          <w:sz w:val="20"/>
          <w:szCs w:val="20"/>
          <w:lang w:eastAsia="en-US"/>
        </w:rPr>
        <w:t>размер обеспеченного обязательства: 100 000,00 тыс.  руб.</w:t>
      </w:r>
      <w:bookmarkEnd w:id="166"/>
    </w:p>
    <w:p w:rsidR="009A48C3" w:rsidRPr="005778FB" w:rsidRDefault="009A48C3" w:rsidP="009A48C3">
      <w:pPr>
        <w:pStyle w:val="2"/>
        <w:jc w:val="both"/>
        <w:rPr>
          <w:b w:val="0"/>
          <w:bCs w:val="0"/>
          <w:i/>
          <w:sz w:val="20"/>
          <w:szCs w:val="20"/>
          <w:lang w:eastAsia="en-US"/>
        </w:rPr>
      </w:pPr>
      <w:r w:rsidRPr="005778FB">
        <w:rPr>
          <w:b w:val="0"/>
          <w:bCs w:val="0"/>
          <w:i/>
          <w:sz w:val="20"/>
          <w:szCs w:val="20"/>
          <w:lang w:eastAsia="en-US"/>
        </w:rPr>
        <w:t xml:space="preserve"> </w:t>
      </w:r>
      <w:bookmarkStart w:id="167" w:name="_Toc32574636"/>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167"/>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68" w:name="_Toc32574637"/>
      <w:r w:rsidRPr="005778FB">
        <w:rPr>
          <w:bCs w:val="0"/>
          <w:i/>
          <w:sz w:val="20"/>
          <w:szCs w:val="20"/>
          <w:lang w:eastAsia="en-US"/>
        </w:rPr>
        <w:t>Поручительство с 17.09.2019 по 30.04.2022</w:t>
      </w:r>
      <w:bookmarkEnd w:id="168"/>
    </w:p>
    <w:p w:rsidR="009A48C3" w:rsidRPr="005778FB" w:rsidRDefault="009A48C3" w:rsidP="009A48C3">
      <w:pPr>
        <w:pStyle w:val="2"/>
        <w:jc w:val="both"/>
        <w:rPr>
          <w:bCs w:val="0"/>
          <w:i/>
          <w:sz w:val="20"/>
          <w:szCs w:val="20"/>
          <w:lang w:eastAsia="en-US"/>
        </w:rPr>
      </w:pPr>
      <w:bookmarkStart w:id="169" w:name="_Toc32574638"/>
      <w:r w:rsidRPr="005778FB">
        <w:rPr>
          <w:bCs w:val="0"/>
          <w:i/>
          <w:sz w:val="20"/>
          <w:szCs w:val="20"/>
          <w:lang w:eastAsia="en-US"/>
        </w:rPr>
        <w:t>способ обеспечения – договор поручительства</w:t>
      </w:r>
      <w:bookmarkEnd w:id="169"/>
    </w:p>
    <w:p w:rsidR="009A48C3" w:rsidRPr="005778FB" w:rsidRDefault="009A48C3" w:rsidP="009A48C3">
      <w:pPr>
        <w:pStyle w:val="2"/>
        <w:jc w:val="both"/>
        <w:rPr>
          <w:bCs w:val="0"/>
          <w:i/>
          <w:sz w:val="20"/>
          <w:szCs w:val="20"/>
          <w:lang w:eastAsia="en-US"/>
        </w:rPr>
      </w:pPr>
      <w:bookmarkStart w:id="170" w:name="_Toc32574639"/>
      <w:r w:rsidRPr="005778FB">
        <w:rPr>
          <w:bCs w:val="0"/>
          <w:i/>
          <w:sz w:val="20"/>
          <w:szCs w:val="20"/>
          <w:lang w:eastAsia="en-US"/>
        </w:rPr>
        <w:t>размер обеспечения: не более 15 000 000 тыс. руб.</w:t>
      </w:r>
      <w:bookmarkEnd w:id="170"/>
    </w:p>
    <w:p w:rsidR="009A48C3" w:rsidRPr="005778FB" w:rsidRDefault="009A48C3" w:rsidP="009A48C3">
      <w:pPr>
        <w:pStyle w:val="2"/>
        <w:jc w:val="both"/>
        <w:rPr>
          <w:bCs w:val="0"/>
          <w:i/>
          <w:sz w:val="20"/>
          <w:szCs w:val="20"/>
          <w:lang w:eastAsia="en-US"/>
        </w:rPr>
      </w:pPr>
      <w:bookmarkStart w:id="171" w:name="_Toc32574640"/>
      <w:r w:rsidRPr="005778FB">
        <w:rPr>
          <w:bCs w:val="0"/>
          <w:i/>
          <w:sz w:val="20"/>
          <w:szCs w:val="20"/>
          <w:lang w:eastAsia="en-US"/>
        </w:rPr>
        <w:t>условия предоставления: Поручитель отвечает в полном объеме за исполнение Принципалом обязательств по банковской гарантии исполнения обязательств по уплате неустоек по Концессионному соглашению № К-5 от 02.07.2017</w:t>
      </w:r>
      <w:bookmarkEnd w:id="171"/>
    </w:p>
    <w:p w:rsidR="009A48C3" w:rsidRPr="005778FB" w:rsidRDefault="009A48C3" w:rsidP="009A48C3">
      <w:pPr>
        <w:pStyle w:val="2"/>
        <w:jc w:val="both"/>
        <w:rPr>
          <w:bCs w:val="0"/>
          <w:i/>
          <w:sz w:val="20"/>
          <w:szCs w:val="20"/>
          <w:lang w:eastAsia="en-US"/>
        </w:rPr>
      </w:pPr>
      <w:bookmarkStart w:id="172" w:name="_Toc32574641"/>
      <w:r w:rsidRPr="005778FB">
        <w:rPr>
          <w:bCs w:val="0"/>
          <w:i/>
          <w:sz w:val="20"/>
          <w:szCs w:val="20"/>
          <w:lang w:eastAsia="en-US"/>
        </w:rPr>
        <w:t>срок, на который обеспечение предоставлено: 30.04.2022г.</w:t>
      </w:r>
      <w:bookmarkEnd w:id="172"/>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73" w:name="_Toc32574642"/>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ООО «ЮВМ» входит в Группу Автобан. Среди факторов, которые могут привести к неисполнению обязательств – ухудшение финансового положения всей группы.</w:t>
      </w:r>
      <w:bookmarkEnd w:id="173"/>
    </w:p>
    <w:p w:rsidR="009A48C3" w:rsidRPr="005778FB" w:rsidRDefault="009A48C3" w:rsidP="009A48C3">
      <w:pPr>
        <w:pStyle w:val="2"/>
        <w:jc w:val="both"/>
        <w:rPr>
          <w:b w:val="0"/>
          <w:bCs w:val="0"/>
          <w:i/>
          <w:sz w:val="20"/>
          <w:szCs w:val="20"/>
          <w:lang w:eastAsia="en-US"/>
        </w:rPr>
      </w:pPr>
      <w:bookmarkStart w:id="174" w:name="_Toc32574643"/>
      <w:r w:rsidRPr="005778FB">
        <w:rPr>
          <w:b w:val="0"/>
          <w:bCs w:val="0"/>
          <w:i/>
          <w:sz w:val="20"/>
          <w:szCs w:val="20"/>
          <w:lang w:eastAsia="en-US"/>
        </w:rPr>
        <w:t>18.Вид, содержание и размер обеспеченного обязательства и срока его исполнения:</w:t>
      </w:r>
      <w:bookmarkEnd w:id="174"/>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75" w:name="_Toc32574644"/>
      <w:r w:rsidRPr="005778FB">
        <w:rPr>
          <w:bCs w:val="0"/>
          <w:i/>
          <w:sz w:val="20"/>
          <w:szCs w:val="20"/>
          <w:lang w:eastAsia="en-US"/>
        </w:rPr>
        <w:t>Договор поручительства за банковскую гарантию, полученную ООО «АСК» (Принципал) и   ПАО СБЕРБАНК(Гарант) в пользу ГК «АВТОДОР»</w:t>
      </w:r>
      <w:bookmarkEnd w:id="175"/>
    </w:p>
    <w:p w:rsidR="009A48C3" w:rsidRPr="005778FB" w:rsidRDefault="009A48C3" w:rsidP="009A48C3">
      <w:pPr>
        <w:pStyle w:val="2"/>
        <w:jc w:val="both"/>
        <w:rPr>
          <w:bCs w:val="0"/>
          <w:i/>
          <w:sz w:val="20"/>
          <w:szCs w:val="20"/>
          <w:lang w:eastAsia="en-US"/>
        </w:rPr>
      </w:pPr>
      <w:bookmarkStart w:id="176" w:name="_Toc32574645"/>
      <w:r w:rsidRPr="005778FB">
        <w:rPr>
          <w:bCs w:val="0"/>
          <w:i/>
          <w:sz w:val="20"/>
          <w:szCs w:val="20"/>
          <w:lang w:eastAsia="en-US"/>
        </w:rPr>
        <w:t>размер обеспеченного обязательства: 7 383 000 тыс. руб.</w:t>
      </w:r>
      <w:bookmarkEnd w:id="176"/>
    </w:p>
    <w:p w:rsidR="009A48C3" w:rsidRPr="005778FB" w:rsidRDefault="009A48C3" w:rsidP="009A48C3">
      <w:pPr>
        <w:pStyle w:val="2"/>
        <w:jc w:val="both"/>
        <w:rPr>
          <w:b w:val="0"/>
          <w:bCs w:val="0"/>
          <w:i/>
          <w:sz w:val="20"/>
          <w:szCs w:val="20"/>
          <w:lang w:eastAsia="en-US"/>
        </w:rPr>
      </w:pPr>
      <w:bookmarkStart w:id="177" w:name="_Toc32574646"/>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177"/>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78" w:name="_Toc32574647"/>
      <w:r w:rsidRPr="005778FB">
        <w:rPr>
          <w:bCs w:val="0"/>
          <w:i/>
          <w:sz w:val="20"/>
          <w:szCs w:val="20"/>
          <w:lang w:eastAsia="en-US"/>
        </w:rPr>
        <w:t>Поручительство с 26.12.2019 по 31.12.2023</w:t>
      </w:r>
      <w:bookmarkEnd w:id="178"/>
    </w:p>
    <w:p w:rsidR="009A48C3" w:rsidRPr="005778FB" w:rsidRDefault="009A48C3" w:rsidP="009A48C3">
      <w:pPr>
        <w:pStyle w:val="2"/>
        <w:jc w:val="both"/>
        <w:rPr>
          <w:bCs w:val="0"/>
          <w:i/>
          <w:sz w:val="20"/>
          <w:szCs w:val="20"/>
          <w:lang w:eastAsia="en-US"/>
        </w:rPr>
      </w:pPr>
      <w:bookmarkStart w:id="179" w:name="_Toc32574648"/>
      <w:r w:rsidRPr="005778FB">
        <w:rPr>
          <w:bCs w:val="0"/>
          <w:i/>
          <w:sz w:val="20"/>
          <w:szCs w:val="20"/>
          <w:lang w:eastAsia="en-US"/>
        </w:rPr>
        <w:t>способ обеспечения – договор поручительства</w:t>
      </w:r>
      <w:bookmarkEnd w:id="179"/>
    </w:p>
    <w:p w:rsidR="009A48C3" w:rsidRPr="005778FB" w:rsidRDefault="009A48C3" w:rsidP="009A48C3">
      <w:pPr>
        <w:pStyle w:val="2"/>
        <w:jc w:val="both"/>
        <w:rPr>
          <w:bCs w:val="0"/>
          <w:i/>
          <w:sz w:val="20"/>
          <w:szCs w:val="20"/>
          <w:lang w:eastAsia="en-US"/>
        </w:rPr>
      </w:pPr>
      <w:bookmarkStart w:id="180" w:name="_Toc32574649"/>
      <w:r w:rsidRPr="005778FB">
        <w:rPr>
          <w:bCs w:val="0"/>
          <w:i/>
          <w:sz w:val="20"/>
          <w:szCs w:val="20"/>
          <w:lang w:eastAsia="en-US"/>
        </w:rPr>
        <w:t>размер обеспечения: 7 383 000 тыс. руб.</w:t>
      </w:r>
      <w:bookmarkEnd w:id="180"/>
    </w:p>
    <w:p w:rsidR="009A48C3" w:rsidRPr="005778FB" w:rsidRDefault="009A48C3" w:rsidP="009A48C3">
      <w:pPr>
        <w:pStyle w:val="2"/>
        <w:jc w:val="both"/>
        <w:rPr>
          <w:bCs w:val="0"/>
          <w:i/>
          <w:sz w:val="20"/>
          <w:szCs w:val="20"/>
          <w:lang w:eastAsia="en-US"/>
        </w:rPr>
      </w:pPr>
      <w:bookmarkStart w:id="181" w:name="_Toc32574650"/>
      <w:r w:rsidRPr="005778FB">
        <w:rPr>
          <w:bCs w:val="0"/>
          <w:i/>
          <w:sz w:val="20"/>
          <w:szCs w:val="20"/>
          <w:lang w:eastAsia="en-US"/>
        </w:rPr>
        <w:t>условия предоставления: Поручитель отвечает в полном объеме за исполнение Принципалом обязательств по банковской гарантии возврата второго дополнительного аванса Концедента к по Концессионному соглашению № К-4 от 16.09.2016</w:t>
      </w:r>
      <w:bookmarkEnd w:id="181"/>
    </w:p>
    <w:p w:rsidR="009A48C3" w:rsidRPr="005778FB" w:rsidRDefault="009A48C3" w:rsidP="009A48C3">
      <w:pPr>
        <w:pStyle w:val="2"/>
        <w:jc w:val="both"/>
        <w:rPr>
          <w:bCs w:val="0"/>
          <w:i/>
          <w:sz w:val="20"/>
          <w:szCs w:val="20"/>
          <w:lang w:eastAsia="en-US"/>
        </w:rPr>
      </w:pPr>
      <w:bookmarkStart w:id="182" w:name="_Toc32574651"/>
      <w:r w:rsidRPr="005778FB">
        <w:rPr>
          <w:bCs w:val="0"/>
          <w:i/>
          <w:sz w:val="20"/>
          <w:szCs w:val="20"/>
          <w:lang w:eastAsia="en-US"/>
        </w:rPr>
        <w:t>срок, на который обеспечение предоставлено: 31.10.2024г.,</w:t>
      </w:r>
      <w:bookmarkEnd w:id="182"/>
    </w:p>
    <w:p w:rsidR="009A48C3" w:rsidRPr="005778FB" w:rsidRDefault="009A48C3" w:rsidP="009A48C3">
      <w:pPr>
        <w:pStyle w:val="2"/>
        <w:jc w:val="both"/>
        <w:rPr>
          <w:bCs w:val="0"/>
          <w:i/>
          <w:sz w:val="20"/>
          <w:szCs w:val="20"/>
          <w:lang w:eastAsia="en-US"/>
        </w:rPr>
      </w:pPr>
      <w:bookmarkStart w:id="183" w:name="_Toc32574652"/>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ООО «АСК» входит в Группу Автобан. Среди факторов, которые могут привести к неисполнению обязательств – ухудшение финансового положения всей группы.</w:t>
      </w:r>
      <w:bookmarkEnd w:id="183"/>
      <w:r w:rsidRPr="005778FB">
        <w:rPr>
          <w:bCs w:val="0"/>
          <w:i/>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184" w:name="_Toc32574653"/>
      <w:r w:rsidRPr="005778FB">
        <w:rPr>
          <w:b w:val="0"/>
          <w:bCs w:val="0"/>
          <w:i/>
          <w:sz w:val="20"/>
          <w:szCs w:val="20"/>
          <w:lang w:eastAsia="en-US"/>
        </w:rPr>
        <w:t>19.Вид, содержание и размер обеспеченного обязательства и срока его исполнения:</w:t>
      </w:r>
      <w:bookmarkEnd w:id="184"/>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85" w:name="_Toc32574654"/>
      <w:r w:rsidRPr="005778FB">
        <w:rPr>
          <w:bCs w:val="0"/>
          <w:i/>
          <w:sz w:val="20"/>
          <w:szCs w:val="20"/>
          <w:lang w:eastAsia="en-US"/>
        </w:rPr>
        <w:t>Договор поручительства за банковскую гарантию, полученную ООО «АСК» (Принципал) и   ПАО СБЕРБАНК(Гарант) в пользу ГК «АВТОДОР»</w:t>
      </w:r>
      <w:bookmarkEnd w:id="185"/>
    </w:p>
    <w:p w:rsidR="009A48C3" w:rsidRPr="005778FB" w:rsidRDefault="009A48C3" w:rsidP="009A48C3">
      <w:pPr>
        <w:pStyle w:val="2"/>
        <w:jc w:val="both"/>
        <w:rPr>
          <w:bCs w:val="0"/>
          <w:i/>
          <w:sz w:val="20"/>
          <w:szCs w:val="20"/>
          <w:lang w:eastAsia="en-US"/>
        </w:rPr>
      </w:pPr>
      <w:bookmarkStart w:id="186" w:name="_Toc32574655"/>
      <w:r w:rsidRPr="005778FB">
        <w:rPr>
          <w:bCs w:val="0"/>
          <w:i/>
          <w:sz w:val="20"/>
          <w:szCs w:val="20"/>
          <w:lang w:eastAsia="en-US"/>
        </w:rPr>
        <w:t>размер обеспеченного обязательства: 7 383 000 тыс. руб.</w:t>
      </w:r>
      <w:bookmarkEnd w:id="186"/>
    </w:p>
    <w:p w:rsidR="009A48C3" w:rsidRPr="005778FB" w:rsidRDefault="009A48C3" w:rsidP="009A48C3">
      <w:pPr>
        <w:pStyle w:val="2"/>
        <w:jc w:val="both"/>
        <w:rPr>
          <w:b w:val="0"/>
          <w:bCs w:val="0"/>
          <w:i/>
          <w:sz w:val="20"/>
          <w:szCs w:val="20"/>
          <w:lang w:eastAsia="en-US"/>
        </w:rPr>
      </w:pPr>
      <w:bookmarkStart w:id="187" w:name="_Toc32574656"/>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187"/>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88" w:name="_Toc32574657"/>
      <w:r w:rsidRPr="005778FB">
        <w:rPr>
          <w:bCs w:val="0"/>
          <w:i/>
          <w:sz w:val="20"/>
          <w:szCs w:val="20"/>
          <w:lang w:eastAsia="en-US"/>
        </w:rPr>
        <w:t>Поручительство с 26.12.2019 по 31.12.2023</w:t>
      </w:r>
      <w:bookmarkEnd w:id="188"/>
    </w:p>
    <w:p w:rsidR="009A48C3" w:rsidRPr="005778FB" w:rsidRDefault="009A48C3" w:rsidP="009A48C3">
      <w:pPr>
        <w:pStyle w:val="2"/>
        <w:jc w:val="both"/>
        <w:rPr>
          <w:bCs w:val="0"/>
          <w:i/>
          <w:sz w:val="20"/>
          <w:szCs w:val="20"/>
          <w:lang w:eastAsia="en-US"/>
        </w:rPr>
      </w:pPr>
      <w:bookmarkStart w:id="189" w:name="_Toc32574658"/>
      <w:r w:rsidRPr="005778FB">
        <w:rPr>
          <w:bCs w:val="0"/>
          <w:i/>
          <w:sz w:val="20"/>
          <w:szCs w:val="20"/>
          <w:lang w:eastAsia="en-US"/>
        </w:rPr>
        <w:t>способ обеспечения – договор поручительства</w:t>
      </w:r>
      <w:bookmarkEnd w:id="189"/>
    </w:p>
    <w:p w:rsidR="009A48C3" w:rsidRPr="005778FB" w:rsidRDefault="009A48C3" w:rsidP="009A48C3">
      <w:pPr>
        <w:pStyle w:val="2"/>
        <w:jc w:val="both"/>
        <w:rPr>
          <w:bCs w:val="0"/>
          <w:i/>
          <w:sz w:val="20"/>
          <w:szCs w:val="20"/>
          <w:lang w:eastAsia="en-US"/>
        </w:rPr>
      </w:pPr>
      <w:bookmarkStart w:id="190" w:name="_Toc32574659"/>
      <w:r w:rsidRPr="005778FB">
        <w:rPr>
          <w:bCs w:val="0"/>
          <w:i/>
          <w:sz w:val="20"/>
          <w:szCs w:val="20"/>
          <w:lang w:eastAsia="en-US"/>
        </w:rPr>
        <w:t>размер обеспечения: 7 383 000 тыс. руб.</w:t>
      </w:r>
      <w:bookmarkEnd w:id="190"/>
    </w:p>
    <w:p w:rsidR="009A48C3" w:rsidRPr="005778FB" w:rsidRDefault="009A48C3" w:rsidP="009A48C3">
      <w:pPr>
        <w:pStyle w:val="2"/>
        <w:jc w:val="both"/>
        <w:rPr>
          <w:bCs w:val="0"/>
          <w:i/>
          <w:sz w:val="20"/>
          <w:szCs w:val="20"/>
          <w:lang w:eastAsia="en-US"/>
        </w:rPr>
      </w:pPr>
      <w:bookmarkStart w:id="191" w:name="_Toc32574660"/>
      <w:r w:rsidRPr="005778FB">
        <w:rPr>
          <w:bCs w:val="0"/>
          <w:i/>
          <w:sz w:val="20"/>
          <w:szCs w:val="20"/>
          <w:lang w:eastAsia="en-US"/>
        </w:rPr>
        <w:t>условия предоставления: Поручитель отвечает в полном объеме за исполнение Принципалом обязательств по банковской гарантии возврата второго дополнительного аванса Концедента к по Концессионному соглашению № К-4 от 16.09.2016</w:t>
      </w:r>
      <w:bookmarkEnd w:id="191"/>
    </w:p>
    <w:p w:rsidR="009A48C3" w:rsidRPr="005778FB" w:rsidRDefault="009A48C3" w:rsidP="009A48C3">
      <w:pPr>
        <w:pStyle w:val="2"/>
        <w:jc w:val="both"/>
        <w:rPr>
          <w:bCs w:val="0"/>
          <w:i/>
          <w:sz w:val="20"/>
          <w:szCs w:val="20"/>
          <w:lang w:eastAsia="en-US"/>
        </w:rPr>
      </w:pPr>
      <w:bookmarkStart w:id="192" w:name="_Toc32574661"/>
      <w:r w:rsidRPr="005778FB">
        <w:rPr>
          <w:bCs w:val="0"/>
          <w:i/>
          <w:sz w:val="20"/>
          <w:szCs w:val="20"/>
          <w:lang w:eastAsia="en-US"/>
        </w:rPr>
        <w:t>срок, на который обеспечение предоставлено: 31.10.2024г.,</w:t>
      </w:r>
      <w:bookmarkEnd w:id="192"/>
    </w:p>
    <w:p w:rsidR="009A48C3" w:rsidRPr="005778FB" w:rsidRDefault="009A48C3" w:rsidP="009A48C3">
      <w:pPr>
        <w:pStyle w:val="2"/>
        <w:jc w:val="both"/>
        <w:rPr>
          <w:bCs w:val="0"/>
          <w:i/>
          <w:sz w:val="20"/>
          <w:szCs w:val="20"/>
          <w:lang w:eastAsia="en-US"/>
        </w:rPr>
      </w:pPr>
      <w:bookmarkStart w:id="193" w:name="_Toc32574662"/>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ООО «АСК» входит в Группу Автобан. Среди факторов, которые могут привести к неисполнению обязательств – ухудшение финансового положения всей группы.</w:t>
      </w:r>
      <w:bookmarkEnd w:id="193"/>
      <w:r w:rsidRPr="005778FB">
        <w:rPr>
          <w:bCs w:val="0"/>
          <w:i/>
          <w:sz w:val="20"/>
          <w:szCs w:val="20"/>
          <w:lang w:eastAsia="en-US"/>
        </w:rPr>
        <w:t xml:space="preserve"> </w:t>
      </w:r>
    </w:p>
    <w:p w:rsidR="009A48C3" w:rsidRPr="005778FB" w:rsidRDefault="009A48C3" w:rsidP="009A48C3">
      <w:pPr>
        <w:pStyle w:val="2"/>
        <w:jc w:val="both"/>
        <w:rPr>
          <w:b w:val="0"/>
          <w:bCs w:val="0"/>
          <w:i/>
          <w:sz w:val="20"/>
          <w:szCs w:val="20"/>
          <w:lang w:eastAsia="en-US"/>
        </w:rPr>
      </w:pPr>
      <w:bookmarkStart w:id="194" w:name="_Toc32574663"/>
      <w:r w:rsidRPr="005778FB">
        <w:rPr>
          <w:b w:val="0"/>
          <w:bCs w:val="0"/>
          <w:i/>
          <w:sz w:val="20"/>
          <w:szCs w:val="20"/>
          <w:lang w:eastAsia="en-US"/>
        </w:rPr>
        <w:t>20.Вид, содержание и размер обеспеченного обязательства и срока его исполнения:</w:t>
      </w:r>
      <w:bookmarkEnd w:id="194"/>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95" w:name="_Toc32574664"/>
      <w:r w:rsidRPr="005778FB">
        <w:rPr>
          <w:bCs w:val="0"/>
          <w:i/>
          <w:sz w:val="20"/>
          <w:szCs w:val="20"/>
          <w:lang w:eastAsia="en-US"/>
        </w:rPr>
        <w:t>Группа взаимосвязанных сделок по предоставлению поручительств АО ДСК «АВТОБАН» (поручитель) по обязательствам ООО «ЮВМ» (Заемщик) перед инвесторами и кредиторами в рамках предоставлению акционерного и мезонинного финансирования в рамках соглашения о спонсорской поддержке по Концессионному соглашению № К-5 от 02.07.2017</w:t>
      </w:r>
      <w:bookmarkEnd w:id="195"/>
    </w:p>
    <w:p w:rsidR="009A48C3" w:rsidRPr="005778FB" w:rsidRDefault="009A48C3" w:rsidP="009A48C3">
      <w:pPr>
        <w:pStyle w:val="2"/>
        <w:jc w:val="both"/>
        <w:rPr>
          <w:bCs w:val="0"/>
          <w:i/>
          <w:sz w:val="20"/>
          <w:szCs w:val="20"/>
          <w:lang w:eastAsia="en-US"/>
        </w:rPr>
      </w:pPr>
      <w:bookmarkStart w:id="196" w:name="_Toc32574665"/>
      <w:r w:rsidRPr="005778FB">
        <w:rPr>
          <w:bCs w:val="0"/>
          <w:i/>
          <w:sz w:val="20"/>
          <w:szCs w:val="20"/>
          <w:lang w:eastAsia="en-US"/>
        </w:rPr>
        <w:t>размер обеспеченного обязательства: свыше 4 100 000 тыс. руб.</w:t>
      </w:r>
      <w:bookmarkEnd w:id="196"/>
    </w:p>
    <w:p w:rsidR="009A48C3" w:rsidRPr="005778FB" w:rsidRDefault="009A48C3" w:rsidP="009A48C3">
      <w:pPr>
        <w:pStyle w:val="2"/>
        <w:jc w:val="both"/>
        <w:rPr>
          <w:b w:val="0"/>
          <w:bCs w:val="0"/>
          <w:i/>
          <w:sz w:val="20"/>
          <w:szCs w:val="20"/>
          <w:lang w:eastAsia="en-US"/>
        </w:rPr>
      </w:pPr>
      <w:bookmarkStart w:id="197" w:name="_Toc32574666"/>
      <w:r w:rsidRPr="005778FB">
        <w:rPr>
          <w:b w:val="0"/>
          <w:bCs w:val="0"/>
          <w:i/>
          <w:sz w:val="20"/>
          <w:szCs w:val="20"/>
          <w:lang w:eastAsia="en-US"/>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bookmarkEnd w:id="197"/>
      <w:r w:rsidRPr="005778FB">
        <w:rPr>
          <w:b w:val="0"/>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198" w:name="_Toc32574667"/>
      <w:r w:rsidRPr="005778FB">
        <w:rPr>
          <w:bCs w:val="0"/>
          <w:i/>
          <w:sz w:val="20"/>
          <w:szCs w:val="20"/>
          <w:lang w:eastAsia="en-US"/>
        </w:rPr>
        <w:t>Поручительство с 17.12.2019 до 12.12.2039</w:t>
      </w:r>
      <w:bookmarkEnd w:id="198"/>
    </w:p>
    <w:p w:rsidR="009A48C3" w:rsidRPr="005778FB" w:rsidRDefault="009A48C3" w:rsidP="009A48C3">
      <w:pPr>
        <w:pStyle w:val="2"/>
        <w:jc w:val="both"/>
        <w:rPr>
          <w:bCs w:val="0"/>
          <w:i/>
          <w:sz w:val="20"/>
          <w:szCs w:val="20"/>
          <w:lang w:eastAsia="en-US"/>
        </w:rPr>
      </w:pPr>
      <w:bookmarkStart w:id="199" w:name="_Toc32574668"/>
      <w:r w:rsidRPr="005778FB">
        <w:rPr>
          <w:bCs w:val="0"/>
          <w:i/>
          <w:sz w:val="20"/>
          <w:szCs w:val="20"/>
          <w:lang w:eastAsia="en-US"/>
        </w:rPr>
        <w:t>способ обеспечения – договоры поручительства</w:t>
      </w:r>
      <w:bookmarkEnd w:id="199"/>
    </w:p>
    <w:p w:rsidR="009A48C3" w:rsidRPr="005778FB" w:rsidRDefault="009A48C3" w:rsidP="009A48C3">
      <w:pPr>
        <w:pStyle w:val="2"/>
        <w:jc w:val="both"/>
        <w:rPr>
          <w:bCs w:val="0"/>
          <w:i/>
          <w:sz w:val="20"/>
          <w:szCs w:val="20"/>
          <w:lang w:eastAsia="en-US"/>
        </w:rPr>
      </w:pPr>
      <w:bookmarkStart w:id="200" w:name="_Toc32574669"/>
      <w:r w:rsidRPr="005778FB">
        <w:rPr>
          <w:bCs w:val="0"/>
          <w:i/>
          <w:sz w:val="20"/>
          <w:szCs w:val="20"/>
          <w:lang w:eastAsia="en-US"/>
        </w:rPr>
        <w:t>размер обеспечения: 4 100 000 тыс. руб.</w:t>
      </w:r>
      <w:bookmarkEnd w:id="200"/>
    </w:p>
    <w:p w:rsidR="009A48C3" w:rsidRPr="005778FB" w:rsidRDefault="009A48C3" w:rsidP="009A48C3">
      <w:pPr>
        <w:pStyle w:val="2"/>
        <w:jc w:val="both"/>
        <w:rPr>
          <w:bCs w:val="0"/>
          <w:i/>
          <w:sz w:val="20"/>
          <w:szCs w:val="20"/>
          <w:lang w:eastAsia="en-US"/>
        </w:rPr>
      </w:pPr>
      <w:bookmarkStart w:id="201" w:name="_Toc32574670"/>
      <w:r w:rsidRPr="005778FB">
        <w:rPr>
          <w:bCs w:val="0"/>
          <w:i/>
          <w:sz w:val="20"/>
          <w:szCs w:val="20"/>
          <w:lang w:eastAsia="en-US"/>
        </w:rPr>
        <w:t>условия предоставления: Поручитель обязуется нести солидарную ответственность с Должником перед Кредитором за своевременную и полную уплату Обеспечиваемых обязательств при наступлении Основания предъявления требования по Договорам субординированных займов</w:t>
      </w:r>
      <w:bookmarkEnd w:id="201"/>
      <w:r w:rsidRPr="005778FB">
        <w:rPr>
          <w:bCs w:val="0"/>
          <w:i/>
          <w:sz w:val="20"/>
          <w:szCs w:val="20"/>
          <w:lang w:eastAsia="en-US"/>
        </w:rPr>
        <w:t xml:space="preserve">  </w:t>
      </w:r>
    </w:p>
    <w:p w:rsidR="009A48C3" w:rsidRPr="005778FB" w:rsidRDefault="009A48C3" w:rsidP="009A48C3">
      <w:pPr>
        <w:pStyle w:val="2"/>
        <w:jc w:val="both"/>
        <w:rPr>
          <w:bCs w:val="0"/>
          <w:i/>
          <w:sz w:val="20"/>
          <w:szCs w:val="20"/>
          <w:lang w:eastAsia="en-US"/>
        </w:rPr>
      </w:pPr>
      <w:bookmarkStart w:id="202" w:name="_Toc32574671"/>
      <w:r w:rsidRPr="005778FB">
        <w:rPr>
          <w:bCs w:val="0"/>
          <w:i/>
          <w:sz w:val="20"/>
          <w:szCs w:val="20"/>
          <w:lang w:eastAsia="en-US"/>
        </w:rPr>
        <w:t>срок, на который обеспечение предоставлено: до 12.12.2039.</w:t>
      </w:r>
      <w:bookmarkEnd w:id="202"/>
    </w:p>
    <w:p w:rsidR="009A48C3" w:rsidRPr="005778FB" w:rsidRDefault="009A48C3" w:rsidP="009A48C3">
      <w:pPr>
        <w:pStyle w:val="2"/>
        <w:jc w:val="both"/>
        <w:rPr>
          <w:bCs w:val="0"/>
          <w:i/>
          <w:sz w:val="20"/>
          <w:szCs w:val="20"/>
          <w:lang w:eastAsia="en-US"/>
        </w:rPr>
      </w:pPr>
      <w:bookmarkStart w:id="203" w:name="_Toc32574672"/>
      <w:r w:rsidRPr="005778FB">
        <w:rPr>
          <w:b w:val="0"/>
          <w:bCs w:val="0"/>
          <w:i/>
          <w:sz w:val="20"/>
          <w:szCs w:val="20"/>
          <w:lang w:eastAsia="en-US"/>
        </w:rPr>
        <w:t>В случае предоставления обеспечения по обязательству третьего лица - оценка риска неисполнения или ненадлежащего исполнения третьим лицом обеспеченного поручителем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5778FB">
        <w:rPr>
          <w:b w:val="0"/>
          <w:bCs w:val="0"/>
          <w:sz w:val="20"/>
          <w:szCs w:val="20"/>
          <w:lang w:eastAsia="en-US"/>
        </w:rPr>
        <w:t xml:space="preserve"> </w:t>
      </w:r>
      <w:r w:rsidRPr="005778FB">
        <w:rPr>
          <w:bCs w:val="0"/>
          <w:i/>
          <w:sz w:val="20"/>
          <w:szCs w:val="20"/>
          <w:lang w:eastAsia="en-US"/>
        </w:rPr>
        <w:t>риск оценивается как минимальный. ООО «ЮВМ» входит в Группу Автобан. Среди факторов, которые могут привести к неисполнению обязательств – ухудшение финансового положения всей группы.</w:t>
      </w:r>
      <w:bookmarkEnd w:id="203"/>
    </w:p>
    <w:p w:rsidR="00DF1E34" w:rsidRDefault="00DF1E34">
      <w:pPr>
        <w:pStyle w:val="2"/>
      </w:pPr>
      <w:bookmarkStart w:id="204" w:name="_Toc32574673"/>
      <w:r>
        <w:t>2.3.4. Прочие обязательства лица, предоставившего обеспечение</w:t>
      </w:r>
      <w:bookmarkEnd w:id="204"/>
    </w:p>
    <w:p w:rsidR="00095DA0" w:rsidRDefault="00095DA0" w:rsidP="00095DA0">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лица, предоставившего обеспечение, его ликвидности, источниках финансирования и условиях их использования, результатах деятельности и расходов, не имеется</w:t>
      </w:r>
    </w:p>
    <w:p w:rsidR="00DF1E34" w:rsidRDefault="00DF1E34">
      <w:pPr>
        <w:pStyle w:val="2"/>
      </w:pPr>
      <w:bookmarkStart w:id="205" w:name="_Toc32574674"/>
      <w:r>
        <w:t>2.4. Риски, связанные с приобретением размещаемых (размещенных) ценных бумаг</w:t>
      </w:r>
      <w:bookmarkEnd w:id="205"/>
    </w:p>
    <w:p w:rsidR="00095DA0" w:rsidRDefault="00095DA0" w:rsidP="00095DA0">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1"/>
      </w:pPr>
      <w:bookmarkStart w:id="206" w:name="_Toc32574675"/>
      <w:r>
        <w:t>Раздел III. Подробная информация об лице, предоставившем обеспечение,</w:t>
      </w:r>
      <w:bookmarkEnd w:id="206"/>
    </w:p>
    <w:p w:rsidR="00DF1E34" w:rsidRDefault="00DF1E34">
      <w:pPr>
        <w:pStyle w:val="2"/>
      </w:pPr>
      <w:bookmarkStart w:id="207" w:name="_Toc32574676"/>
      <w:r>
        <w:t>3.1. История создания и развитие лица, предоставившего обеспечение</w:t>
      </w:r>
      <w:bookmarkEnd w:id="207"/>
    </w:p>
    <w:p w:rsidR="00DF1E34" w:rsidRDefault="00DF1E34">
      <w:pPr>
        <w:pStyle w:val="2"/>
      </w:pPr>
      <w:bookmarkStart w:id="208" w:name="_Toc32574677"/>
      <w:r>
        <w:t>3.1.1. Данные о фирменном наименовании (наименовании) лица, предоставившего обеспечение</w:t>
      </w:r>
      <w:bookmarkEnd w:id="208"/>
    </w:p>
    <w:p w:rsidR="00095DA0" w:rsidRPr="000D10AA" w:rsidRDefault="00095DA0" w:rsidP="00095DA0">
      <w:pPr>
        <w:ind w:left="400"/>
        <w:jc w:val="both"/>
      </w:pPr>
      <w:r w:rsidRPr="000D10AA">
        <w:t>Полное фирменное наименование лица, предоставившего обеспечение:</w:t>
      </w:r>
      <w:r w:rsidRPr="000D10AA">
        <w:rPr>
          <w:b/>
          <w:bCs/>
          <w:i/>
        </w:rPr>
        <w:t xml:space="preserve"> Акционерное общество "Дорожно-строительная компания "АВТОБАН"</w:t>
      </w:r>
    </w:p>
    <w:p w:rsidR="00095DA0" w:rsidRPr="000D10AA" w:rsidRDefault="00095DA0" w:rsidP="00095DA0">
      <w:pPr>
        <w:ind w:left="400"/>
        <w:jc w:val="both"/>
      </w:pPr>
      <w:r w:rsidRPr="000D10AA">
        <w:t xml:space="preserve">Дата введения действующего полного фирменного наименования: </w:t>
      </w:r>
      <w:r w:rsidRPr="000D10AA">
        <w:rPr>
          <w:b/>
        </w:rPr>
        <w:t>09.06.2016</w:t>
      </w:r>
    </w:p>
    <w:p w:rsidR="00095DA0" w:rsidRPr="000D10AA" w:rsidRDefault="00095DA0" w:rsidP="00095DA0">
      <w:pPr>
        <w:ind w:left="400"/>
        <w:jc w:val="both"/>
      </w:pPr>
      <w:r w:rsidRPr="000D10AA">
        <w:t>Сокращенное фирменное наименование лица, предоставившего обеспечение:</w:t>
      </w:r>
      <w:r w:rsidRPr="000D10AA">
        <w:rPr>
          <w:b/>
          <w:bCs/>
          <w:i/>
        </w:rPr>
        <w:t xml:space="preserve"> АО "ДСК "АВТОБАН"</w:t>
      </w:r>
    </w:p>
    <w:p w:rsidR="00095DA0" w:rsidRPr="000D10AA" w:rsidRDefault="00095DA0" w:rsidP="00095DA0">
      <w:pPr>
        <w:ind w:left="400"/>
        <w:jc w:val="both"/>
      </w:pPr>
      <w:r w:rsidRPr="000D10AA">
        <w:t xml:space="preserve">Дата введения действующего сокращенного фирменного наименования: </w:t>
      </w:r>
      <w:r w:rsidRPr="000D10AA">
        <w:rPr>
          <w:b/>
        </w:rPr>
        <w:t>09.06.2016</w:t>
      </w:r>
    </w:p>
    <w:p w:rsidR="00095DA0" w:rsidRPr="000D10AA" w:rsidRDefault="00095DA0" w:rsidP="00095DA0">
      <w:pPr>
        <w:ind w:left="400"/>
        <w:jc w:val="both"/>
      </w:pPr>
      <w:r w:rsidRPr="000D10AA">
        <w:t>Все предшествующие наименования лица, предоставившего обеспечение, в течение времени его существования</w:t>
      </w:r>
    </w:p>
    <w:p w:rsidR="00095DA0" w:rsidRPr="000D10AA" w:rsidRDefault="00095DA0" w:rsidP="00095DA0">
      <w:pPr>
        <w:ind w:left="400"/>
        <w:jc w:val="both"/>
      </w:pPr>
      <w:r w:rsidRPr="000D10AA">
        <w:t>Полное фирменное наименование:</w:t>
      </w:r>
      <w:r w:rsidRPr="000D10AA">
        <w:rPr>
          <w:b/>
          <w:bCs/>
          <w:i/>
        </w:rPr>
        <w:t xml:space="preserve"> Открытое акционерное общество «Дорожно-строительная компания «АВТОБАН»</w:t>
      </w:r>
    </w:p>
    <w:p w:rsidR="00095DA0" w:rsidRPr="000D10AA" w:rsidRDefault="00095DA0" w:rsidP="00095DA0">
      <w:pPr>
        <w:ind w:left="400"/>
        <w:jc w:val="both"/>
      </w:pPr>
      <w:r w:rsidRPr="000D10AA">
        <w:t>Сокращенное фирменное наименование:</w:t>
      </w:r>
      <w:r w:rsidRPr="000D10AA">
        <w:rPr>
          <w:b/>
          <w:bCs/>
          <w:i/>
        </w:rPr>
        <w:t xml:space="preserve"> ОАО "ДСК "АВТОБАН"</w:t>
      </w:r>
    </w:p>
    <w:p w:rsidR="00095DA0" w:rsidRPr="000D10AA" w:rsidRDefault="00095DA0" w:rsidP="00095DA0">
      <w:pPr>
        <w:ind w:left="400"/>
        <w:jc w:val="both"/>
        <w:rPr>
          <w:b/>
          <w:bCs/>
          <w:i/>
        </w:rPr>
      </w:pPr>
      <w:r w:rsidRPr="000D10AA">
        <w:t>Дата введения наименования:</w:t>
      </w:r>
      <w:r w:rsidRPr="000D10AA">
        <w:rPr>
          <w:b/>
          <w:bCs/>
          <w:i/>
        </w:rPr>
        <w:t xml:space="preserve"> 11.10.1999</w:t>
      </w:r>
    </w:p>
    <w:p w:rsidR="00095DA0" w:rsidRPr="000D10AA" w:rsidRDefault="00095DA0" w:rsidP="00095DA0">
      <w:pPr>
        <w:spacing w:after="0"/>
        <w:ind w:left="400"/>
        <w:jc w:val="both"/>
        <w:rPr>
          <w:i/>
        </w:rPr>
      </w:pPr>
      <w:r w:rsidRPr="000D10AA">
        <w:t xml:space="preserve">Основание введения наименования: </w:t>
      </w:r>
      <w:r w:rsidRPr="000D10AA">
        <w:rPr>
          <w:b/>
          <w:i/>
        </w:rPr>
        <w:t>Протокол ВОСА  АО «ДСК «АВТОБАН»  от 27.05.2016</w:t>
      </w:r>
    </w:p>
    <w:p w:rsidR="00DF1E34" w:rsidRDefault="00DF1E34">
      <w:pPr>
        <w:pStyle w:val="2"/>
      </w:pPr>
      <w:bookmarkStart w:id="209" w:name="_Toc32574678"/>
      <w:r>
        <w:t>3.1.2. Сведения о государственной регистрации лица, предоставившего обеспечение</w:t>
      </w:r>
      <w:bookmarkEnd w:id="209"/>
    </w:p>
    <w:p w:rsidR="00095DA0" w:rsidRPr="000D10AA" w:rsidRDefault="00095DA0" w:rsidP="00095DA0">
      <w:pPr>
        <w:spacing w:before="240"/>
        <w:ind w:left="200"/>
        <w:jc w:val="both"/>
        <w:rPr>
          <w:rFonts w:eastAsia="Times New Roman"/>
        </w:rPr>
      </w:pPr>
      <w:r w:rsidRPr="000D10AA">
        <w:rPr>
          <w:rFonts w:eastAsia="Times New Roman"/>
        </w:rPr>
        <w:t>Данные о первичной государственной регистрации</w:t>
      </w:r>
    </w:p>
    <w:p w:rsidR="00095DA0" w:rsidRPr="000D10AA" w:rsidRDefault="00095DA0" w:rsidP="00095DA0">
      <w:pPr>
        <w:jc w:val="both"/>
        <w:rPr>
          <w:rFonts w:eastAsia="Times New Roman"/>
        </w:rPr>
      </w:pPr>
      <w:r w:rsidRPr="000D10AA">
        <w:rPr>
          <w:rFonts w:eastAsia="Times New Roman"/>
        </w:rPr>
        <w:t xml:space="preserve">  Номер государственной регистрации:</w:t>
      </w:r>
      <w:r w:rsidRPr="000D10AA">
        <w:rPr>
          <w:rFonts w:eastAsia="Times New Roman"/>
          <w:b/>
          <w:bCs/>
          <w:i/>
          <w:iCs/>
        </w:rPr>
        <w:t xml:space="preserve"> 084.272</w:t>
      </w:r>
    </w:p>
    <w:p w:rsidR="00095DA0" w:rsidRPr="000D10AA" w:rsidRDefault="00095DA0" w:rsidP="00095DA0">
      <w:pPr>
        <w:jc w:val="both"/>
        <w:rPr>
          <w:rFonts w:eastAsia="Times New Roman"/>
        </w:rPr>
      </w:pPr>
      <w:r w:rsidRPr="000D10AA">
        <w:rPr>
          <w:rFonts w:eastAsia="Times New Roman"/>
        </w:rPr>
        <w:t xml:space="preserve">  Дата государственной регистрации:</w:t>
      </w:r>
      <w:r w:rsidRPr="000D10AA">
        <w:rPr>
          <w:rFonts w:eastAsia="Times New Roman"/>
          <w:b/>
          <w:bCs/>
          <w:i/>
          <w:iCs/>
        </w:rPr>
        <w:t xml:space="preserve"> 11.10.1999</w:t>
      </w:r>
    </w:p>
    <w:p w:rsidR="00095DA0" w:rsidRPr="000D10AA" w:rsidRDefault="00095DA0" w:rsidP="00095DA0">
      <w:pPr>
        <w:jc w:val="both"/>
        <w:rPr>
          <w:rFonts w:eastAsia="Times New Roman"/>
        </w:rPr>
      </w:pPr>
      <w:r w:rsidRPr="000D10AA">
        <w:rPr>
          <w:rFonts w:eastAsia="Times New Roman"/>
        </w:rPr>
        <w:t xml:space="preserve">  Наименование органа, осуществившего государственную регистрацию:</w:t>
      </w:r>
      <w:r w:rsidRPr="000D10AA">
        <w:rPr>
          <w:rFonts w:eastAsia="Times New Roman"/>
          <w:b/>
          <w:bCs/>
          <w:i/>
          <w:iCs/>
        </w:rPr>
        <w:t xml:space="preserve"> Государственное учреждение    Московская Регистрационная Палата</w:t>
      </w:r>
    </w:p>
    <w:p w:rsidR="00095DA0" w:rsidRPr="000D10AA" w:rsidRDefault="00095DA0" w:rsidP="00095DA0">
      <w:pPr>
        <w:ind w:left="200"/>
        <w:jc w:val="both"/>
        <w:rPr>
          <w:rFonts w:eastAsia="Times New Roman"/>
        </w:rPr>
      </w:pPr>
      <w:r w:rsidRPr="000D10AA">
        <w:rPr>
          <w:rFonts w:eastAsia="Times New Roman"/>
        </w:rPr>
        <w:t>Данные о регистрации юридического лица:</w:t>
      </w:r>
    </w:p>
    <w:p w:rsidR="00095DA0" w:rsidRPr="000D10AA" w:rsidRDefault="00095DA0" w:rsidP="00095DA0">
      <w:pPr>
        <w:ind w:left="200"/>
        <w:jc w:val="both"/>
        <w:rPr>
          <w:rFonts w:eastAsia="Times New Roman"/>
        </w:rPr>
      </w:pPr>
      <w:r w:rsidRPr="000D10AA">
        <w:rPr>
          <w:rFonts w:eastAsia="Times New Roman"/>
        </w:rPr>
        <w:t>Основной государственный регистрационный номер юридического лица:</w:t>
      </w:r>
      <w:r w:rsidRPr="000D10AA">
        <w:rPr>
          <w:rFonts w:eastAsia="Times New Roman"/>
          <w:b/>
          <w:bCs/>
          <w:i/>
          <w:iCs/>
        </w:rPr>
        <w:t xml:space="preserve"> 1027739058258</w:t>
      </w:r>
    </w:p>
    <w:p w:rsidR="00095DA0" w:rsidRPr="000D10AA" w:rsidRDefault="00095DA0" w:rsidP="00095DA0">
      <w:pPr>
        <w:ind w:left="200"/>
        <w:jc w:val="both"/>
        <w:rPr>
          <w:rFonts w:eastAsia="Times New Roman"/>
        </w:rPr>
      </w:pPr>
      <w:r w:rsidRPr="000D10AA">
        <w:rPr>
          <w:rFonts w:eastAsia="Times New Roman"/>
        </w:rPr>
        <w:t>Дата внесения записи о юридическом лице, зарегистрированном до 1 июля 2002 года, в единый государственный реестр юридических лиц:</w:t>
      </w:r>
      <w:r w:rsidRPr="000D10AA">
        <w:rPr>
          <w:rFonts w:eastAsia="Times New Roman"/>
          <w:b/>
          <w:bCs/>
          <w:i/>
          <w:iCs/>
        </w:rPr>
        <w:t xml:space="preserve"> 12.08.2002</w:t>
      </w:r>
    </w:p>
    <w:p w:rsidR="00095DA0" w:rsidRPr="000D10AA" w:rsidRDefault="00095DA0" w:rsidP="00095DA0">
      <w:pPr>
        <w:ind w:left="200"/>
        <w:jc w:val="both"/>
        <w:rPr>
          <w:rFonts w:eastAsia="Times New Roman"/>
        </w:rPr>
      </w:pPr>
      <w:r w:rsidRPr="000D10AA">
        <w:rPr>
          <w:rFonts w:eastAsia="Times New Roman"/>
        </w:rPr>
        <w:t>Наименование регистрирующего органа:</w:t>
      </w:r>
      <w:r w:rsidRPr="000D10AA">
        <w:rPr>
          <w:rFonts w:eastAsia="Times New Roman"/>
          <w:b/>
          <w:bCs/>
          <w:i/>
          <w:iCs/>
        </w:rPr>
        <w:t xml:space="preserve"> Межрайонная инспекция МНС России №39 по г. Москве</w:t>
      </w:r>
    </w:p>
    <w:p w:rsidR="00DF1E34" w:rsidRDefault="00DF1E34">
      <w:pPr>
        <w:pStyle w:val="2"/>
      </w:pPr>
      <w:bookmarkStart w:id="210" w:name="_Toc32574679"/>
      <w:r>
        <w:t>3.1.3. Сведения о создании и развитии лица, предоставившего обеспечение</w:t>
      </w:r>
      <w:bookmarkEnd w:id="210"/>
    </w:p>
    <w:p w:rsidR="00095DA0" w:rsidRDefault="00095DA0" w:rsidP="00095DA0">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211" w:name="_Toc32574680"/>
      <w:r>
        <w:t>3.1.4. Контактная информация</w:t>
      </w:r>
      <w:bookmarkEnd w:id="211"/>
    </w:p>
    <w:p w:rsidR="00095DA0" w:rsidRPr="000D10AA" w:rsidRDefault="00095DA0" w:rsidP="00095DA0">
      <w:pPr>
        <w:jc w:val="both"/>
      </w:pPr>
      <w:r w:rsidRPr="000D10AA">
        <w:t xml:space="preserve">Место нахождения лица, предоставившего обеспечение:                                                                </w:t>
      </w:r>
    </w:p>
    <w:p w:rsidR="00095DA0" w:rsidRPr="000D10AA" w:rsidRDefault="00095DA0" w:rsidP="00095DA0">
      <w:pPr>
        <w:jc w:val="both"/>
        <w:rPr>
          <w:rFonts w:eastAsia="Times New Roman"/>
          <w:b/>
          <w:bCs/>
          <w:i/>
        </w:rPr>
      </w:pPr>
      <w:r w:rsidRPr="000D10AA">
        <w:rPr>
          <w:rFonts w:eastAsia="Times New Roman"/>
          <w:b/>
          <w:bCs/>
          <w:i/>
        </w:rPr>
        <w:t>119571 Россия, г. Москва, проспект Вернадского, дом 92, корпус 1, эт/пом 1,2/XIV,XXXII</w:t>
      </w:r>
    </w:p>
    <w:p w:rsidR="00095DA0" w:rsidRPr="000D10AA" w:rsidRDefault="00095DA0" w:rsidP="00095DA0">
      <w:pPr>
        <w:pStyle w:val="SubHeading"/>
        <w:jc w:val="both"/>
      </w:pPr>
      <w:r w:rsidRPr="000D10AA">
        <w:t>Адрес лица, предоставившего обеспечение, указанный в едином государственном реестре юридических лиц</w:t>
      </w:r>
    </w:p>
    <w:p w:rsidR="00095DA0" w:rsidRPr="000D10AA" w:rsidRDefault="00095DA0" w:rsidP="00095DA0">
      <w:pPr>
        <w:jc w:val="both"/>
        <w:rPr>
          <w:rFonts w:eastAsia="Times New Roman"/>
          <w:b/>
          <w:bCs/>
          <w:i/>
        </w:rPr>
      </w:pPr>
      <w:r w:rsidRPr="000D10AA">
        <w:rPr>
          <w:rFonts w:eastAsia="Times New Roman"/>
          <w:b/>
          <w:bCs/>
          <w:i/>
        </w:rPr>
        <w:t>119571 Россия, г. Москва, проспект Вернадского, дом 92, корпус 1, эт/пом 1,2/XIV,XXXII</w:t>
      </w:r>
    </w:p>
    <w:p w:rsidR="00095DA0" w:rsidRPr="000D10AA" w:rsidRDefault="00095DA0" w:rsidP="00095DA0">
      <w:pPr>
        <w:jc w:val="both"/>
      </w:pPr>
      <w:r w:rsidRPr="000D10AA">
        <w:t>Телефон:</w:t>
      </w:r>
      <w:r w:rsidRPr="000D10AA">
        <w:rPr>
          <w:rStyle w:val="Subst"/>
        </w:rPr>
        <w:t xml:space="preserve"> +7 (495) 645-98-18</w:t>
      </w:r>
    </w:p>
    <w:p w:rsidR="00095DA0" w:rsidRPr="000D10AA" w:rsidRDefault="00095DA0" w:rsidP="00095DA0">
      <w:pPr>
        <w:jc w:val="both"/>
      </w:pPr>
      <w:r w:rsidRPr="000D10AA">
        <w:t>Факс:</w:t>
      </w:r>
      <w:r w:rsidRPr="000D10AA">
        <w:rPr>
          <w:rStyle w:val="Subst"/>
        </w:rPr>
        <w:t xml:space="preserve"> +7 (495) 645-98-18</w:t>
      </w:r>
    </w:p>
    <w:p w:rsidR="00095DA0" w:rsidRPr="000D10AA" w:rsidRDefault="00095DA0" w:rsidP="00095DA0">
      <w:pPr>
        <w:jc w:val="both"/>
      </w:pPr>
      <w:r w:rsidRPr="000D10AA">
        <w:t>Адрес электронной почты:</w:t>
      </w:r>
      <w:r w:rsidRPr="000D10AA">
        <w:rPr>
          <w:rStyle w:val="Subst"/>
        </w:rPr>
        <w:t xml:space="preserve"> </w:t>
      </w:r>
      <w:r w:rsidRPr="000D10AA">
        <w:rPr>
          <w:rStyle w:val="Subst"/>
          <w:lang w:val="en-US"/>
        </w:rPr>
        <w:t>recept</w:t>
      </w:r>
      <w:r w:rsidRPr="000D10AA">
        <w:rPr>
          <w:rStyle w:val="Subst"/>
        </w:rPr>
        <w:t>@avtoban.ru</w:t>
      </w:r>
    </w:p>
    <w:p w:rsidR="00DF1E34" w:rsidRDefault="00095DA0" w:rsidP="00B50235">
      <w:pPr>
        <w:jc w:val="both"/>
      </w:pPr>
      <w:r w:rsidRPr="000D10AA">
        <w:t>Адрес страницы (страниц) в сети Интернет, на которой (на которых) доступна информация о лице, предоставившем обеспечение, выпущенных и/или выпускаемых им ценных бумагах:</w:t>
      </w:r>
      <w:r w:rsidRPr="000D10AA">
        <w:rPr>
          <w:rStyle w:val="Subst"/>
        </w:rPr>
        <w:t xml:space="preserve"> </w:t>
      </w:r>
      <w:hyperlink r:id="rId7" w:history="1">
        <w:r w:rsidRPr="000D10AA">
          <w:rPr>
            <w:rStyle w:val="aa"/>
          </w:rPr>
          <w:t>www.avtoban.ru</w:t>
        </w:r>
      </w:hyperlink>
    </w:p>
    <w:p w:rsidR="00DF1E34" w:rsidRDefault="00DF1E34">
      <w:pPr>
        <w:pStyle w:val="2"/>
      </w:pPr>
      <w:bookmarkStart w:id="212" w:name="_Toc32574681"/>
      <w:r>
        <w:t>3.1.5. Идентификационный номер налогоплательщика</w:t>
      </w:r>
      <w:bookmarkEnd w:id="212"/>
    </w:p>
    <w:p w:rsidR="00B50235" w:rsidRPr="00B50235" w:rsidRDefault="00B50235" w:rsidP="00B50235">
      <w:pPr>
        <w:ind w:left="200"/>
        <w:jc w:val="both"/>
        <w:rPr>
          <w:rFonts w:eastAsia="Times New Roman"/>
          <w:b/>
          <w:bCs/>
          <w:i/>
        </w:rPr>
      </w:pPr>
      <w:r w:rsidRPr="00B50235">
        <w:rPr>
          <w:rFonts w:eastAsia="Times New Roman"/>
          <w:b/>
          <w:i/>
          <w:iCs/>
        </w:rPr>
        <w:t>7725104641</w:t>
      </w:r>
    </w:p>
    <w:p w:rsidR="00DF1E34" w:rsidRDefault="00DF1E34">
      <w:pPr>
        <w:pStyle w:val="2"/>
      </w:pPr>
      <w:bookmarkStart w:id="213" w:name="_Toc32574682"/>
      <w:r>
        <w:t>3.1.6. Филиалы и представительства лица, предоставившего обеспечение</w:t>
      </w:r>
      <w:bookmarkEnd w:id="213"/>
    </w:p>
    <w:p w:rsidR="00B50235" w:rsidRDefault="00DF1E34" w:rsidP="00B50235">
      <w:pPr>
        <w:ind w:left="200"/>
      </w:pPr>
      <w:r>
        <w:t>Изменения, которые произошли в отчетном квартале в составе филиалов и представительств лица, предоставившего обеспечение, а в случае изменения в отчетном квартале наименования, места нахождения филиала или представительства, фамилии, имени, отчества его руководителя, срока действия выданной ему лицом, предоставившим обеспечение, доверенности - также сведения о таких изменениях</w:t>
      </w:r>
      <w:r w:rsidR="00B50235">
        <w:t>:</w:t>
      </w:r>
    </w:p>
    <w:p w:rsidR="003067B6" w:rsidRDefault="003067B6">
      <w:pPr>
        <w:pStyle w:val="2"/>
        <w:rPr>
          <w:rFonts w:eastAsia="Times New Roman"/>
          <w:i/>
          <w:iCs/>
        </w:rPr>
      </w:pPr>
      <w:r>
        <w:rPr>
          <w:rStyle w:val="Subst"/>
        </w:rPr>
        <w:t>Изменений в составе филиалов и представительств лица, предоставившего обеспечение, в отчетном квартале не было</w:t>
      </w:r>
      <w:r w:rsidRPr="000D10AA" w:rsidDel="003067B6">
        <w:rPr>
          <w:rFonts w:eastAsia="Times New Roman"/>
          <w:i/>
          <w:iCs/>
        </w:rPr>
        <w:t xml:space="preserve"> </w:t>
      </w:r>
    </w:p>
    <w:p w:rsidR="00DF1E34" w:rsidRDefault="00DF1E34">
      <w:pPr>
        <w:pStyle w:val="2"/>
      </w:pPr>
      <w:bookmarkStart w:id="214" w:name="_Toc32574683"/>
      <w:r>
        <w:t>3.2. Основная хозяйственная деятельность лица, предоставившего обеспечение</w:t>
      </w:r>
      <w:bookmarkEnd w:id="214"/>
    </w:p>
    <w:p w:rsidR="00DF1E34" w:rsidRDefault="00DF1E34">
      <w:pPr>
        <w:pStyle w:val="2"/>
      </w:pPr>
      <w:bookmarkStart w:id="215" w:name="_Toc32574684"/>
      <w:r>
        <w:t>3.2.1. Основные виды экономической деятельности лица, предоставившего обеспечение</w:t>
      </w:r>
      <w:bookmarkEnd w:id="215"/>
    </w:p>
    <w:p w:rsidR="00DF1E34" w:rsidRDefault="00DF1E34">
      <w:pPr>
        <w:pStyle w:val="SubHeading"/>
        <w:ind w:left="200"/>
      </w:pPr>
      <w:r>
        <w:t>Код вида экономической деятельности, которая является для лица, предоставившего обеспечение, основной</w:t>
      </w:r>
    </w:p>
    <w:tbl>
      <w:tblPr>
        <w:tblW w:w="0" w:type="auto"/>
        <w:tblLayout w:type="fixed"/>
        <w:tblCellMar>
          <w:left w:w="72" w:type="dxa"/>
          <w:right w:w="72" w:type="dxa"/>
        </w:tblCellMar>
        <w:tblLook w:val="0000" w:firstRow="0" w:lastRow="0" w:firstColumn="0" w:lastColumn="0" w:noHBand="0" w:noVBand="0"/>
      </w:tblPr>
      <w:tblGrid>
        <w:gridCol w:w="3852"/>
      </w:tblGrid>
      <w:tr w:rsidR="00B50235" w:rsidRPr="000D10AA" w:rsidTr="00B50235">
        <w:tc>
          <w:tcPr>
            <w:tcW w:w="3852" w:type="dxa"/>
            <w:tcBorders>
              <w:top w:val="doub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Коды ОКВЭД</w:t>
            </w:r>
          </w:p>
        </w:tc>
      </w:tr>
      <w:tr w:rsidR="00B50235" w:rsidRPr="000D10AA" w:rsidTr="00B50235">
        <w:tc>
          <w:tcPr>
            <w:tcW w:w="3852" w:type="dxa"/>
            <w:tcBorders>
              <w:top w:val="single" w:sz="6" w:space="0" w:color="auto"/>
              <w:left w:val="double" w:sz="6" w:space="0" w:color="auto"/>
              <w:bottom w:val="doub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42.11.</w:t>
            </w:r>
          </w:p>
        </w:tc>
      </w:tr>
    </w:tbl>
    <w:p w:rsidR="00B50235" w:rsidRPr="000D10AA" w:rsidRDefault="00B50235" w:rsidP="00B50235">
      <w:pPr>
        <w:jc w:val="both"/>
        <w:rPr>
          <w:rFonts w:eastAsia="Times New Roman"/>
          <w:color w:val="FF0000"/>
        </w:rPr>
      </w:pPr>
    </w:p>
    <w:p w:rsidR="00B50235" w:rsidRPr="000D10AA" w:rsidRDefault="00B50235" w:rsidP="00B50235">
      <w:pPr>
        <w:spacing w:before="0" w:after="0"/>
        <w:jc w:val="both"/>
        <w:rPr>
          <w:rFonts w:eastAsia="Times New Roman"/>
          <w:color w:val="FF0000"/>
        </w:rPr>
      </w:pPr>
    </w:p>
    <w:tbl>
      <w:tblPr>
        <w:tblW w:w="0" w:type="auto"/>
        <w:tblLayout w:type="fixed"/>
        <w:tblCellMar>
          <w:left w:w="72" w:type="dxa"/>
          <w:right w:w="72" w:type="dxa"/>
        </w:tblCellMar>
        <w:tblLook w:val="0000" w:firstRow="0" w:lastRow="0" w:firstColumn="0" w:lastColumn="0" w:noHBand="0" w:noVBand="0"/>
      </w:tblPr>
      <w:tblGrid>
        <w:gridCol w:w="3852"/>
      </w:tblGrid>
      <w:tr w:rsidR="00B50235" w:rsidRPr="000D10AA" w:rsidTr="00B50235">
        <w:tc>
          <w:tcPr>
            <w:tcW w:w="3852" w:type="dxa"/>
            <w:tcBorders>
              <w:top w:val="doub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Коды ОКВЭД</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19.20.</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25.11.</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41.20.</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42.13.</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42.21.</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43.11.</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43.12.</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43.13.</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43.21.</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43.29.</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43.99.</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46.71.</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52.10.</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52.21.11.</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52.21.22</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52.21.23.</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52.21.24.</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52.24.</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52.29.</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71.12.</w:t>
            </w:r>
          </w:p>
        </w:tc>
      </w:tr>
      <w:tr w:rsidR="00B50235" w:rsidRPr="000D10AA" w:rsidTr="00B50235">
        <w:tc>
          <w:tcPr>
            <w:tcW w:w="3852" w:type="dxa"/>
            <w:tcBorders>
              <w:top w:val="single" w:sz="6" w:space="0" w:color="auto"/>
              <w:left w:val="double" w:sz="6" w:space="0" w:color="auto"/>
              <w:bottom w:val="sing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73.20.</w:t>
            </w:r>
          </w:p>
        </w:tc>
      </w:tr>
      <w:tr w:rsidR="00B50235" w:rsidRPr="000D10AA" w:rsidTr="00B50235">
        <w:tc>
          <w:tcPr>
            <w:tcW w:w="3852" w:type="dxa"/>
            <w:tcBorders>
              <w:top w:val="single" w:sz="6" w:space="0" w:color="auto"/>
              <w:left w:val="double" w:sz="6" w:space="0" w:color="auto"/>
              <w:bottom w:val="double" w:sz="6" w:space="0" w:color="auto"/>
              <w:right w:val="double" w:sz="6" w:space="0" w:color="auto"/>
            </w:tcBorders>
          </w:tcPr>
          <w:p w:rsidR="00B50235" w:rsidRPr="000D10AA" w:rsidRDefault="00B50235" w:rsidP="00B50235">
            <w:pPr>
              <w:jc w:val="both"/>
              <w:rPr>
                <w:rFonts w:eastAsia="Times New Roman"/>
              </w:rPr>
            </w:pPr>
            <w:r w:rsidRPr="000D10AA">
              <w:rPr>
                <w:rFonts w:eastAsia="Times New Roman"/>
              </w:rPr>
              <w:t>88.99.</w:t>
            </w:r>
          </w:p>
        </w:tc>
      </w:tr>
    </w:tbl>
    <w:p w:rsidR="00DF1E34" w:rsidRDefault="00DF1E34">
      <w:pPr>
        <w:pStyle w:val="2"/>
      </w:pPr>
      <w:bookmarkStart w:id="216" w:name="_Toc32574685"/>
      <w:r>
        <w:t>3.2.2. Основная хозяйственная деятельность лица, предоставившего обеспечение</w:t>
      </w:r>
      <w:bookmarkEnd w:id="216"/>
    </w:p>
    <w:p w:rsidR="00DF1E34" w:rsidRPr="00B50235" w:rsidRDefault="00DF1E34">
      <w:pPr>
        <w:ind w:left="200"/>
        <w:rPr>
          <w:rStyle w:val="Subst"/>
        </w:rPr>
      </w:pPr>
      <w:r w:rsidRPr="00B50235">
        <w:rPr>
          <w:rStyle w:val="Subst"/>
        </w:rPr>
        <w:t>Информация не указывается в отчете за 4 квартал</w:t>
      </w:r>
    </w:p>
    <w:p w:rsidR="00DF1E34" w:rsidRDefault="00DF1E34">
      <w:pPr>
        <w:pStyle w:val="2"/>
      </w:pPr>
      <w:bookmarkStart w:id="217" w:name="_Toc32574686"/>
      <w:r>
        <w:t>3.2.3. Материалы, товары (сырье) и поставщики лица, предоставившего обеспечение</w:t>
      </w:r>
      <w:bookmarkEnd w:id="217"/>
    </w:p>
    <w:p w:rsidR="00DF1E34" w:rsidRPr="00B50235" w:rsidRDefault="00DF1E34">
      <w:pPr>
        <w:ind w:left="200"/>
        <w:rPr>
          <w:rStyle w:val="Subst"/>
        </w:rPr>
      </w:pPr>
      <w:r w:rsidRPr="00B50235">
        <w:rPr>
          <w:rStyle w:val="Subst"/>
        </w:rPr>
        <w:t>Информация не указывается в отчете за 4 квартал</w:t>
      </w:r>
    </w:p>
    <w:p w:rsidR="00DF1E34" w:rsidRDefault="00DF1E34">
      <w:pPr>
        <w:pStyle w:val="2"/>
      </w:pPr>
      <w:bookmarkStart w:id="218" w:name="_Toc32574687"/>
      <w:r>
        <w:t>3.2.4. Рынки сбыта продукции (работ, услуг) лица, предоставившего обеспечение</w:t>
      </w:r>
      <w:bookmarkEnd w:id="218"/>
    </w:p>
    <w:p w:rsidR="00B50235" w:rsidRPr="000D10AA" w:rsidRDefault="00B50235" w:rsidP="00B50235">
      <w:pPr>
        <w:pStyle w:val="ConsPlusNormal"/>
        <w:spacing w:before="60" w:after="60"/>
        <w:jc w:val="both"/>
        <w:rPr>
          <w:rFonts w:ascii="Times New Roman" w:hAnsi="Times New Roman" w:cs="Times New Roman"/>
          <w:i/>
          <w:color w:val="000000" w:themeColor="text1"/>
        </w:rPr>
      </w:pPr>
      <w:r w:rsidRPr="000D10AA">
        <w:rPr>
          <w:rFonts w:ascii="Times New Roman" w:hAnsi="Times New Roman" w:cs="Times New Roman"/>
          <w:i/>
          <w:color w:val="000000" w:themeColor="text1"/>
        </w:rPr>
        <w:t>АО «Дорожно-строительная компания «АВТОБАН», являясь одним из лидеров рынка дорожного строительства России, объединяет дорожно-строительные предприятия в Европейской части России и Западной Сибири – предприятия с полувековым опытом дорожного строительства. Основной заказчик компании в 10 регионах и 4 Федеральных округах – Министерство Транспорта Российской Федерации (Минтранс РФ). Государство является одним из основных участников рынка транспортных услуг, выступая в качестве регулятора этого рынка, а также акционера и/или собственника действующих в отрасли организаций.</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color w:val="000000" w:themeColor="text1"/>
        </w:rPr>
      </w:pPr>
      <w:r w:rsidRPr="000D10AA">
        <w:rPr>
          <w:rFonts w:ascii="Times New Roman" w:hAnsi="Times New Roman" w:cs="Times New Roman"/>
          <w:i/>
          <w:color w:val="000000" w:themeColor="text1"/>
        </w:rPr>
        <w:t>Основной регулятор транспортной отрасли – Министерство Транспорта Российской Федерации.</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color w:val="000000" w:themeColor="text1"/>
        </w:rPr>
      </w:pPr>
      <w:r w:rsidRPr="000D10AA">
        <w:rPr>
          <w:rFonts w:ascii="Times New Roman" w:hAnsi="Times New Roman" w:cs="Times New Roman"/>
          <w:i/>
          <w:color w:val="000000" w:themeColor="text1"/>
        </w:rPr>
        <w:t>Государственное регулирование развития и функционирования транспортной системы России должно обеспечивать достижение целей Транспортной стратегии-2030.</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color w:val="000000" w:themeColor="text1"/>
        </w:rPr>
      </w:pPr>
      <w:r w:rsidRPr="000D10AA">
        <w:rPr>
          <w:rFonts w:ascii="Times New Roman" w:hAnsi="Times New Roman" w:cs="Times New Roman"/>
          <w:i/>
          <w:color w:val="000000" w:themeColor="text1"/>
        </w:rPr>
        <w:t xml:space="preserve">Федеральное дорожное агентство (ФДА «Росавтодор») и Государственная компания «Российские автомобильные дороги» (ГК «Автодор») - основные заказчики по строительству федеральных автомобильных дорог, в том числе на условиях государственно-частного партнерства (ГЧП). </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ФДА «Росавтодор» является федеральным агентством, которое реализует транспортную политику Правительства РФ и Минтранса РФ - развитие сети автомобильных дорог общего пользования и поддержание ее в нормативном состоянии; повышение конкурентоспособности транспортной системы РФ и реализация транзитного потенциала страны; обеспечение безопасности на транспорте; повышение эффективности государственного управления в сфере транспортного комплекса. В своей деятельности Федеральное дорожное агенство руководствуется подпрограммой «Автомобильные дороги» Федеральной целевой программы «Развитие транспортной системы России (2010-2020годы)».</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 xml:space="preserve">ГК «Автодор» создана в 2009 г. для управления платными дорогами и обеспечения комплексной структурной реформы дорожной отрасли, привлечения инвестиций в дорожное строительство. В портфеле компании более 20 проектов государственно-частного партнерства стоимостью 1,421 трлн.руб., по которым до 2021 г. планируется привлечь 494,2 млрд рублей внебюджетного финансирования. Будет введено в эксплуатацию 1788 км. платных участков. В настоящее время в платном режиме действуют 1071 км. автомобильных дорог. Всего к 2030 году общая протяженность скоростных автодорог должна составить около 12 тыс.км. </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Распоряжением Правительства РФ от 30 сентября 2018 года № 2101-р утвержден комплексный план модернизации и расширения магистральной инфраструктуры на период до 2024 года с объемом финансирования дорожной части 2,414 трлн.руб.</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Территориальные и муниципальные органы дорожного хозяйства субъектов РФ являются государственными заказчиками работ по строительству, ремонту и содержанию автодорожной сети региона или муниципального образования. Объемы бюджетных ассигнований дорожного     фонда субъектом РФ на 2017 год составили - 685 млрд.руб., на 2018 год составили 709 млрд. руб., на 2019 год составили 798 млрд. руб., на 2020 год составят 786 млрд.руб., на 2021 год составят 885 млрд.руб.</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Утвержден национальный проект «Безопасные и качественные автомобильные дороги на период до 2024 года с финансированием автодорожной части в размере 4,438 трлн.руб. Увеличение финансирования регионов связано с передачей акцизов на бензин и дизельное топливо в бюджеты субъектов РФ.</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Транспортная инфраструктура в РФ испытывает дефицит автодорог с капитальным типом покрытия. По многим ключевым количественным и качественным показателям дорожной статистики Россия уступает большинству стран, что негативно влияет на социально-экономическое развитие страны.</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Развитие транспортной инфраструктуры – как в части строительства новых дорог, так и в части реконструкции и капитального ремонта существующих является приоритетным направлением расходования бюджетных средств, в том числе с привлечением частных инвестиций на условиях государственно-частного партнерства (ГЧП).  Основная часть бюджетных средств на развитие транспортной инфраструктуры (более 65%) расходуется именно на дорожное строительство –                по итогам 2017 года – 652,6 млрд.руб, 2018 года 769,6 млрд.руб., 2019 года 759,9 млрд.руб., на 2020г. запланировано 784,4 млрд.руб., на 2021г. запланировано 826,5 млрд.руб. (строительство, реконструкция и капитальный ремонт автодорог).</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Правительство РФ направляет существенные объемы средств на финансирование транспортной инфраструктуры (Целевая Программа по развитию транспортной системы России на 2010 - 2020, Транспортная стратегия РФ на период до 2030 года, региональные программы по развитию транспорта.  в первую очередь, «Программа развития Московского транспортного узла», развитие транспортной инфраструктуры Крыма, строительство Керченского моста, строительство автомагистралей М-11 «Москва-Санкт-Петербург», М-4 «Дон», М-3 «Украина», М-7 «Волга», М-5 «Урал», М-1 «Беларусь», ЦКАД, субсидирование и софинансирование региональных программ по развитию автодорожной сети. Дополнительным импульсом развития Транспортной стратегии являются инвестиции по реализации крупнейших инфраструктурных проектов - строительство высокоскоростной магистрали Москва-Казань-Екатеринбург, Международного транспортного коридора Европа – Западный Китай («Шелковый путь»), «Коммуникации между центрами экономического роста» проектов в рамках плана модернизации и расширения магистральной инфраструктуры, концессионных проектов в регионах РФ с использованием средств, полученных от системы «Платон».</w:t>
      </w:r>
    </w:p>
    <w:p w:rsidR="00B50235" w:rsidRPr="000D10AA" w:rsidRDefault="00B50235" w:rsidP="00B50235">
      <w:pPr>
        <w:pStyle w:val="ConsPlusNormal"/>
        <w:spacing w:before="60" w:after="60"/>
        <w:jc w:val="both"/>
        <w:rPr>
          <w:rFonts w:ascii="Times New Roman" w:hAnsi="Times New Roman" w:cs="Times New Roman"/>
          <w:b/>
          <w:i/>
        </w:rPr>
      </w:pPr>
      <w:r w:rsidRPr="000D10AA">
        <w:rPr>
          <w:rFonts w:ascii="Times New Roman" w:hAnsi="Times New Roman" w:cs="Times New Roman"/>
          <w:b/>
          <w:i/>
        </w:rPr>
        <w:t>Тенденции дорожной отрасли:</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w:t>
      </w:r>
      <w:r w:rsidRPr="000D10AA">
        <w:rPr>
          <w:rFonts w:ascii="Times New Roman" w:hAnsi="Times New Roman" w:cs="Times New Roman"/>
          <w:i/>
        </w:rPr>
        <w:tab/>
        <w:t>Создание федерального, территориальных и муниципальных фондов в целом обеспечивают рост финансирования дорожной отрасли на 5-10% в год, однако в первую очередь финансируется приведение дорожной сети в нормативное состояние, а рост капитальных вложений в развитие транспортной инфраструктуры откладывается, как следствие новые контракты заключаются редко, а по заключенным приостанавливается финансирование;</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w:t>
      </w:r>
      <w:r w:rsidRPr="000D10AA">
        <w:rPr>
          <w:rFonts w:ascii="Times New Roman" w:hAnsi="Times New Roman" w:cs="Times New Roman"/>
          <w:i/>
        </w:rPr>
        <w:tab/>
        <w:t>Смещение акцента Государственной компании «АВТОДОР» на заключение крупных Инвестиционных и Концессионных соглашений на строительство и эксплуатацию автомобильных дорог. Компания готова к этому переходу для удержания своих позиций на рынке и успешно реализует подобные проекты на автомагистрали М-3 «Украина», ЦКАД.</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w:t>
      </w:r>
      <w:r w:rsidRPr="000D10AA">
        <w:rPr>
          <w:rFonts w:ascii="Times New Roman" w:hAnsi="Times New Roman" w:cs="Times New Roman"/>
          <w:i/>
        </w:rPr>
        <w:tab/>
        <w:t>В рамках развития магистральной инфраструктуры планируется реализация программы «Коммуникации между центрами экономического роста», которая включает себя строительство крупных объектов по обходов городов.  В рамках национального проекта БКАД существенно возрастет финансирование дорожной отрасли в субъектах РФ, что несомненно позитивно скажется на строительных программах региональных заказчиков.</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w:t>
      </w:r>
      <w:r w:rsidRPr="000D10AA">
        <w:rPr>
          <w:rFonts w:ascii="Times New Roman" w:hAnsi="Times New Roman" w:cs="Times New Roman"/>
          <w:i/>
        </w:rPr>
        <w:tab/>
        <w:t>Проекты становятся более крупными и комплексными, стоимостью 50 млрд. руб. и более, ориентированными на мощные диверсифицированные и вертикально интегрированные компании, вследствие чего происходит консолидация игроков рынка, слияния и поглощения;</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w:t>
      </w:r>
      <w:r w:rsidRPr="000D10AA">
        <w:rPr>
          <w:rFonts w:ascii="Times New Roman" w:hAnsi="Times New Roman" w:cs="Times New Roman"/>
          <w:i/>
        </w:rPr>
        <w:tab/>
        <w:t>Снижение ценовой привлекательности новых объектов вследствие в следствие низкого качества проектно-сметной документации, в том числе из-за использования заниженных расценок при разработке проектной документации, не соответствующих современному уровню цен;</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w:t>
      </w:r>
      <w:r w:rsidRPr="000D10AA">
        <w:rPr>
          <w:rFonts w:ascii="Times New Roman" w:hAnsi="Times New Roman" w:cs="Times New Roman"/>
          <w:i/>
        </w:rPr>
        <w:tab/>
        <w:t>Банкротство ряда крупнейших игроков дорожно-строительного рынка, вследствие чего можно констатировать уменьшение конкуренции на рынке дорожного строительства;</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w:t>
      </w:r>
      <w:r w:rsidRPr="000D10AA">
        <w:rPr>
          <w:rFonts w:ascii="Times New Roman" w:hAnsi="Times New Roman" w:cs="Times New Roman"/>
          <w:i/>
        </w:rPr>
        <w:tab/>
        <w:t>Увеличение стоимости используемых производственных ресурсов, темпы роста которых превышают рост индексов дефляторов за соответствующие периоды.</w:t>
      </w:r>
    </w:p>
    <w:p w:rsidR="00B50235" w:rsidRPr="000D10AA" w:rsidRDefault="00B50235" w:rsidP="00B50235">
      <w:pPr>
        <w:pStyle w:val="ConsPlusNormal"/>
        <w:spacing w:before="60" w:after="60"/>
        <w:jc w:val="both"/>
        <w:rPr>
          <w:rFonts w:ascii="Times New Roman" w:hAnsi="Times New Roman" w:cs="Times New Roman"/>
          <w:b/>
          <w:i/>
        </w:rPr>
      </w:pPr>
      <w:r w:rsidRPr="000D10AA">
        <w:rPr>
          <w:rFonts w:ascii="Times New Roman" w:hAnsi="Times New Roman" w:cs="Times New Roman"/>
          <w:b/>
          <w:i/>
        </w:rPr>
        <w:t>Привлекательность рынка дорожной инфраструктуры</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Экономический рост страны будет подкреплен созданием современной транспортной инфраструктуры. Несмотря на прогнозируемое незначительное увеличение экономического роста в ближайшие годы в размере около 2%, доля расходов на транспортную инфраструктуру будет составлять значительную часть дополнительных расходов федерального бюджета на приоритетные проекты. Прогнозируется ежегодное увеличение финансирования транспортного комплекса не менее чем на 5-10%.</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Основная часть затрат на финансирование транспортной инфраструктуры рынка приходится на развитие дорожной сети (более 65%).</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Отечественный рынок строительства и эксплуатации объектов дорожной инфраструктуры представлен большим количеством игроков (более 500 компаний), которые различаются по географии деятельности, уровню горизонтальной диверсификации и вертикальной интеграции. Однако доля 10 крупнейших компаний превышает 40%, что говорит о консолидации и укрупнении игроков рынка.</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Ведущие компании (несколько десятков) сталкиваются с существенными изменениями условий работы на рынке, а именно:</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проекты становятся более сложными, крупными и комплексными;</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растет стоимость привлекаемых ресурсов, рентабельность реализации проектов сокращается;</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появляются новые формы реализации проектов (государственно-частное партнерство);</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смещается география реализации проектов;</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происходят изменения в законодательной сфере (в частности, планируется изменение в законе о государственных закупках);</w:t>
      </w:r>
    </w:p>
    <w:p w:rsidR="00B50235" w:rsidRPr="000D10AA" w:rsidRDefault="00B50235" w:rsidP="00B50235">
      <w:pPr>
        <w:pStyle w:val="ConsPlusNormal"/>
        <w:numPr>
          <w:ilvl w:val="0"/>
          <w:numId w:val="1"/>
        </w:numPr>
        <w:spacing w:before="60" w:after="60"/>
        <w:ind w:left="426" w:hanging="426"/>
        <w:jc w:val="both"/>
        <w:rPr>
          <w:rFonts w:ascii="Times New Roman" w:hAnsi="Times New Roman" w:cs="Times New Roman"/>
          <w:i/>
        </w:rPr>
      </w:pPr>
      <w:r w:rsidRPr="000D10AA">
        <w:rPr>
          <w:rFonts w:ascii="Times New Roman" w:hAnsi="Times New Roman" w:cs="Times New Roman"/>
          <w:i/>
        </w:rPr>
        <w:t>происходит консолидация игроков рынка, на рынке дорожного строительства появляются иностранные инвесторы.</w:t>
      </w:r>
    </w:p>
    <w:p w:rsidR="00B50235" w:rsidRPr="000D10AA" w:rsidRDefault="00B50235" w:rsidP="00B50235">
      <w:pPr>
        <w:pStyle w:val="ConsPlusNormal"/>
        <w:spacing w:before="60" w:after="60"/>
        <w:jc w:val="both"/>
        <w:rPr>
          <w:rFonts w:ascii="Times New Roman" w:hAnsi="Times New Roman" w:cs="Times New Roman"/>
          <w:i/>
        </w:rPr>
      </w:pPr>
      <w:r w:rsidRPr="000D10AA">
        <w:rPr>
          <w:rFonts w:ascii="Times New Roman" w:hAnsi="Times New Roman" w:cs="Times New Roman"/>
          <w:i/>
        </w:rPr>
        <w:t>Под влиянием происходящих изменений игроки вынуждены адаптировать свои бизнес- модели, диверсифицировать свои услуги, осваивать смежные сегменты, а также повышать эффективность и оптимизировать издержки.</w:t>
      </w:r>
    </w:p>
    <w:p w:rsidR="00B50235" w:rsidRPr="000D10AA" w:rsidRDefault="00B50235" w:rsidP="00B50235">
      <w:pPr>
        <w:pStyle w:val="ConsPlusNormal"/>
        <w:spacing w:before="60" w:after="60"/>
        <w:jc w:val="both"/>
        <w:rPr>
          <w:rFonts w:ascii="Times New Roman" w:hAnsi="Times New Roman" w:cs="Times New Roman"/>
          <w:i/>
          <w:color w:val="000000" w:themeColor="text1"/>
        </w:rPr>
      </w:pPr>
      <w:r w:rsidRPr="000D10AA">
        <w:rPr>
          <w:rFonts w:ascii="Times New Roman" w:hAnsi="Times New Roman" w:cs="Times New Roman"/>
          <w:b/>
          <w:i/>
          <w:color w:val="000000" w:themeColor="text1"/>
        </w:rPr>
        <w:t>Факторы, которые могут негативно повлиять на сбыт поручителем его продукции (работ, услуг), и возможные действия поручителя по уменьшению такого влияния</w:t>
      </w:r>
      <w:r w:rsidRPr="000D10AA">
        <w:rPr>
          <w:rFonts w:ascii="Times New Roman" w:hAnsi="Times New Roman" w:cs="Times New Roman"/>
          <w:i/>
          <w:color w:val="000000" w:themeColor="text1"/>
        </w:rPr>
        <w:t>:</w:t>
      </w:r>
    </w:p>
    <w:p w:rsidR="00B50235" w:rsidRPr="000D10AA" w:rsidRDefault="00B50235" w:rsidP="00B50235">
      <w:pPr>
        <w:pStyle w:val="ConsPlusNormal"/>
        <w:spacing w:before="60" w:after="60"/>
        <w:jc w:val="both"/>
        <w:rPr>
          <w:rFonts w:ascii="Times New Roman" w:hAnsi="Times New Roman" w:cs="Times New Roman"/>
          <w:i/>
          <w:color w:val="000000" w:themeColor="text1"/>
        </w:rPr>
      </w:pPr>
      <w:r w:rsidRPr="000D10AA">
        <w:rPr>
          <w:rFonts w:ascii="Times New Roman" w:hAnsi="Times New Roman" w:cs="Times New Roman"/>
          <w:i/>
          <w:color w:val="000000" w:themeColor="text1"/>
        </w:rPr>
        <w:t>Негативно на деятельность Поручителя может повлиять существенное снижение спроса на дорожное строительство со стороны государства, что может быть только обусловлено существенным ухудшением экономического и политического состояния Российской Федерации, как целого государства. Безусловно, такие факторы находятся вне контроля Поручителя, и исходя из прогнозов развития РФ (в т.ч. дорожной отрасли), реализация таких факторов является крайне маловероятной.</w:t>
      </w:r>
    </w:p>
    <w:p w:rsidR="00B50235" w:rsidRPr="000D10AA" w:rsidRDefault="00B50235" w:rsidP="00B50235">
      <w:pPr>
        <w:pStyle w:val="ConsPlusNormal"/>
        <w:spacing w:before="60" w:after="60"/>
        <w:jc w:val="both"/>
        <w:rPr>
          <w:rFonts w:ascii="Times New Roman" w:hAnsi="Times New Roman" w:cs="Times New Roman"/>
          <w:i/>
          <w:color w:val="000000" w:themeColor="text1"/>
        </w:rPr>
      </w:pPr>
      <w:r w:rsidRPr="000D10AA">
        <w:rPr>
          <w:rFonts w:ascii="Times New Roman" w:hAnsi="Times New Roman" w:cs="Times New Roman"/>
          <w:b/>
          <w:i/>
          <w:color w:val="000000" w:themeColor="text1"/>
        </w:rPr>
        <w:t>Мероприятия, направленные на увеличение контрактной базы, рентабельности реализуемых проектов</w:t>
      </w:r>
      <w:r w:rsidRPr="000D10AA">
        <w:rPr>
          <w:rFonts w:ascii="Times New Roman" w:hAnsi="Times New Roman" w:cs="Times New Roman"/>
          <w:i/>
          <w:color w:val="000000" w:themeColor="text1"/>
        </w:rPr>
        <w:t>:</w:t>
      </w:r>
    </w:p>
    <w:p w:rsidR="00B50235" w:rsidRPr="000D10AA" w:rsidRDefault="00B50235" w:rsidP="00B50235">
      <w:pPr>
        <w:pStyle w:val="ConsPlusNormal"/>
        <w:numPr>
          <w:ilvl w:val="0"/>
          <w:numId w:val="2"/>
        </w:numPr>
        <w:spacing w:before="60" w:after="60"/>
        <w:ind w:left="0" w:firstLine="360"/>
        <w:jc w:val="both"/>
        <w:rPr>
          <w:rFonts w:ascii="Times New Roman" w:hAnsi="Times New Roman" w:cs="Times New Roman"/>
          <w:i/>
          <w:color w:val="000000" w:themeColor="text1"/>
        </w:rPr>
      </w:pPr>
      <w:r w:rsidRPr="000D10AA">
        <w:rPr>
          <w:rFonts w:ascii="Times New Roman" w:hAnsi="Times New Roman" w:cs="Times New Roman"/>
          <w:i/>
          <w:color w:val="000000" w:themeColor="text1"/>
        </w:rPr>
        <w:t>расширение деятельности в старых и выход на новые целевые рынки (новые крупные объекты в Московском регионе, строительство ЦКАД, объекты, привязанные к дислокации производственных баз, в Поволжье, на Урале и в Западной Сибири, расширение спектра проектов на основе ГЧП, участие в реализации проекта «Европа – Западный Китай».);</w:t>
      </w:r>
    </w:p>
    <w:p w:rsidR="00B50235" w:rsidRPr="000D10AA" w:rsidRDefault="00B50235" w:rsidP="00B50235">
      <w:pPr>
        <w:pStyle w:val="ConsPlusNormal"/>
        <w:numPr>
          <w:ilvl w:val="0"/>
          <w:numId w:val="2"/>
        </w:numPr>
        <w:spacing w:before="60" w:after="60"/>
        <w:ind w:left="0" w:firstLine="360"/>
        <w:jc w:val="both"/>
        <w:rPr>
          <w:rFonts w:ascii="Times New Roman" w:hAnsi="Times New Roman" w:cs="Times New Roman"/>
          <w:i/>
          <w:color w:val="000000" w:themeColor="text1"/>
        </w:rPr>
      </w:pPr>
      <w:r w:rsidRPr="000D10AA">
        <w:rPr>
          <w:rFonts w:ascii="Times New Roman" w:hAnsi="Times New Roman" w:cs="Times New Roman"/>
          <w:i/>
          <w:color w:val="000000" w:themeColor="text1"/>
        </w:rPr>
        <w:t>диверсификация портфеля заказов, в том числе по линии региональных заказчиков в регионах присутствия, так как в настоящее время портфель контрактов Компании более чем на 80% - объекты ГК «АВТОДОР», а также в смежных сегментах транспортного строительства и промышленно-гражданского строительства (аэродромы, железные дороги, мосты и т.д.).</w:t>
      </w:r>
    </w:p>
    <w:p w:rsidR="00B50235" w:rsidRPr="000D10AA" w:rsidRDefault="00B50235" w:rsidP="00B50235">
      <w:pPr>
        <w:pStyle w:val="ConsPlusNormal"/>
        <w:numPr>
          <w:ilvl w:val="0"/>
          <w:numId w:val="2"/>
        </w:numPr>
        <w:spacing w:before="60" w:after="60"/>
        <w:ind w:left="0" w:firstLine="360"/>
        <w:jc w:val="both"/>
        <w:rPr>
          <w:rFonts w:ascii="Times New Roman" w:hAnsi="Times New Roman" w:cs="Times New Roman"/>
          <w:i/>
          <w:color w:val="000000" w:themeColor="text1"/>
        </w:rPr>
      </w:pPr>
      <w:r w:rsidRPr="000D10AA">
        <w:rPr>
          <w:rFonts w:ascii="Times New Roman" w:hAnsi="Times New Roman" w:cs="Times New Roman"/>
          <w:i/>
          <w:color w:val="000000" w:themeColor="text1"/>
        </w:rPr>
        <w:t xml:space="preserve">конструктивное взаимодействие с заказчиками реализуемых проектов, безусловное выполнение контрактных обязательств и повышение деловой репутации компании в отраслевой среде, наработка деловых связей с новыми заказчиками. </w:t>
      </w:r>
    </w:p>
    <w:p w:rsidR="00B50235" w:rsidRPr="000D10AA" w:rsidRDefault="00B50235" w:rsidP="00B50235">
      <w:pPr>
        <w:pStyle w:val="ConsPlusNormal"/>
        <w:numPr>
          <w:ilvl w:val="0"/>
          <w:numId w:val="2"/>
        </w:numPr>
        <w:spacing w:before="60" w:after="60"/>
        <w:ind w:left="0" w:firstLine="360"/>
        <w:jc w:val="both"/>
        <w:rPr>
          <w:rFonts w:ascii="Times New Roman" w:hAnsi="Times New Roman" w:cs="Times New Roman"/>
          <w:i/>
          <w:color w:val="000000" w:themeColor="text1"/>
        </w:rPr>
      </w:pPr>
      <w:r w:rsidRPr="000D10AA">
        <w:rPr>
          <w:rFonts w:ascii="Times New Roman" w:hAnsi="Times New Roman" w:cs="Times New Roman"/>
          <w:i/>
          <w:color w:val="000000" w:themeColor="text1"/>
        </w:rPr>
        <w:t>качественная подготовка и участие в торгах (обучение персонала, расчет нижнего порога себестоимости, получение, кроме конкурсной, проектной и другой актуальной информации об объектах на ранних стадиях подготовки к торгам, цифровизация закупочных процессов);</w:t>
      </w:r>
    </w:p>
    <w:p w:rsidR="00B50235" w:rsidRPr="000D10AA" w:rsidRDefault="00B50235" w:rsidP="00B50235">
      <w:pPr>
        <w:pStyle w:val="ConsPlusNormal"/>
        <w:numPr>
          <w:ilvl w:val="0"/>
          <w:numId w:val="2"/>
        </w:numPr>
        <w:spacing w:before="60" w:after="60"/>
        <w:ind w:left="0" w:firstLine="360"/>
        <w:jc w:val="both"/>
        <w:rPr>
          <w:rFonts w:ascii="Times New Roman" w:hAnsi="Times New Roman" w:cs="Times New Roman"/>
          <w:i/>
          <w:color w:val="000000" w:themeColor="text1"/>
        </w:rPr>
      </w:pPr>
      <w:r w:rsidRPr="000D10AA">
        <w:rPr>
          <w:rFonts w:ascii="Times New Roman" w:hAnsi="Times New Roman" w:cs="Times New Roman"/>
          <w:i/>
          <w:color w:val="000000" w:themeColor="text1"/>
        </w:rPr>
        <w:t>комплексный мониторинг строительных программ заказчиков и выставленных на торги объектов, создание базы перспективных проектов, тщательная оценка привлекательности перспективных проектов для участия в торгах;</w:t>
      </w:r>
    </w:p>
    <w:p w:rsidR="00B50235" w:rsidRPr="000D10AA" w:rsidRDefault="00B50235" w:rsidP="00B50235">
      <w:pPr>
        <w:pStyle w:val="ConsPlusNormal"/>
        <w:numPr>
          <w:ilvl w:val="0"/>
          <w:numId w:val="2"/>
        </w:numPr>
        <w:spacing w:before="60" w:after="60"/>
        <w:ind w:left="0" w:firstLine="360"/>
        <w:jc w:val="both"/>
        <w:rPr>
          <w:rFonts w:ascii="Times New Roman" w:hAnsi="Times New Roman" w:cs="Times New Roman"/>
          <w:i/>
          <w:color w:val="000000" w:themeColor="text1"/>
        </w:rPr>
      </w:pPr>
      <w:r w:rsidRPr="000D10AA">
        <w:rPr>
          <w:rFonts w:ascii="Times New Roman" w:hAnsi="Times New Roman" w:cs="Times New Roman"/>
          <w:i/>
          <w:color w:val="000000" w:themeColor="text1"/>
        </w:rPr>
        <w:t>расширение состава работ, выполняемых собственными силами;</w:t>
      </w:r>
    </w:p>
    <w:p w:rsidR="00B50235" w:rsidRPr="000D10AA" w:rsidRDefault="00B50235" w:rsidP="00B50235">
      <w:pPr>
        <w:pStyle w:val="ConsPlusNormal"/>
        <w:numPr>
          <w:ilvl w:val="0"/>
          <w:numId w:val="2"/>
        </w:numPr>
        <w:spacing w:before="60" w:after="60"/>
        <w:ind w:left="0" w:firstLine="360"/>
        <w:jc w:val="both"/>
        <w:rPr>
          <w:rFonts w:ascii="Times New Roman" w:hAnsi="Times New Roman" w:cs="Times New Roman"/>
          <w:i/>
          <w:color w:val="000000" w:themeColor="text1"/>
        </w:rPr>
      </w:pPr>
      <w:r w:rsidRPr="000D10AA">
        <w:rPr>
          <w:rFonts w:ascii="Times New Roman" w:hAnsi="Times New Roman" w:cs="Times New Roman"/>
          <w:i/>
          <w:color w:val="000000" w:themeColor="text1"/>
        </w:rPr>
        <w:t>совершенствование механизма получения необходимой информации о конкурентах на рынке дорожного строительства.</w:t>
      </w:r>
    </w:p>
    <w:p w:rsidR="00B50235" w:rsidRPr="000D10AA" w:rsidRDefault="00B50235" w:rsidP="00B50235">
      <w:pPr>
        <w:pStyle w:val="ConsPlusNormal"/>
        <w:numPr>
          <w:ilvl w:val="0"/>
          <w:numId w:val="2"/>
        </w:numPr>
        <w:spacing w:before="60" w:after="60"/>
        <w:ind w:left="0" w:firstLine="360"/>
        <w:jc w:val="both"/>
        <w:rPr>
          <w:rFonts w:ascii="Times New Roman" w:hAnsi="Times New Roman" w:cs="Times New Roman"/>
          <w:i/>
          <w:color w:val="000000" w:themeColor="text1"/>
        </w:rPr>
      </w:pPr>
      <w:r w:rsidRPr="000D10AA">
        <w:rPr>
          <w:rFonts w:ascii="Times New Roman" w:hAnsi="Times New Roman" w:cs="Times New Roman"/>
          <w:i/>
          <w:color w:val="000000" w:themeColor="text1"/>
        </w:rPr>
        <w:t>инжиниринговая деятельность, управление крупными строительными проектами, создание пула надежных субподрядных организаций;</w:t>
      </w:r>
    </w:p>
    <w:p w:rsidR="00B50235" w:rsidRPr="000D10AA" w:rsidRDefault="00B50235" w:rsidP="00B50235">
      <w:pPr>
        <w:pStyle w:val="ConsPlusNormal"/>
        <w:numPr>
          <w:ilvl w:val="0"/>
          <w:numId w:val="2"/>
        </w:numPr>
        <w:spacing w:before="60" w:after="60"/>
        <w:ind w:left="0" w:firstLine="360"/>
        <w:jc w:val="both"/>
        <w:rPr>
          <w:color w:val="000000" w:themeColor="text1"/>
        </w:rPr>
      </w:pPr>
      <w:r w:rsidRPr="000D10AA">
        <w:rPr>
          <w:rFonts w:ascii="Times New Roman" w:hAnsi="Times New Roman" w:cs="Times New Roman"/>
          <w:i/>
          <w:color w:val="000000" w:themeColor="text1"/>
        </w:rPr>
        <w:t>снижение в среднесрочной перспективе накладных расходов до уровня среднерыночных</w:t>
      </w:r>
      <w:r w:rsidRPr="000D10AA">
        <w:rPr>
          <w:color w:val="000000" w:themeColor="text1"/>
        </w:rPr>
        <w:t>;</w:t>
      </w:r>
    </w:p>
    <w:p w:rsidR="00DF1E34" w:rsidRDefault="00DF1E34">
      <w:pPr>
        <w:pStyle w:val="2"/>
      </w:pPr>
      <w:bookmarkStart w:id="219" w:name="_Toc32574688"/>
      <w:r>
        <w:t>3.2.5. Сведения о наличии у лица, предоставившего обеспечение, разрешений (лицензий) или допусков к отдельным видам работ</w:t>
      </w:r>
      <w:bookmarkEnd w:id="219"/>
    </w:p>
    <w:p w:rsidR="004C7E12" w:rsidRPr="000D10AA" w:rsidRDefault="004C7E12" w:rsidP="004C7E12">
      <w:pPr>
        <w:pStyle w:val="2"/>
        <w:jc w:val="both"/>
        <w:rPr>
          <w:b w:val="0"/>
          <w:bCs w:val="0"/>
          <w:i/>
          <w:sz w:val="20"/>
          <w:szCs w:val="20"/>
        </w:rPr>
      </w:pPr>
      <w:bookmarkStart w:id="220" w:name="_Toc32574689"/>
      <w:r w:rsidRPr="000D10AA">
        <w:rPr>
          <w:b w:val="0"/>
          <w:bCs w:val="0"/>
          <w:i/>
          <w:sz w:val="20"/>
          <w:szCs w:val="20"/>
        </w:rPr>
        <w:t>1. Орган (организация), выдавший соответствующее разрешение (лицензию) или допуск к отдельным видам работ: Саморегулируемая организация, основанная на членстве лиц, выполняющих инженерные изыскания, «Союз изыскательных организаций «РОДОС»</w:t>
      </w:r>
      <w:bookmarkEnd w:id="220"/>
    </w:p>
    <w:p w:rsidR="00046CF9" w:rsidRDefault="004C7E12" w:rsidP="004C7E12">
      <w:pPr>
        <w:pStyle w:val="2"/>
        <w:jc w:val="both"/>
        <w:rPr>
          <w:b w:val="0"/>
          <w:bCs w:val="0"/>
          <w:i/>
          <w:sz w:val="20"/>
          <w:szCs w:val="20"/>
        </w:rPr>
      </w:pPr>
      <w:bookmarkStart w:id="221" w:name="_Toc32574690"/>
      <w:r w:rsidRPr="000D10AA">
        <w:rPr>
          <w:b w:val="0"/>
          <w:bCs w:val="0"/>
          <w:i/>
          <w:sz w:val="20"/>
          <w:szCs w:val="20"/>
        </w:rPr>
        <w:t xml:space="preserve">Номер разрешения (лицензии) или документа, подтверждающего получение допуска к отдельным видам работ: Выписка №743 из реестра членов саморегулируемой организации </w:t>
      </w:r>
    </w:p>
    <w:p w:rsidR="00046CF9" w:rsidRDefault="00046CF9" w:rsidP="004C7E12">
      <w:pPr>
        <w:pStyle w:val="2"/>
        <w:jc w:val="both"/>
        <w:rPr>
          <w:b w:val="0"/>
          <w:bCs w:val="0"/>
          <w:i/>
          <w:sz w:val="20"/>
          <w:szCs w:val="20"/>
        </w:rPr>
      </w:pPr>
      <w:r w:rsidRPr="00046CF9">
        <w:rPr>
          <w:b w:val="0"/>
          <w:bCs w:val="0"/>
          <w:i/>
          <w:sz w:val="20"/>
          <w:szCs w:val="20"/>
        </w:rPr>
        <w:t>Вид деятельности (работ), на осуществление (проведение) которых лицом, предоставившим обеспечение, получено соответствующее разрешение (лицензия) или допуск</w:t>
      </w:r>
      <w:r>
        <w:rPr>
          <w:b w:val="0"/>
          <w:bCs w:val="0"/>
          <w:i/>
          <w:sz w:val="20"/>
          <w:szCs w:val="20"/>
        </w:rPr>
        <w:t>: выполнение</w:t>
      </w:r>
      <w:r w:rsidRPr="00046CF9">
        <w:rPr>
          <w:b w:val="0"/>
          <w:bCs w:val="0"/>
          <w:i/>
          <w:sz w:val="20"/>
          <w:szCs w:val="20"/>
        </w:rPr>
        <w:t xml:space="preserve"> </w:t>
      </w:r>
      <w:r>
        <w:rPr>
          <w:b w:val="0"/>
          <w:bCs w:val="0"/>
          <w:i/>
          <w:sz w:val="20"/>
          <w:szCs w:val="20"/>
        </w:rPr>
        <w:t>инженерных</w:t>
      </w:r>
      <w:r w:rsidRPr="00046CF9">
        <w:rPr>
          <w:b w:val="0"/>
          <w:bCs w:val="0"/>
          <w:i/>
          <w:sz w:val="20"/>
          <w:szCs w:val="20"/>
        </w:rPr>
        <w:t xml:space="preserve"> изыскани</w:t>
      </w:r>
      <w:r>
        <w:rPr>
          <w:b w:val="0"/>
          <w:bCs w:val="0"/>
          <w:i/>
          <w:sz w:val="20"/>
          <w:szCs w:val="20"/>
        </w:rPr>
        <w:t>й</w:t>
      </w:r>
    </w:p>
    <w:p w:rsidR="004C7E12" w:rsidRPr="000D10AA" w:rsidRDefault="004C7E12" w:rsidP="004C7E12">
      <w:pPr>
        <w:pStyle w:val="2"/>
        <w:jc w:val="both"/>
        <w:rPr>
          <w:b w:val="0"/>
          <w:bCs w:val="0"/>
          <w:i/>
          <w:sz w:val="20"/>
          <w:szCs w:val="20"/>
        </w:rPr>
      </w:pPr>
      <w:r w:rsidRPr="000D10AA">
        <w:rPr>
          <w:b w:val="0"/>
          <w:bCs w:val="0"/>
          <w:i/>
          <w:sz w:val="20"/>
          <w:szCs w:val="20"/>
        </w:rPr>
        <w:t>Дата выдачи разрешения (лицензии) или допуска к отдельным видам работ: 16.12.2019г</w:t>
      </w:r>
      <w:bookmarkEnd w:id="221"/>
      <w:r w:rsidRPr="000D10AA">
        <w:rPr>
          <w:b w:val="0"/>
          <w:bCs w:val="0"/>
          <w:i/>
          <w:sz w:val="20"/>
          <w:szCs w:val="20"/>
        </w:rPr>
        <w:t xml:space="preserve"> </w:t>
      </w:r>
    </w:p>
    <w:p w:rsidR="004C7E12" w:rsidRPr="000D10AA" w:rsidRDefault="004C7E12" w:rsidP="004C7E12">
      <w:pPr>
        <w:pStyle w:val="2"/>
        <w:jc w:val="both"/>
        <w:rPr>
          <w:b w:val="0"/>
          <w:bCs w:val="0"/>
          <w:i/>
          <w:sz w:val="20"/>
          <w:szCs w:val="20"/>
        </w:rPr>
      </w:pPr>
      <w:bookmarkStart w:id="222" w:name="_Toc32574691"/>
      <w:r w:rsidRPr="000D10AA">
        <w:rPr>
          <w:b w:val="0"/>
          <w:bCs w:val="0"/>
          <w:i/>
          <w:sz w:val="20"/>
          <w:szCs w:val="20"/>
        </w:rPr>
        <w:t>Срок действия разрешения (лицензии) или допуска к отдельным видам работ: Бессрочная</w:t>
      </w:r>
      <w:bookmarkEnd w:id="222"/>
    </w:p>
    <w:p w:rsidR="004C7E12" w:rsidRPr="000D10AA" w:rsidRDefault="004C7E12" w:rsidP="004C7E12">
      <w:pPr>
        <w:pStyle w:val="2"/>
        <w:jc w:val="both"/>
        <w:rPr>
          <w:b w:val="0"/>
          <w:bCs w:val="0"/>
          <w:i/>
          <w:sz w:val="20"/>
          <w:szCs w:val="20"/>
        </w:rPr>
      </w:pPr>
      <w:bookmarkStart w:id="223" w:name="_Toc32574692"/>
      <w:r w:rsidRPr="000D10AA">
        <w:rPr>
          <w:b w:val="0"/>
          <w:bCs w:val="0"/>
          <w:i/>
          <w:sz w:val="20"/>
          <w:szCs w:val="20"/>
        </w:rPr>
        <w:t>2. Орган (организация), выдавший соответствующее разрешение (лицензию) или допуск к отдельным видам работ: Саморегулируемая организация, основанная на членстве лиц, осуществляющих подготовку проектной документации, «Союз дорожных проектных организаций «РОДОС»</w:t>
      </w:r>
      <w:bookmarkEnd w:id="223"/>
    </w:p>
    <w:p w:rsidR="00046CF9" w:rsidRDefault="004C7E12" w:rsidP="004C7E12">
      <w:pPr>
        <w:pStyle w:val="2"/>
        <w:jc w:val="both"/>
        <w:rPr>
          <w:b w:val="0"/>
          <w:bCs w:val="0"/>
          <w:i/>
          <w:sz w:val="20"/>
          <w:szCs w:val="20"/>
        </w:rPr>
      </w:pPr>
      <w:bookmarkStart w:id="224" w:name="_Toc32574693"/>
      <w:r w:rsidRPr="000D10AA">
        <w:rPr>
          <w:b w:val="0"/>
          <w:bCs w:val="0"/>
          <w:i/>
          <w:sz w:val="20"/>
          <w:szCs w:val="20"/>
        </w:rPr>
        <w:t xml:space="preserve">Номер разрешения (лицензии) или документа, подтверждающего получение допуска к отдельным видам работ: Выписка №1149 из реестра членов саморегулируемой организации </w:t>
      </w:r>
    </w:p>
    <w:p w:rsidR="00046CF9" w:rsidRDefault="00046CF9" w:rsidP="004C7E12">
      <w:pPr>
        <w:pStyle w:val="2"/>
        <w:jc w:val="both"/>
        <w:rPr>
          <w:b w:val="0"/>
          <w:bCs w:val="0"/>
          <w:i/>
          <w:sz w:val="20"/>
          <w:szCs w:val="20"/>
        </w:rPr>
      </w:pPr>
      <w:r w:rsidRPr="00046CF9">
        <w:rPr>
          <w:b w:val="0"/>
          <w:bCs w:val="0"/>
          <w:i/>
          <w:sz w:val="20"/>
          <w:szCs w:val="20"/>
        </w:rPr>
        <w:t>Вид деятельности (работ), на осуществление (проведение) которых лицом, предоставившим обеспечение, получено соответствующее разрешение (лицензия) или допуск</w:t>
      </w:r>
      <w:r>
        <w:rPr>
          <w:b w:val="0"/>
          <w:bCs w:val="0"/>
          <w:i/>
          <w:sz w:val="20"/>
          <w:szCs w:val="20"/>
        </w:rPr>
        <w:t xml:space="preserve">: </w:t>
      </w:r>
      <w:r w:rsidRPr="00046CF9">
        <w:rPr>
          <w:b w:val="0"/>
          <w:bCs w:val="0"/>
          <w:i/>
          <w:sz w:val="20"/>
          <w:szCs w:val="20"/>
        </w:rPr>
        <w:t>подготовк</w:t>
      </w:r>
      <w:r>
        <w:rPr>
          <w:b w:val="0"/>
          <w:bCs w:val="0"/>
          <w:i/>
          <w:sz w:val="20"/>
          <w:szCs w:val="20"/>
        </w:rPr>
        <w:t>а</w:t>
      </w:r>
      <w:r w:rsidRPr="00046CF9">
        <w:rPr>
          <w:b w:val="0"/>
          <w:bCs w:val="0"/>
          <w:i/>
          <w:sz w:val="20"/>
          <w:szCs w:val="20"/>
        </w:rPr>
        <w:t xml:space="preserve"> проектной документации</w:t>
      </w:r>
    </w:p>
    <w:p w:rsidR="004C7E12" w:rsidRPr="000D10AA" w:rsidRDefault="004C7E12" w:rsidP="004C7E12">
      <w:pPr>
        <w:pStyle w:val="2"/>
        <w:jc w:val="both"/>
        <w:rPr>
          <w:b w:val="0"/>
          <w:bCs w:val="0"/>
          <w:i/>
          <w:sz w:val="20"/>
          <w:szCs w:val="20"/>
        </w:rPr>
      </w:pPr>
      <w:r w:rsidRPr="000D10AA">
        <w:rPr>
          <w:b w:val="0"/>
          <w:bCs w:val="0"/>
          <w:i/>
          <w:sz w:val="20"/>
          <w:szCs w:val="20"/>
        </w:rPr>
        <w:t>Дата выдачи разрешения (лицензии) или допуска к отдельным видам работ: 16.12.2019г</w:t>
      </w:r>
      <w:bookmarkEnd w:id="224"/>
      <w:r w:rsidRPr="000D10AA">
        <w:rPr>
          <w:b w:val="0"/>
          <w:bCs w:val="0"/>
          <w:i/>
          <w:sz w:val="20"/>
          <w:szCs w:val="20"/>
        </w:rPr>
        <w:t xml:space="preserve"> </w:t>
      </w:r>
    </w:p>
    <w:p w:rsidR="004C7E12" w:rsidRPr="000D10AA" w:rsidRDefault="004C7E12" w:rsidP="004C7E12">
      <w:pPr>
        <w:pStyle w:val="2"/>
        <w:jc w:val="both"/>
        <w:rPr>
          <w:b w:val="0"/>
          <w:bCs w:val="0"/>
          <w:i/>
          <w:sz w:val="20"/>
          <w:szCs w:val="20"/>
        </w:rPr>
      </w:pPr>
      <w:bookmarkStart w:id="225" w:name="_Toc32574694"/>
      <w:r w:rsidRPr="000D10AA">
        <w:rPr>
          <w:b w:val="0"/>
          <w:bCs w:val="0"/>
          <w:i/>
          <w:sz w:val="20"/>
          <w:szCs w:val="20"/>
        </w:rPr>
        <w:t>Срок действия разрешения (лицензии) или допуска к отдельным видам работ: Бессрочная</w:t>
      </w:r>
      <w:bookmarkEnd w:id="225"/>
    </w:p>
    <w:p w:rsidR="004C7E12" w:rsidRPr="000D10AA" w:rsidRDefault="004C7E12" w:rsidP="004C7E12">
      <w:pPr>
        <w:pStyle w:val="2"/>
        <w:jc w:val="both"/>
        <w:rPr>
          <w:b w:val="0"/>
          <w:bCs w:val="0"/>
          <w:i/>
          <w:sz w:val="20"/>
          <w:szCs w:val="20"/>
        </w:rPr>
      </w:pPr>
      <w:bookmarkStart w:id="226" w:name="_Toc32574695"/>
      <w:r w:rsidRPr="000D10AA">
        <w:rPr>
          <w:b w:val="0"/>
          <w:bCs w:val="0"/>
          <w:i/>
          <w:sz w:val="20"/>
          <w:szCs w:val="20"/>
        </w:rPr>
        <w:t>3. Орган (организация), выдавший соответствующее разрешение (лицензию) или допуск к отдельным видам работ: Саморегулируемая организация, основанная на членстве лиц, осуществляющих строительство, Союз дорожно-транспортных строителей «СОЮЗДОРСТРОЙ»</w:t>
      </w:r>
      <w:bookmarkEnd w:id="226"/>
    </w:p>
    <w:p w:rsidR="00046CF9" w:rsidRDefault="004C7E12" w:rsidP="004C7E12">
      <w:pPr>
        <w:pStyle w:val="2"/>
        <w:jc w:val="both"/>
        <w:rPr>
          <w:b w:val="0"/>
          <w:bCs w:val="0"/>
          <w:i/>
          <w:sz w:val="20"/>
          <w:szCs w:val="20"/>
        </w:rPr>
      </w:pPr>
      <w:bookmarkStart w:id="227" w:name="_Toc32574696"/>
      <w:r w:rsidRPr="000D10AA">
        <w:rPr>
          <w:b w:val="0"/>
          <w:bCs w:val="0"/>
          <w:i/>
          <w:sz w:val="20"/>
          <w:szCs w:val="20"/>
        </w:rPr>
        <w:t xml:space="preserve">Номер разрешения (лицензии) или документа, подтверждающего получение допуска к отдельным видам работ: Выписка №0010000000000000000000664 из реестра членов саморегулируемой организации </w:t>
      </w:r>
    </w:p>
    <w:p w:rsidR="00046CF9" w:rsidRDefault="00046CF9" w:rsidP="004C7E12">
      <w:pPr>
        <w:pStyle w:val="2"/>
        <w:jc w:val="both"/>
        <w:rPr>
          <w:b w:val="0"/>
          <w:bCs w:val="0"/>
          <w:i/>
          <w:sz w:val="20"/>
          <w:szCs w:val="20"/>
        </w:rPr>
      </w:pPr>
      <w:r w:rsidRPr="00046CF9">
        <w:rPr>
          <w:b w:val="0"/>
          <w:bCs w:val="0"/>
          <w:i/>
          <w:sz w:val="20"/>
          <w:szCs w:val="20"/>
        </w:rPr>
        <w:t>Вид деятельности (работ), на осуществление (проведение) которых лицом, предоставившим обеспечение, получено соответствующее разрешение (лицензия) или допуск</w:t>
      </w:r>
      <w:r>
        <w:rPr>
          <w:b w:val="0"/>
          <w:bCs w:val="0"/>
          <w:i/>
          <w:sz w:val="20"/>
          <w:szCs w:val="20"/>
        </w:rPr>
        <w:t xml:space="preserve">: осуществление </w:t>
      </w:r>
      <w:r w:rsidRPr="00046CF9">
        <w:rPr>
          <w:b w:val="0"/>
          <w:bCs w:val="0"/>
          <w:i/>
          <w:sz w:val="20"/>
          <w:szCs w:val="20"/>
        </w:rPr>
        <w:t>строительств</w:t>
      </w:r>
      <w:r>
        <w:rPr>
          <w:b w:val="0"/>
          <w:bCs w:val="0"/>
          <w:i/>
          <w:sz w:val="20"/>
          <w:szCs w:val="20"/>
        </w:rPr>
        <w:t>а</w:t>
      </w:r>
    </w:p>
    <w:p w:rsidR="004C7E12" w:rsidRPr="000D10AA" w:rsidRDefault="004C7E12" w:rsidP="004C7E12">
      <w:pPr>
        <w:pStyle w:val="2"/>
        <w:jc w:val="both"/>
        <w:rPr>
          <w:b w:val="0"/>
          <w:bCs w:val="0"/>
          <w:i/>
          <w:sz w:val="20"/>
          <w:szCs w:val="20"/>
        </w:rPr>
      </w:pPr>
      <w:r w:rsidRPr="000D10AA">
        <w:rPr>
          <w:b w:val="0"/>
          <w:bCs w:val="0"/>
          <w:i/>
          <w:sz w:val="20"/>
          <w:szCs w:val="20"/>
        </w:rPr>
        <w:t>Дата выдачи разрешения (лицензии) или допуска к отдельным видам работ: 16.12.2019г</w:t>
      </w:r>
      <w:bookmarkEnd w:id="227"/>
      <w:r w:rsidRPr="000D10AA">
        <w:rPr>
          <w:b w:val="0"/>
          <w:bCs w:val="0"/>
          <w:i/>
          <w:sz w:val="20"/>
          <w:szCs w:val="20"/>
        </w:rPr>
        <w:t xml:space="preserve"> </w:t>
      </w:r>
    </w:p>
    <w:p w:rsidR="004C7E12" w:rsidRPr="000D10AA" w:rsidRDefault="004C7E12" w:rsidP="004C7E12">
      <w:pPr>
        <w:pStyle w:val="2"/>
        <w:jc w:val="both"/>
        <w:rPr>
          <w:b w:val="0"/>
          <w:bCs w:val="0"/>
          <w:i/>
          <w:sz w:val="20"/>
          <w:szCs w:val="20"/>
        </w:rPr>
      </w:pPr>
      <w:bookmarkStart w:id="228" w:name="_Toc32574697"/>
      <w:r w:rsidRPr="000D10AA">
        <w:rPr>
          <w:b w:val="0"/>
          <w:bCs w:val="0"/>
          <w:i/>
          <w:sz w:val="20"/>
          <w:szCs w:val="20"/>
        </w:rPr>
        <w:t>Срок действия разрешения (лицензии) или допуска к отдельным видам работ: Бессрочная</w:t>
      </w:r>
      <w:bookmarkEnd w:id="228"/>
    </w:p>
    <w:p w:rsidR="004C7E12" w:rsidRPr="000D10AA" w:rsidRDefault="004C7E12" w:rsidP="004C7E12">
      <w:pPr>
        <w:pStyle w:val="2"/>
        <w:jc w:val="both"/>
        <w:rPr>
          <w:b w:val="0"/>
          <w:bCs w:val="0"/>
          <w:i/>
          <w:sz w:val="20"/>
          <w:szCs w:val="20"/>
        </w:rPr>
      </w:pPr>
      <w:bookmarkStart w:id="229" w:name="_Toc32574698"/>
      <w:r w:rsidRPr="000D10AA">
        <w:rPr>
          <w:b w:val="0"/>
          <w:bCs w:val="0"/>
          <w:i/>
          <w:sz w:val="20"/>
          <w:szCs w:val="20"/>
        </w:rPr>
        <w:t>4. Орган (организация), выдавший соответствующее разрешение (лицензию) или допуск к отдельным видам работ: Межрегиональное технологическое управление Федеральной службы по экологическому, технологическому и атомному надзору</w:t>
      </w:r>
      <w:bookmarkEnd w:id="229"/>
    </w:p>
    <w:p w:rsidR="004C7E12" w:rsidRPr="000D10AA" w:rsidRDefault="004C7E12" w:rsidP="004C7E12">
      <w:pPr>
        <w:pStyle w:val="2"/>
        <w:jc w:val="both"/>
        <w:rPr>
          <w:b w:val="0"/>
          <w:bCs w:val="0"/>
          <w:i/>
          <w:sz w:val="20"/>
          <w:szCs w:val="20"/>
        </w:rPr>
      </w:pPr>
      <w:bookmarkStart w:id="230" w:name="_Toc32574699"/>
      <w:r w:rsidRPr="000D10AA">
        <w:rPr>
          <w:b w:val="0"/>
          <w:bCs w:val="0"/>
          <w:i/>
          <w:sz w:val="20"/>
          <w:szCs w:val="20"/>
        </w:rPr>
        <w:t>Номер разрешения (лицензии) или документа, подтверждающего получение допуска к отдельным видам работ: свидетельство №ВХ-01 007949</w:t>
      </w:r>
      <w:bookmarkEnd w:id="230"/>
    </w:p>
    <w:p w:rsidR="004C7E12" w:rsidRPr="000D10AA" w:rsidRDefault="004C7E12" w:rsidP="004C7E12">
      <w:pPr>
        <w:pStyle w:val="2"/>
        <w:jc w:val="both"/>
        <w:rPr>
          <w:b w:val="0"/>
          <w:bCs w:val="0"/>
          <w:i/>
          <w:sz w:val="20"/>
          <w:szCs w:val="20"/>
        </w:rPr>
      </w:pPr>
      <w:bookmarkStart w:id="231" w:name="_Toc32574700"/>
      <w:r w:rsidRPr="000D10AA">
        <w:rPr>
          <w:b w:val="0"/>
          <w:bCs w:val="0"/>
          <w:i/>
          <w:sz w:val="20"/>
          <w:szCs w:val="20"/>
        </w:rPr>
        <w:t>Вид деятельности (работ), на осуществление (проведение) которых эмитентом получено соответствующее разрешение (лицензия) или допуск: эксплуатация взрывоопасных производственных объектов</w:t>
      </w:r>
      <w:bookmarkEnd w:id="231"/>
    </w:p>
    <w:p w:rsidR="004C7E12" w:rsidRPr="000D10AA" w:rsidRDefault="004C7E12" w:rsidP="004C7E12">
      <w:pPr>
        <w:pStyle w:val="2"/>
        <w:jc w:val="both"/>
        <w:rPr>
          <w:b w:val="0"/>
          <w:bCs w:val="0"/>
          <w:i/>
          <w:sz w:val="20"/>
          <w:szCs w:val="20"/>
        </w:rPr>
      </w:pPr>
      <w:bookmarkStart w:id="232" w:name="_Toc32574701"/>
      <w:r w:rsidRPr="000D10AA">
        <w:rPr>
          <w:b w:val="0"/>
          <w:bCs w:val="0"/>
          <w:i/>
          <w:sz w:val="20"/>
          <w:szCs w:val="20"/>
        </w:rPr>
        <w:t>Дата выдачи разрешения (лицензии) или допуска к отдельным видам работ: 22.12.2015</w:t>
      </w:r>
      <w:bookmarkEnd w:id="232"/>
    </w:p>
    <w:p w:rsidR="004C7E12" w:rsidRPr="000D10AA" w:rsidRDefault="004C7E12" w:rsidP="004C7E12">
      <w:pPr>
        <w:pStyle w:val="2"/>
        <w:jc w:val="both"/>
        <w:rPr>
          <w:b w:val="0"/>
          <w:bCs w:val="0"/>
          <w:i/>
          <w:sz w:val="20"/>
          <w:szCs w:val="20"/>
        </w:rPr>
      </w:pPr>
      <w:bookmarkStart w:id="233" w:name="_Toc32574702"/>
      <w:r w:rsidRPr="000D10AA">
        <w:rPr>
          <w:b w:val="0"/>
          <w:bCs w:val="0"/>
          <w:i/>
          <w:sz w:val="20"/>
          <w:szCs w:val="20"/>
        </w:rPr>
        <w:t>Срок действия разрешения (лицензии) или допуска к отдельным видам работ: Бессрочная</w:t>
      </w:r>
      <w:bookmarkEnd w:id="233"/>
    </w:p>
    <w:p w:rsidR="004C7E12" w:rsidRPr="000D10AA" w:rsidRDefault="004C7E12" w:rsidP="004C7E12">
      <w:pPr>
        <w:pStyle w:val="2"/>
        <w:jc w:val="both"/>
        <w:rPr>
          <w:b w:val="0"/>
          <w:bCs w:val="0"/>
          <w:i/>
          <w:sz w:val="20"/>
          <w:szCs w:val="20"/>
        </w:rPr>
      </w:pPr>
      <w:bookmarkStart w:id="234" w:name="_Toc32574703"/>
      <w:r w:rsidRPr="000D10AA">
        <w:rPr>
          <w:b w:val="0"/>
          <w:bCs w:val="0"/>
          <w:i/>
          <w:sz w:val="20"/>
          <w:szCs w:val="20"/>
        </w:rPr>
        <w:t>У Поручителя отсутствуют разрешения (лицензии) на осуществление банковских операций, страховой деятельности, деятельности профессионального участника рынка ценных бумаг, деятельности акционерного инвестиционного фонда, видов деятельности, имеющих стратегическое значение для обеспечения обороны страны и безопасности государства в соответствии с законодательством Российской Федерации об осуществлении иностранных инвестиций в хозяйственные общества, имеющие стратегическое значение для обеспечения обороны страны и безопасности государства.</w:t>
      </w:r>
      <w:bookmarkEnd w:id="234"/>
    </w:p>
    <w:p w:rsidR="00DF1E34" w:rsidRPr="004C7E12" w:rsidRDefault="004C7E12" w:rsidP="004C7E12">
      <w:pPr>
        <w:rPr>
          <w:i/>
        </w:rPr>
      </w:pPr>
      <w:r w:rsidRPr="004C7E12">
        <w:rPr>
          <w:i/>
        </w:rPr>
        <w:t>Добыча полезных ископаемых или оказание услуг связи Поручителем не осуществляется.</w:t>
      </w:r>
    </w:p>
    <w:p w:rsidR="00DF1E34" w:rsidRDefault="00DF1E34">
      <w:pPr>
        <w:pStyle w:val="2"/>
      </w:pPr>
      <w:bookmarkStart w:id="235" w:name="_Toc32574704"/>
      <w:r>
        <w:t>3.2.6. Сведения о деятельности отдельных категорий лицо, предоставившее обеспечение,ов</w:t>
      </w:r>
      <w:bookmarkEnd w:id="235"/>
    </w:p>
    <w:p w:rsidR="00DF1E34" w:rsidRPr="004C7E12" w:rsidRDefault="00DF1E34">
      <w:pPr>
        <w:rPr>
          <w:rStyle w:val="Subst"/>
        </w:rPr>
      </w:pPr>
      <w:r w:rsidRPr="004C7E12">
        <w:rPr>
          <w:rStyle w:val="Subst"/>
        </w:rPr>
        <w:t>Лицо, предоставившее обеспечение, не является акционерным инвестиционным фондом, страховой или кредитной организацией, ипотечным агентом, специализированным обществом.</w:t>
      </w:r>
    </w:p>
    <w:p w:rsidR="00DF1E34" w:rsidRDefault="00DF1E34">
      <w:pPr>
        <w:pStyle w:val="2"/>
      </w:pPr>
      <w:bookmarkStart w:id="236" w:name="_Toc32574705"/>
      <w:r>
        <w:t>3.2.7. Дополнительные требования к лица, предоставившего обеспечение,м, основной деятельностью которых является добыча полезных ископаемых</w:t>
      </w:r>
      <w:bookmarkEnd w:id="236"/>
    </w:p>
    <w:p w:rsidR="00DF1E34" w:rsidRPr="004C7E12" w:rsidRDefault="00DF1E34" w:rsidP="004C7E12">
      <w:pPr>
        <w:rPr>
          <w:rStyle w:val="Subst"/>
        </w:rPr>
      </w:pPr>
      <w:r w:rsidRPr="004C7E12">
        <w:rPr>
          <w:rStyle w:val="Subst"/>
        </w:rPr>
        <w:t>Основной деятельностью лица, предоставившего обеспечение, не является добыча полезных ископаемых</w:t>
      </w:r>
      <w:r w:rsidR="004C7E12">
        <w:rPr>
          <w:rStyle w:val="Subst"/>
        </w:rPr>
        <w:t>.</w:t>
      </w:r>
    </w:p>
    <w:p w:rsidR="00DF1E34" w:rsidRDefault="00DF1E34">
      <w:pPr>
        <w:pStyle w:val="2"/>
      </w:pPr>
      <w:bookmarkStart w:id="237" w:name="_Toc32574706"/>
      <w:r>
        <w:t>3.2.8. Дополнительные требования к лица, предоставившего обеспечение,м, основной деятельностью которых является оказание услуг связи</w:t>
      </w:r>
      <w:bookmarkEnd w:id="237"/>
    </w:p>
    <w:p w:rsidR="00DF1E34" w:rsidRPr="004C7E12" w:rsidRDefault="00DF1E34">
      <w:pPr>
        <w:ind w:left="200"/>
        <w:rPr>
          <w:rStyle w:val="Subst"/>
        </w:rPr>
      </w:pPr>
      <w:r w:rsidRPr="004C7E12">
        <w:rPr>
          <w:rStyle w:val="Subst"/>
        </w:rPr>
        <w:t>Основной деятельностью лица, предоставившего обеспечение, не является оказание услуг связи</w:t>
      </w:r>
      <w:r w:rsidR="004C7E12">
        <w:rPr>
          <w:rStyle w:val="Subst"/>
        </w:rPr>
        <w:t>.</w:t>
      </w:r>
    </w:p>
    <w:p w:rsidR="00DF1E34" w:rsidRDefault="00DF1E34">
      <w:pPr>
        <w:pStyle w:val="2"/>
      </w:pPr>
      <w:bookmarkStart w:id="238" w:name="_Toc32574707"/>
      <w:r>
        <w:t>3.3. Планы будущей деятельности лица, предоставившего обеспечение</w:t>
      </w:r>
      <w:bookmarkEnd w:id="238"/>
    </w:p>
    <w:p w:rsidR="004C7E12" w:rsidRDefault="004C7E12" w:rsidP="004C7E12">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239" w:name="_Toc32574708"/>
      <w:r>
        <w:t>3.4. Участие лица, предоставившего обеспечение, в банковских группах, банковских холдингах, холдингах и ассоциациях</w:t>
      </w:r>
      <w:bookmarkEnd w:id="239"/>
    </w:p>
    <w:p w:rsidR="004C7E12" w:rsidRDefault="004C7E12" w:rsidP="004C7E12">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240" w:name="_Toc32574709"/>
      <w:r>
        <w:t>3.5. Подконтрольные лицу, предоставившему обеспечение, организации, имеющие для него существенное значение</w:t>
      </w:r>
      <w:bookmarkEnd w:id="240"/>
    </w:p>
    <w:p w:rsidR="004464F6" w:rsidRPr="004464F6" w:rsidRDefault="004464F6" w:rsidP="004464F6"/>
    <w:p w:rsidR="004464F6" w:rsidRPr="000D10AA" w:rsidRDefault="004464F6" w:rsidP="004464F6">
      <w:pPr>
        <w:jc w:val="both"/>
        <w:rPr>
          <w:rFonts w:eastAsia="Times New Roman"/>
          <w:b/>
          <w:i/>
        </w:rPr>
      </w:pPr>
      <w:r w:rsidRPr="000D10AA">
        <w:rPr>
          <w:rFonts w:eastAsia="Times New Roman"/>
        </w:rPr>
        <w:t xml:space="preserve">1) Полное фирменное наименование: </w:t>
      </w:r>
      <w:r w:rsidRPr="000D10AA">
        <w:rPr>
          <w:rFonts w:eastAsia="Times New Roman"/>
          <w:b/>
          <w:i/>
        </w:rPr>
        <w:t>Общество с ограниченной ответственностью «Строительно-производственная фирма «Стромос»</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 xml:space="preserve">ООО «СПФ «Стромос» </w:t>
      </w:r>
    </w:p>
    <w:p w:rsidR="004464F6" w:rsidRPr="000D10AA" w:rsidRDefault="004464F6" w:rsidP="004464F6">
      <w:pPr>
        <w:jc w:val="both"/>
        <w:rPr>
          <w:rFonts w:eastAsia="Times New Roman"/>
        </w:rPr>
      </w:pPr>
      <w:r w:rsidRPr="000D10AA">
        <w:rPr>
          <w:rFonts w:eastAsia="Times New Roman"/>
        </w:rPr>
        <w:t xml:space="preserve">ИНН </w:t>
      </w:r>
      <w:r w:rsidRPr="000D10AA">
        <w:rPr>
          <w:rFonts w:eastAsia="Times New Roman"/>
          <w:b/>
          <w:i/>
        </w:rPr>
        <w:t>2127000767,</w:t>
      </w:r>
      <w:r w:rsidRPr="000D10AA">
        <w:rPr>
          <w:rFonts w:eastAsia="Times New Roman"/>
        </w:rPr>
        <w:t xml:space="preserve"> </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1022100970990</w:t>
      </w:r>
    </w:p>
    <w:p w:rsidR="004464F6" w:rsidRPr="000D10AA" w:rsidRDefault="004464F6" w:rsidP="004464F6">
      <w:pPr>
        <w:jc w:val="both"/>
        <w:rPr>
          <w:rFonts w:eastAsia="Times New Roman"/>
        </w:rPr>
      </w:pPr>
      <w:r w:rsidRPr="000D10AA">
        <w:rPr>
          <w:rFonts w:eastAsia="Times New Roman"/>
        </w:rPr>
        <w:t>Место нахождения:</w:t>
      </w:r>
    </w:p>
    <w:p w:rsidR="004464F6" w:rsidRPr="000D10AA" w:rsidRDefault="004464F6" w:rsidP="004464F6">
      <w:pPr>
        <w:jc w:val="both"/>
        <w:rPr>
          <w:rFonts w:eastAsia="Times New Roman"/>
          <w:b/>
          <w:i/>
        </w:rPr>
      </w:pPr>
      <w:r w:rsidRPr="000D10AA">
        <w:rPr>
          <w:rFonts w:eastAsia="Times New Roman"/>
          <w:b/>
          <w:i/>
        </w:rPr>
        <w:t>428024 Россия, Чувашская Республика, г. Чебоксары, проспект И.Я.Яковлева, 2А</w:t>
      </w:r>
    </w:p>
    <w:p w:rsidR="004464F6" w:rsidRPr="000D10AA" w:rsidRDefault="004464F6" w:rsidP="004464F6">
      <w:pPr>
        <w:jc w:val="both"/>
        <w:rPr>
          <w:rFonts w:eastAsia="Times New Roman"/>
          <w:b/>
          <w:i/>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дочерним в силу преобладающего участия Поручителя в капитале общества</w:t>
      </w:r>
    </w:p>
    <w:p w:rsidR="004464F6" w:rsidRPr="000D10AA" w:rsidRDefault="004464F6" w:rsidP="004464F6">
      <w:pPr>
        <w:jc w:val="both"/>
        <w:rPr>
          <w:rFonts w:eastAsia="Times New Roman"/>
          <w:b/>
          <w:i/>
        </w:rPr>
      </w:pPr>
      <w:r w:rsidRPr="000D10AA">
        <w:rPr>
          <w:rFonts w:eastAsia="Times New Roman"/>
        </w:rPr>
        <w:t xml:space="preserve">Признак осуществления лицом, предоставившим обеспечение, контроля над организацией, в отношении которой он является контролирующим лицом: </w:t>
      </w:r>
      <w:r w:rsidRPr="000D10AA">
        <w:rPr>
          <w:rFonts w:eastAsia="Times New Roman"/>
          <w:b/>
          <w:i/>
        </w:rPr>
        <w:t>право распоряжаться более 50 процентов голосов в высшем органе управления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100%</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rPr>
      </w:pPr>
      <w:r w:rsidRPr="000D10AA">
        <w:rPr>
          <w:rFonts w:eastAsia="Times New Roman"/>
        </w:rPr>
        <w:t>Описание основного вида деятельности общества:</w:t>
      </w:r>
    </w:p>
    <w:p w:rsidR="004464F6" w:rsidRPr="000D10AA" w:rsidRDefault="004464F6" w:rsidP="004464F6">
      <w:pPr>
        <w:jc w:val="both"/>
        <w:rPr>
          <w:rFonts w:eastAsia="Times New Roman"/>
          <w:b/>
          <w:i/>
        </w:rPr>
      </w:pPr>
      <w:r w:rsidRPr="000D10AA">
        <w:rPr>
          <w:rFonts w:eastAsia="Times New Roman"/>
          <w:b/>
          <w:i/>
        </w:rPr>
        <w:t>Строительство жилых и нежилых зданий</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b/>
          <w:i/>
        </w:rPr>
      </w:pPr>
      <w:r w:rsidRPr="000D10AA">
        <w:rPr>
          <w:rFonts w:eastAsia="Times New Roman"/>
          <w:b/>
          <w:i/>
        </w:rPr>
        <w:t>Совет директоров (наблюдательный совет)– не предусмотрен Уставом</w:t>
      </w:r>
    </w:p>
    <w:p w:rsidR="004464F6" w:rsidRPr="000D10AA" w:rsidRDefault="004464F6" w:rsidP="004464F6">
      <w:pPr>
        <w:jc w:val="both"/>
        <w:rPr>
          <w:rFonts w:eastAsia="Times New Roman"/>
        </w:rPr>
      </w:pPr>
      <w:r w:rsidRPr="000D10AA">
        <w:rPr>
          <w:rFonts w:eastAsia="Times New Roman"/>
        </w:rPr>
        <w:t>Наименование органа управления: лицо, занимающее должность (осуществляющее функции) единоличного исполнительного органа:</w:t>
      </w:r>
    </w:p>
    <w:p w:rsidR="004464F6" w:rsidRPr="000D10AA" w:rsidRDefault="004464F6" w:rsidP="004464F6">
      <w:pPr>
        <w:jc w:val="both"/>
        <w:rPr>
          <w:rFonts w:eastAsia="Times New Roman"/>
          <w:b/>
          <w:i/>
        </w:rPr>
      </w:pPr>
      <w:r w:rsidRPr="000D10AA">
        <w:rPr>
          <w:rFonts w:eastAsia="Times New Roman"/>
          <w:b/>
          <w:i/>
        </w:rPr>
        <w:t>Полномочия переданы управляющей организации</w:t>
      </w:r>
    </w:p>
    <w:p w:rsidR="004464F6" w:rsidRPr="000D10AA" w:rsidRDefault="004464F6" w:rsidP="004464F6">
      <w:pPr>
        <w:jc w:val="both"/>
        <w:rPr>
          <w:rFonts w:eastAsia="Times New Roman"/>
          <w:b/>
          <w:i/>
        </w:rPr>
      </w:pPr>
      <w:r w:rsidRPr="000D10AA">
        <w:rPr>
          <w:rFonts w:eastAsia="Times New Roman"/>
          <w:b/>
          <w:i/>
        </w:rPr>
        <w:t>Полное фирменное наименование: Акционерное общество «Дорожно-строительная компания «АВТОБАН»</w:t>
      </w:r>
    </w:p>
    <w:p w:rsidR="004464F6" w:rsidRPr="000D10AA" w:rsidRDefault="004464F6" w:rsidP="004464F6">
      <w:pPr>
        <w:jc w:val="both"/>
        <w:rPr>
          <w:rFonts w:eastAsia="Times New Roman"/>
          <w:b/>
          <w:i/>
        </w:rPr>
      </w:pPr>
      <w:r w:rsidRPr="000D10AA">
        <w:rPr>
          <w:rFonts w:eastAsia="Times New Roman"/>
          <w:b/>
          <w:i/>
        </w:rPr>
        <w:t>Сокращенное фирменное наименование: АО "ДСК "АВТОБАН"</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119571 Россия, г. Москва, проспект Вернадского, дом 92, корпус 1, эт/пом 1,2/XIV,XXXII.</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7725104641</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1027739058258</w:t>
      </w:r>
    </w:p>
    <w:p w:rsidR="004464F6" w:rsidRPr="000D10AA" w:rsidRDefault="004464F6" w:rsidP="004464F6">
      <w:pPr>
        <w:jc w:val="both"/>
        <w:rPr>
          <w:rFonts w:eastAsia="Times New Roman"/>
          <w:b/>
          <w:i/>
        </w:rPr>
      </w:pPr>
      <w:r w:rsidRPr="000D10AA">
        <w:rPr>
          <w:rFonts w:eastAsia="Times New Roman"/>
          <w:b/>
          <w:i/>
        </w:rPr>
        <w:t>Доля участия лица, предоставившего обеспечение, в уставном капитале управляющей организации, %: 0</w:t>
      </w:r>
    </w:p>
    <w:p w:rsidR="004464F6" w:rsidRPr="000D10AA" w:rsidRDefault="004464F6" w:rsidP="004464F6">
      <w:pPr>
        <w:jc w:val="both"/>
        <w:rPr>
          <w:rFonts w:eastAsia="Times New Roman"/>
          <w:b/>
          <w:i/>
        </w:rPr>
      </w:pPr>
      <w:r w:rsidRPr="000D10AA">
        <w:rPr>
          <w:rFonts w:eastAsia="Times New Roman"/>
          <w:b/>
          <w:i/>
        </w:rPr>
        <w:t>Доля обыкновенных акций управляющей организации, принадлежащих лицу, предоставившему обеспечение, %: 0</w:t>
      </w:r>
    </w:p>
    <w:p w:rsidR="004464F6" w:rsidRPr="000D10AA" w:rsidRDefault="004464F6" w:rsidP="004464F6">
      <w:pPr>
        <w:jc w:val="both"/>
        <w:rPr>
          <w:rFonts w:eastAsia="Times New Roman"/>
          <w:b/>
          <w:i/>
        </w:rPr>
      </w:pPr>
      <w:r w:rsidRPr="000D10AA">
        <w:rPr>
          <w:rFonts w:eastAsia="Times New Roman"/>
          <w:b/>
          <w:i/>
        </w:rPr>
        <w:t>Доля участия управляющей организации в уставном капитале лица, предоставившего обеспечение, %: 0</w:t>
      </w:r>
    </w:p>
    <w:p w:rsidR="004464F6" w:rsidRPr="000D10AA" w:rsidRDefault="004464F6" w:rsidP="004464F6">
      <w:pPr>
        <w:jc w:val="both"/>
        <w:rPr>
          <w:rFonts w:eastAsia="Times New Roman"/>
          <w:b/>
          <w:i/>
        </w:rPr>
      </w:pPr>
      <w:r w:rsidRPr="000D10AA">
        <w:rPr>
          <w:rFonts w:eastAsia="Times New Roman"/>
          <w:b/>
          <w:i/>
        </w:rPr>
        <w:t>Доля принадлежащих управляющей организации обыкновенных акций лица, предоставившего обеспечение, %: 0</w:t>
      </w:r>
    </w:p>
    <w:p w:rsidR="004464F6" w:rsidRPr="000D10AA" w:rsidRDefault="004464F6" w:rsidP="004464F6">
      <w:pPr>
        <w:jc w:val="both"/>
        <w:rPr>
          <w:rFonts w:eastAsia="Times New Roman"/>
          <w:b/>
          <w:i/>
        </w:rPr>
      </w:pPr>
      <w:r w:rsidRPr="000D10AA">
        <w:rPr>
          <w:rFonts w:eastAsia="Times New Roman"/>
        </w:rPr>
        <w:t xml:space="preserve">2) Полное фирменное наименование: </w:t>
      </w:r>
      <w:r w:rsidRPr="000D10AA">
        <w:rPr>
          <w:rFonts w:eastAsia="Times New Roman"/>
          <w:b/>
          <w:i/>
        </w:rPr>
        <w:t>Общество с ограниченной ответственностью «Лечебно-оздоровительный центр «Дорожник»</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ООО «ЛОЦ «Дорожник»</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2301050337</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1042300003680</w:t>
      </w:r>
    </w:p>
    <w:p w:rsidR="004464F6" w:rsidRPr="000D10AA" w:rsidRDefault="004464F6" w:rsidP="004464F6">
      <w:pPr>
        <w:jc w:val="both"/>
        <w:rPr>
          <w:rFonts w:eastAsia="Times New Roman"/>
        </w:rPr>
      </w:pPr>
      <w:r w:rsidRPr="000D10AA">
        <w:rPr>
          <w:rFonts w:eastAsia="Times New Roman"/>
        </w:rPr>
        <w:t>Место нахождения:</w:t>
      </w:r>
    </w:p>
    <w:p w:rsidR="004464F6" w:rsidRPr="000D10AA" w:rsidRDefault="004464F6" w:rsidP="004464F6">
      <w:pPr>
        <w:jc w:val="both"/>
        <w:rPr>
          <w:rFonts w:eastAsia="Times New Roman"/>
          <w:b/>
          <w:i/>
        </w:rPr>
      </w:pPr>
      <w:r w:rsidRPr="000D10AA">
        <w:rPr>
          <w:rFonts w:eastAsia="Times New Roman"/>
          <w:b/>
          <w:i/>
        </w:rPr>
        <w:t>353407 Россия, Краснодарский край, город-курорт Анапа, с. Сукко, Советская, 103 А</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дочерним в силу преобладающего участия Поручителя в капитале общества</w:t>
      </w:r>
    </w:p>
    <w:p w:rsidR="004464F6" w:rsidRPr="000D10AA" w:rsidRDefault="004464F6" w:rsidP="004464F6">
      <w:pPr>
        <w:jc w:val="both"/>
        <w:rPr>
          <w:rFonts w:eastAsia="Times New Roman"/>
        </w:rPr>
      </w:pPr>
      <w:r w:rsidRPr="000D10AA">
        <w:rPr>
          <w:rFonts w:eastAsia="Times New Roman"/>
        </w:rPr>
        <w:t xml:space="preserve">Признак осуществления лицом, предоставившим обеспечение, контроля над организацией, в отношении которой он является контролирующим лицом: </w:t>
      </w:r>
      <w:r w:rsidRPr="000D10AA">
        <w:rPr>
          <w:rFonts w:eastAsia="Times New Roman"/>
          <w:b/>
          <w:i/>
        </w:rPr>
        <w:t>право распоряжаться более 50 процентов голосов в высшем органе управления подконтрольной лицу, предоставившему обеспечение, организации</w:t>
      </w:r>
    </w:p>
    <w:p w:rsidR="004464F6" w:rsidRPr="000D10AA" w:rsidRDefault="004464F6" w:rsidP="004464F6">
      <w:pPr>
        <w:jc w:val="both"/>
        <w:rPr>
          <w:rFonts w:eastAsia="Times New Roman"/>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100%</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b/>
          <w:i/>
        </w:rPr>
      </w:pPr>
      <w:r w:rsidRPr="000D10AA">
        <w:rPr>
          <w:rFonts w:eastAsia="Times New Roman"/>
        </w:rPr>
        <w:t>Описание основного вида деятельности общества</w:t>
      </w:r>
      <w:r w:rsidRPr="000D10AA">
        <w:rPr>
          <w:rFonts w:eastAsia="Times New Roman"/>
          <w:b/>
          <w:i/>
        </w:rPr>
        <w:t>: деятельность санаторно-курортных организаций</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b/>
          <w:i/>
        </w:rPr>
      </w:pPr>
      <w:r w:rsidRPr="000D10AA">
        <w:rPr>
          <w:rFonts w:eastAsia="Times New Roman"/>
          <w:b/>
          <w:i/>
        </w:rPr>
        <w:t>Совет директоров (наблюдательный совет) – не предусмотрен Уставом</w:t>
      </w:r>
    </w:p>
    <w:p w:rsidR="004464F6" w:rsidRPr="000D10AA" w:rsidRDefault="004464F6" w:rsidP="004464F6">
      <w:pPr>
        <w:jc w:val="both"/>
        <w:rPr>
          <w:rFonts w:eastAsia="Times New Roman"/>
          <w:b/>
          <w:i/>
        </w:rPr>
      </w:pPr>
      <w:r w:rsidRPr="000D10AA">
        <w:rPr>
          <w:rFonts w:eastAsia="Times New Roman"/>
        </w:rPr>
        <w:t xml:space="preserve">Наименование органа управления: </w:t>
      </w:r>
      <w:r w:rsidRPr="000D10AA">
        <w:rPr>
          <w:rFonts w:eastAsia="Times New Roman"/>
          <w:b/>
          <w:i/>
        </w:rPr>
        <w:t>лицо, занимающее должность (осуществляющее функции) единоличного исполнительного органа</w:t>
      </w:r>
    </w:p>
    <w:p w:rsidR="004464F6" w:rsidRPr="000D10AA" w:rsidRDefault="004464F6" w:rsidP="004464F6">
      <w:pPr>
        <w:jc w:val="both"/>
        <w:rPr>
          <w:rFonts w:eastAsia="Times New Roman"/>
          <w:b/>
          <w:i/>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акций лица, предоставившего обеспечение, %</w:t>
            </w:r>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rPr>
                <w:rFonts w:eastAsia="Times New Roman"/>
              </w:rPr>
            </w:pPr>
            <w:r w:rsidRPr="000D10AA">
              <w:rPr>
                <w:rFonts w:eastAsia="Times New Roman"/>
              </w:rPr>
              <w:t>Лизунова Елена Петровна</w:t>
            </w:r>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bl>
    <w:p w:rsidR="004464F6" w:rsidRPr="000D10AA" w:rsidRDefault="004464F6" w:rsidP="004464F6">
      <w:pPr>
        <w:jc w:val="both"/>
        <w:rPr>
          <w:rFonts w:eastAsia="Times New Roman"/>
          <w:b/>
          <w:i/>
        </w:rPr>
      </w:pPr>
      <w:r w:rsidRPr="000D10AA">
        <w:rPr>
          <w:rFonts w:eastAsia="Times New Roman"/>
        </w:rPr>
        <w:t xml:space="preserve">3) Полное фирменное наименование: </w:t>
      </w:r>
      <w:r w:rsidRPr="000D10AA">
        <w:rPr>
          <w:rFonts w:eastAsia="Times New Roman"/>
          <w:b/>
          <w:i/>
        </w:rPr>
        <w:t>Акционерное общество «Рондо гранд»</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АО «Рондо гранд»</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7729382103</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1027700290815</w:t>
      </w:r>
    </w:p>
    <w:p w:rsidR="004464F6" w:rsidRPr="000D10AA" w:rsidRDefault="004464F6" w:rsidP="004464F6">
      <w:pPr>
        <w:jc w:val="both"/>
        <w:rPr>
          <w:rFonts w:eastAsia="Times New Roman"/>
        </w:rPr>
      </w:pPr>
      <w:r w:rsidRPr="000D10AA">
        <w:rPr>
          <w:rFonts w:eastAsia="Times New Roman"/>
        </w:rPr>
        <w:t xml:space="preserve">Место нахождения: </w:t>
      </w:r>
      <w:r w:rsidRPr="000D10AA">
        <w:rPr>
          <w:rFonts w:eastAsia="Times New Roman"/>
          <w:b/>
          <w:i/>
        </w:rPr>
        <w:t>119571 Россия, г. Москва, Проспект Вернадского, 92 корп. 1</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дочерним в силу преобладающего участия Поручителя в капитале общества</w:t>
      </w:r>
    </w:p>
    <w:p w:rsidR="004464F6" w:rsidRPr="000D10AA" w:rsidRDefault="004464F6" w:rsidP="004464F6">
      <w:pPr>
        <w:jc w:val="both"/>
        <w:rPr>
          <w:rFonts w:eastAsia="Times New Roman"/>
        </w:rPr>
      </w:pPr>
      <w:r w:rsidRPr="000D10AA">
        <w:rPr>
          <w:rFonts w:eastAsia="Times New Roman"/>
        </w:rPr>
        <w:t>Признак осуществления лицом, предоставившим обеспечение, контроля над организацией, в отношении которой он является контролирующим лицом</w:t>
      </w:r>
      <w:r w:rsidRPr="000D10AA">
        <w:rPr>
          <w:rFonts w:eastAsia="Times New Roman"/>
          <w:b/>
          <w:i/>
        </w:rPr>
        <w:t>: право распоряжаться более 50 процентов голосов в высшем органе управления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100%</w:t>
      </w:r>
    </w:p>
    <w:p w:rsidR="004464F6" w:rsidRPr="000D10AA" w:rsidRDefault="004464F6" w:rsidP="004464F6">
      <w:pPr>
        <w:jc w:val="both"/>
        <w:rPr>
          <w:rFonts w:eastAsia="Times New Roman"/>
          <w:b/>
          <w:i/>
        </w:rPr>
      </w:pPr>
      <w:r w:rsidRPr="000D10AA">
        <w:rPr>
          <w:rFonts w:eastAsia="Times New Roman"/>
          <w:b/>
          <w:i/>
        </w:rPr>
        <w:t>Доля обыкновенных акций, принадлежащих лицу, предоставившему обеспечение: 100%</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rPr>
      </w:pPr>
      <w:r w:rsidRPr="000D10AA">
        <w:rPr>
          <w:rFonts w:eastAsia="Times New Roman"/>
        </w:rPr>
        <w:t>Описание основного вида деятельности общества:</w:t>
      </w:r>
    </w:p>
    <w:p w:rsidR="004464F6" w:rsidRPr="000D10AA" w:rsidRDefault="004464F6" w:rsidP="004464F6">
      <w:pPr>
        <w:jc w:val="both"/>
        <w:rPr>
          <w:rFonts w:eastAsia="Times New Roman"/>
          <w:b/>
          <w:i/>
        </w:rPr>
      </w:pPr>
      <w:r w:rsidRPr="000D10AA">
        <w:rPr>
          <w:rFonts w:eastAsia="Times New Roman"/>
          <w:b/>
          <w:i/>
        </w:rPr>
        <w:t>Аренда и управление собственным или арендованным недвижимым имуществом</w:t>
      </w:r>
    </w:p>
    <w:p w:rsidR="004464F6" w:rsidRPr="000D10AA" w:rsidRDefault="004464F6" w:rsidP="004464F6">
      <w:pPr>
        <w:jc w:val="both"/>
        <w:rPr>
          <w:rFonts w:eastAsia="Times New Roman"/>
        </w:rPr>
      </w:pPr>
      <w:r w:rsidRPr="000D10AA">
        <w:rPr>
          <w:rFonts w:eastAsia="Times New Roman"/>
        </w:rPr>
        <w:t xml:space="preserve">Органы управления: </w:t>
      </w:r>
    </w:p>
    <w:p w:rsidR="004464F6" w:rsidRPr="000D10AA" w:rsidRDefault="004464F6" w:rsidP="004464F6">
      <w:pPr>
        <w:jc w:val="both"/>
        <w:rPr>
          <w:rFonts w:eastAsia="Times New Roman"/>
          <w:b/>
          <w:i/>
        </w:rPr>
      </w:pPr>
      <w:r w:rsidRPr="000D10AA">
        <w:rPr>
          <w:rFonts w:eastAsia="Times New Roman"/>
          <w:b/>
          <w:i/>
        </w:rPr>
        <w:t>Совет директоров (наблюдательный совет) – не предусмотрен Уставом</w:t>
      </w:r>
    </w:p>
    <w:p w:rsidR="004464F6" w:rsidRPr="000D10AA" w:rsidRDefault="004464F6" w:rsidP="004464F6">
      <w:pPr>
        <w:jc w:val="both"/>
        <w:rPr>
          <w:rFonts w:eastAsia="Times New Roman"/>
          <w:b/>
          <w:i/>
        </w:rPr>
      </w:pPr>
      <w:r w:rsidRPr="000D10AA">
        <w:rPr>
          <w:rFonts w:eastAsia="Times New Roman"/>
        </w:rPr>
        <w:t xml:space="preserve">Наименование органа управления: </w:t>
      </w:r>
      <w:r w:rsidRPr="000D10AA">
        <w:rPr>
          <w:rFonts w:eastAsia="Times New Roman"/>
          <w:b/>
          <w:i/>
        </w:rPr>
        <w:t>лицо, занимающее должность (осуществляющее функции) единоличного исполнительного органа</w:t>
      </w: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акций лица, предоставившего обеспечение, %</w:t>
            </w:r>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rPr>
                <w:rFonts w:eastAsia="Times New Roman"/>
              </w:rPr>
            </w:pPr>
            <w:r w:rsidRPr="000D10AA">
              <w:rPr>
                <w:rFonts w:eastAsia="Times New Roman"/>
              </w:rPr>
              <w:t>Семухина Ольга Дмитриевна</w:t>
            </w:r>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bl>
    <w:p w:rsidR="004464F6" w:rsidRPr="000D10AA" w:rsidRDefault="004464F6" w:rsidP="004464F6">
      <w:pPr>
        <w:jc w:val="both"/>
        <w:rPr>
          <w:rFonts w:eastAsia="Times New Roman"/>
          <w:b/>
          <w:i/>
        </w:rPr>
      </w:pPr>
      <w:r w:rsidRPr="000D10AA">
        <w:rPr>
          <w:rFonts w:eastAsia="Times New Roman"/>
        </w:rPr>
        <w:t xml:space="preserve">4) Полное фирменное наименование: </w:t>
      </w:r>
      <w:r w:rsidRPr="000D10AA">
        <w:rPr>
          <w:rFonts w:eastAsia="Times New Roman"/>
          <w:b/>
          <w:i/>
        </w:rPr>
        <w:t>Акционерное общество «АВТОБАН-Инвест»</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АО «АВТОБАН-Инвест»</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7743840517</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5117746051870</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125505 Россия, г. Москва, Фестивальная, 53А стр. 3, помещение 1/эт. 1/ком. 6/РМ 4А.</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дочерним в силу преобладающего участия Поручителя в капитале общества</w:t>
      </w:r>
    </w:p>
    <w:p w:rsidR="004464F6" w:rsidRPr="000D10AA" w:rsidRDefault="004464F6" w:rsidP="004464F6">
      <w:pPr>
        <w:jc w:val="both"/>
        <w:rPr>
          <w:rFonts w:eastAsia="Times New Roman"/>
        </w:rPr>
      </w:pPr>
      <w:r w:rsidRPr="000D10AA">
        <w:rPr>
          <w:rFonts w:eastAsia="Times New Roman"/>
        </w:rPr>
        <w:t xml:space="preserve">Признак осуществления лицом, предоставившим обеспечение, контроля над организацией, в отношении которой он является контролирующим лицом: </w:t>
      </w:r>
      <w:r w:rsidRPr="000D10AA">
        <w:rPr>
          <w:rFonts w:eastAsia="Times New Roman"/>
          <w:b/>
          <w:i/>
        </w:rPr>
        <w:t>право распоряжаться более 50 процентов голосов в высшем органе управления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100%</w:t>
      </w:r>
    </w:p>
    <w:p w:rsidR="004464F6" w:rsidRPr="000D10AA" w:rsidRDefault="004464F6" w:rsidP="004464F6">
      <w:pPr>
        <w:jc w:val="both"/>
        <w:rPr>
          <w:rFonts w:eastAsia="Times New Roman"/>
          <w:b/>
          <w:i/>
        </w:rPr>
      </w:pPr>
      <w:r w:rsidRPr="000D10AA">
        <w:rPr>
          <w:rFonts w:eastAsia="Times New Roman"/>
          <w:b/>
          <w:i/>
        </w:rPr>
        <w:t>Доля обыкновенных акций, принадлежащих лицу, предоставившему обеспечение: 100%</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rPr>
      </w:pPr>
      <w:r w:rsidRPr="000D10AA">
        <w:rPr>
          <w:rFonts w:eastAsia="Times New Roman"/>
        </w:rPr>
        <w:t>Описание основного вида деятельности общества:</w:t>
      </w:r>
    </w:p>
    <w:p w:rsidR="004464F6" w:rsidRPr="000D10AA" w:rsidRDefault="004464F6" w:rsidP="004464F6">
      <w:pPr>
        <w:jc w:val="both"/>
        <w:rPr>
          <w:rFonts w:eastAsia="Times New Roman"/>
          <w:b/>
          <w:i/>
        </w:rPr>
      </w:pPr>
      <w:r w:rsidRPr="000D10AA">
        <w:rPr>
          <w:rFonts w:eastAsia="Times New Roman"/>
          <w:b/>
          <w:i/>
        </w:rPr>
        <w:t>Строительство зданий и сооружений</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b/>
          <w:i/>
        </w:rPr>
      </w:pPr>
      <w:r w:rsidRPr="000D10AA">
        <w:rPr>
          <w:rFonts w:eastAsia="Times New Roman"/>
          <w:b/>
          <w:i/>
        </w:rPr>
        <w:t>Совет директоров (наблюдательный совет) не избран (не сформирован).</w:t>
      </w:r>
    </w:p>
    <w:p w:rsidR="004464F6" w:rsidRPr="000D10AA" w:rsidRDefault="004464F6" w:rsidP="004464F6">
      <w:pPr>
        <w:jc w:val="both"/>
        <w:rPr>
          <w:rFonts w:eastAsia="Times New Roman"/>
          <w:b/>
          <w:i/>
        </w:rPr>
      </w:pPr>
      <w:r w:rsidRPr="000D10AA">
        <w:rPr>
          <w:rFonts w:eastAsia="Times New Roman"/>
        </w:rPr>
        <w:t xml:space="preserve">Наименование органа управления: </w:t>
      </w:r>
      <w:r w:rsidRPr="000D10AA">
        <w:rPr>
          <w:rFonts w:eastAsia="Times New Roman"/>
          <w:b/>
          <w:i/>
        </w:rPr>
        <w:t>лицо, занимающее должность (осуществляющее функции) единоличного исполнительного органа</w:t>
      </w: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лица, предоставившего обеспечение, %</w:t>
            </w:r>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rPr>
                <w:rFonts w:eastAsia="Times New Roman"/>
              </w:rPr>
            </w:pPr>
            <w:r w:rsidRPr="000D10AA">
              <w:rPr>
                <w:rFonts w:eastAsia="Times New Roman"/>
              </w:rPr>
              <w:t>Анисимов Денис Борисович</w:t>
            </w:r>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bl>
    <w:p w:rsidR="004464F6" w:rsidRPr="000D10AA" w:rsidRDefault="004464F6" w:rsidP="004464F6">
      <w:pPr>
        <w:jc w:val="both"/>
        <w:rPr>
          <w:rFonts w:eastAsia="Times New Roman"/>
          <w:b/>
          <w:i/>
        </w:rPr>
      </w:pPr>
      <w:r w:rsidRPr="000D10AA">
        <w:rPr>
          <w:rFonts w:eastAsia="Times New Roman"/>
        </w:rPr>
        <w:t xml:space="preserve">5) Полное фирменное наименование: </w:t>
      </w:r>
      <w:r w:rsidRPr="000D10AA">
        <w:rPr>
          <w:rFonts w:eastAsia="Times New Roman"/>
          <w:b/>
          <w:i/>
        </w:rPr>
        <w:t>Акционерное общество «АВТОБАН-Финанс»</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АО «АВТОБАН-Финанс»</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1147746558596</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 xml:space="preserve">7708813750 </w:t>
      </w:r>
    </w:p>
    <w:p w:rsidR="004464F6" w:rsidRPr="000D10AA" w:rsidRDefault="004464F6" w:rsidP="004464F6">
      <w:pPr>
        <w:jc w:val="both"/>
        <w:rPr>
          <w:rFonts w:eastAsia="Times New Roman"/>
        </w:rPr>
      </w:pPr>
      <w:r w:rsidRPr="000D10AA">
        <w:rPr>
          <w:rFonts w:eastAsia="Times New Roman"/>
        </w:rPr>
        <w:t xml:space="preserve">Место нахождения: </w:t>
      </w:r>
      <w:r w:rsidRPr="000D10AA">
        <w:rPr>
          <w:rFonts w:eastAsia="Times New Roman"/>
          <w:b/>
          <w:i/>
        </w:rPr>
        <w:t>Россия, город Москва, проспект Вернадского, 92 корп. 1 оф. 46</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дочерним в силу преобладающего участия Поручителя в капитале общества</w:t>
      </w:r>
    </w:p>
    <w:p w:rsidR="004464F6" w:rsidRPr="000D10AA" w:rsidRDefault="004464F6" w:rsidP="004464F6">
      <w:pPr>
        <w:jc w:val="both"/>
        <w:rPr>
          <w:rFonts w:eastAsia="Times New Roman"/>
        </w:rPr>
      </w:pPr>
      <w:r w:rsidRPr="000D10AA">
        <w:rPr>
          <w:rFonts w:eastAsia="Times New Roman"/>
        </w:rPr>
        <w:t xml:space="preserve">Признак осуществления лицом, предоставившим обеспечение, контроля над организацией, в отношении которой он является контролирующим лицом: </w:t>
      </w:r>
      <w:r w:rsidRPr="000D10AA">
        <w:rPr>
          <w:rFonts w:eastAsia="Times New Roman"/>
          <w:b/>
          <w:i/>
        </w:rPr>
        <w:t>право распоряжаться более 50 процентов голосов в высшем органе управления подконтрольной лицу, предоставившему обеспечение, организации</w:t>
      </w:r>
    </w:p>
    <w:p w:rsidR="004464F6" w:rsidRPr="000D10AA" w:rsidRDefault="004464F6" w:rsidP="004464F6">
      <w:pPr>
        <w:jc w:val="both"/>
        <w:rPr>
          <w:rFonts w:eastAsia="Times New Roman"/>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95%</w:t>
      </w:r>
    </w:p>
    <w:p w:rsidR="004464F6" w:rsidRPr="000D10AA" w:rsidRDefault="004464F6" w:rsidP="004464F6">
      <w:pPr>
        <w:jc w:val="both"/>
        <w:rPr>
          <w:rFonts w:eastAsia="Times New Roman"/>
        </w:rPr>
      </w:pPr>
      <w:r w:rsidRPr="000D10AA">
        <w:rPr>
          <w:rFonts w:eastAsia="Times New Roman"/>
          <w:b/>
          <w:i/>
        </w:rPr>
        <w:t>Доля обыкновенных акций, принадлежащих лицу, предоставившему обеспечение: 95%</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rPr>
      </w:pPr>
      <w:r w:rsidRPr="000D10AA">
        <w:rPr>
          <w:rFonts w:eastAsia="Times New Roman"/>
        </w:rPr>
        <w:t>Описание основного вида деятельности общества:</w:t>
      </w:r>
    </w:p>
    <w:p w:rsidR="004464F6" w:rsidRPr="000D10AA" w:rsidRDefault="004464F6" w:rsidP="004464F6">
      <w:pPr>
        <w:jc w:val="both"/>
        <w:rPr>
          <w:rFonts w:eastAsia="Times New Roman"/>
          <w:b/>
          <w:i/>
        </w:rPr>
      </w:pPr>
      <w:r w:rsidRPr="000D10AA">
        <w:rPr>
          <w:rFonts w:eastAsia="Times New Roman"/>
          <w:b/>
          <w:i/>
        </w:rPr>
        <w:t>деятельность по управлению ценными бумагами.</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b/>
          <w:i/>
        </w:rPr>
      </w:pPr>
      <w:r w:rsidRPr="000D10AA">
        <w:rPr>
          <w:rFonts w:eastAsia="Times New Roman"/>
        </w:rPr>
        <w:t xml:space="preserve">Наименование органа управления: </w:t>
      </w:r>
      <w:r w:rsidRPr="000D10AA">
        <w:rPr>
          <w:rFonts w:eastAsia="Times New Roman"/>
          <w:b/>
          <w:i/>
        </w:rPr>
        <w:t>лицо, занимающее должность (осуществляющее функции) единоличного исполнительного органа</w:t>
      </w: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лица, предоставившего обеспечение, %</w:t>
            </w:r>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rPr>
                <w:rFonts w:eastAsia="Times New Roman"/>
              </w:rPr>
            </w:pPr>
            <w:r w:rsidRPr="000D10AA">
              <w:rPr>
                <w:rFonts w:eastAsia="Times New Roman"/>
              </w:rPr>
              <w:t>Анисимов Денис Борисович</w:t>
            </w:r>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bl>
    <w:p w:rsidR="004464F6" w:rsidRPr="000D10AA" w:rsidRDefault="004464F6" w:rsidP="004464F6">
      <w:pPr>
        <w:jc w:val="both"/>
        <w:rPr>
          <w:rFonts w:eastAsia="Times New Roman"/>
        </w:rPr>
      </w:pPr>
      <w:r w:rsidRPr="000D10AA">
        <w:rPr>
          <w:rFonts w:eastAsia="Times New Roman"/>
        </w:rPr>
        <w:t>Наименование органа управления: Совет директоров</w:t>
      </w: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акций лица, предоставившего обеспечение, %</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Андреев Алексей Владимирович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0,0680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0,09</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Анисимов Денис Борисович</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Штрек Юлия Вячеславовна</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Корольков Сергей Германович</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rPr>
                <w:rFonts w:eastAsia="Times New Roman"/>
              </w:rPr>
            </w:pPr>
            <w:r w:rsidRPr="000D10AA">
              <w:rPr>
                <w:rFonts w:eastAsia="Times New Roman"/>
              </w:rPr>
              <w:t>Пинягин Сергей Алексеевич</w:t>
            </w:r>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bl>
    <w:p w:rsidR="004464F6" w:rsidRPr="000D10AA" w:rsidRDefault="004464F6" w:rsidP="004464F6">
      <w:pPr>
        <w:jc w:val="both"/>
        <w:rPr>
          <w:rFonts w:eastAsia="Times New Roman"/>
          <w:b/>
          <w:i/>
        </w:rPr>
      </w:pPr>
      <w:r w:rsidRPr="000D10AA">
        <w:rPr>
          <w:rFonts w:eastAsia="Times New Roman"/>
        </w:rPr>
        <w:t xml:space="preserve">6) Полное фирменное наименование: </w:t>
      </w:r>
      <w:r w:rsidRPr="000D10AA">
        <w:rPr>
          <w:rFonts w:eastAsia="Times New Roman"/>
          <w:b/>
          <w:i/>
        </w:rPr>
        <w:t>Общество с ограниченной ответственностью «АВТОДОРОЖНАЯ СТРОИТЕЛЬНАЯ КОРПОРАЦИЯ»</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ООО «АСК»</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7729747812</w:t>
      </w:r>
    </w:p>
    <w:p w:rsidR="004464F6" w:rsidRPr="000D10AA" w:rsidRDefault="004464F6" w:rsidP="004464F6">
      <w:pPr>
        <w:jc w:val="both"/>
        <w:rPr>
          <w:rFonts w:eastAsia="Times New Roman"/>
        </w:rPr>
      </w:pPr>
      <w:r w:rsidRPr="000D10AA">
        <w:rPr>
          <w:rFonts w:eastAsia="Times New Roman"/>
        </w:rPr>
        <w:t xml:space="preserve">ОГРН </w:t>
      </w:r>
      <w:r w:rsidRPr="000D10AA">
        <w:rPr>
          <w:rFonts w:eastAsia="Times New Roman"/>
          <w:b/>
          <w:i/>
        </w:rPr>
        <w:t>1137746702191</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119571 Россия, город Москва, проспект Вернадского, 92 корп. 1 оф. 46</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дочерним в силу преобладающего участия поручителя в капитале общества свыше 50%</w:t>
      </w:r>
    </w:p>
    <w:p w:rsidR="004464F6" w:rsidRPr="000D10AA" w:rsidRDefault="004464F6" w:rsidP="004464F6">
      <w:pPr>
        <w:jc w:val="both"/>
        <w:rPr>
          <w:rFonts w:eastAsia="Times New Roman"/>
          <w:b/>
          <w:i/>
        </w:rPr>
      </w:pPr>
      <w:r w:rsidRPr="000D10AA">
        <w:rPr>
          <w:rFonts w:eastAsia="Times New Roman"/>
        </w:rPr>
        <w:t>Признак осуществления лицом, предоставившим обеспечение, контроля над организацией, в отношении которой он является контролирующим лицом</w:t>
      </w:r>
      <w:r w:rsidRPr="000D10AA">
        <w:rPr>
          <w:rFonts w:eastAsia="Times New Roman"/>
          <w:b/>
          <w:i/>
        </w:rPr>
        <w:t>: право распоряжения более 50% голосов</w:t>
      </w:r>
    </w:p>
    <w:p w:rsidR="004464F6" w:rsidRPr="000D10AA" w:rsidRDefault="004464F6" w:rsidP="004464F6">
      <w:pPr>
        <w:jc w:val="both"/>
        <w:rPr>
          <w:rFonts w:eastAsia="Times New Roman"/>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75%</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rPr>
      </w:pPr>
      <w:r w:rsidRPr="000D10AA">
        <w:rPr>
          <w:rFonts w:eastAsia="Times New Roman"/>
        </w:rPr>
        <w:t>Описание основного вида деятельности общества:</w:t>
      </w:r>
    </w:p>
    <w:p w:rsidR="004464F6" w:rsidRPr="000D10AA" w:rsidRDefault="004464F6" w:rsidP="004464F6">
      <w:pPr>
        <w:jc w:val="both"/>
        <w:rPr>
          <w:rFonts w:eastAsia="Times New Roman"/>
          <w:b/>
          <w:i/>
        </w:rPr>
      </w:pPr>
      <w:r w:rsidRPr="000D10AA">
        <w:rPr>
          <w:rFonts w:eastAsia="Times New Roman"/>
          <w:b/>
          <w:i/>
        </w:rPr>
        <w:t>строительство автомобильных дорог и автомагистралей</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b/>
          <w:i/>
        </w:rPr>
      </w:pPr>
      <w:r w:rsidRPr="000D10AA">
        <w:rPr>
          <w:rFonts w:eastAsia="Times New Roman"/>
        </w:rPr>
        <w:t xml:space="preserve">Наименование органа управления: лицо, </w:t>
      </w:r>
      <w:r w:rsidRPr="000D10AA">
        <w:rPr>
          <w:rFonts w:eastAsia="Times New Roman"/>
          <w:b/>
          <w:i/>
        </w:rPr>
        <w:t>занимающее должность (осуществляющее функции) единоличного исполнительного органа</w:t>
      </w:r>
    </w:p>
    <w:p w:rsidR="004464F6" w:rsidRPr="000D10AA" w:rsidRDefault="004464F6" w:rsidP="004464F6">
      <w:pPr>
        <w:jc w:val="both"/>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акций лица, предоставившего обеспечение, %</w:t>
            </w:r>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rPr>
                <w:rFonts w:eastAsia="Times New Roman"/>
              </w:rPr>
            </w:pPr>
            <w:r w:rsidRPr="000D10AA">
              <w:rPr>
                <w:rFonts w:eastAsia="Times New Roman"/>
              </w:rPr>
              <w:t>Анисимов Денис Борисович</w:t>
            </w:r>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bl>
    <w:p w:rsidR="004464F6" w:rsidRPr="000D10AA" w:rsidRDefault="004464F6" w:rsidP="004464F6">
      <w:pPr>
        <w:jc w:val="both"/>
        <w:rPr>
          <w:rFonts w:eastAsia="Times New Roman"/>
        </w:rPr>
      </w:pPr>
    </w:p>
    <w:p w:rsidR="004464F6" w:rsidRPr="000D10AA" w:rsidRDefault="004464F6" w:rsidP="004464F6">
      <w:pPr>
        <w:jc w:val="both"/>
        <w:rPr>
          <w:rFonts w:eastAsia="Times New Roman"/>
        </w:rPr>
      </w:pPr>
      <w:r w:rsidRPr="000D10AA">
        <w:rPr>
          <w:rFonts w:eastAsia="Times New Roman"/>
        </w:rPr>
        <w:t>Наименование органа управления: Совет директоров</w:t>
      </w:r>
    </w:p>
    <w:p w:rsidR="004464F6" w:rsidRPr="000D10AA" w:rsidRDefault="004464F6" w:rsidP="004464F6">
      <w:pPr>
        <w:jc w:val="both"/>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акций лица, предоставившего обеспечение, %</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Андреев Алексей Владимирович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0,0680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0,09</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Анисимов Денис Борисович</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Штрек Юлия Вячеславовна</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Денисов Алексей Сергеевич</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bl>
    <w:p w:rsidR="004464F6" w:rsidRPr="000D10AA" w:rsidRDefault="004464F6" w:rsidP="004464F6">
      <w:pPr>
        <w:jc w:val="both"/>
        <w:rPr>
          <w:rFonts w:eastAsia="Times New Roman"/>
        </w:rPr>
      </w:pPr>
    </w:p>
    <w:p w:rsidR="004464F6" w:rsidRPr="000D10AA" w:rsidRDefault="004464F6" w:rsidP="004464F6">
      <w:pPr>
        <w:jc w:val="both"/>
        <w:rPr>
          <w:rFonts w:eastAsia="Times New Roman"/>
          <w:b/>
          <w:i/>
        </w:rPr>
      </w:pPr>
      <w:r w:rsidRPr="000D10AA">
        <w:rPr>
          <w:rFonts w:eastAsia="Times New Roman"/>
        </w:rPr>
        <w:t xml:space="preserve">7) Полное фирменное наименование: </w:t>
      </w:r>
      <w:r w:rsidRPr="000D10AA">
        <w:rPr>
          <w:rFonts w:eastAsia="Times New Roman"/>
          <w:b/>
          <w:i/>
        </w:rPr>
        <w:t>Акционерное общество «Асфальт»</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АО "Асфальт"</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 xml:space="preserve">5030050760 </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1055005621956</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143300 Россия, Московская область, Наро-Фоминск, Володарского, 157 А</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зависимым в силу участия Поручителя в капитале общества свыше 20%</w:t>
      </w:r>
    </w:p>
    <w:p w:rsidR="004464F6" w:rsidRPr="000D10AA" w:rsidRDefault="004464F6" w:rsidP="004464F6">
      <w:pPr>
        <w:jc w:val="both"/>
        <w:rPr>
          <w:rFonts w:eastAsia="Times New Roman"/>
        </w:rPr>
      </w:pPr>
      <w:r w:rsidRPr="000D10AA">
        <w:rPr>
          <w:rFonts w:eastAsia="Times New Roman"/>
        </w:rPr>
        <w:t xml:space="preserve">Признак осуществления лицом, предоставившим обеспечение, контроля над организацией, в отношении которой он является контролирующим лицом: </w:t>
      </w:r>
      <w:r w:rsidRPr="000D10AA">
        <w:rPr>
          <w:rFonts w:eastAsia="Times New Roman"/>
          <w:b/>
          <w:i/>
        </w:rPr>
        <w:t>право назначать (избирать) единоличный исполнительный орган подконтрольной лицу, предоставившему обеспечение, организации</w:t>
      </w:r>
    </w:p>
    <w:p w:rsidR="004464F6" w:rsidRPr="000D10AA" w:rsidRDefault="004464F6" w:rsidP="004464F6">
      <w:pPr>
        <w:jc w:val="both"/>
        <w:rPr>
          <w:rFonts w:eastAsia="Times New Roman"/>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50%</w:t>
      </w:r>
    </w:p>
    <w:p w:rsidR="004464F6" w:rsidRPr="000D10AA" w:rsidRDefault="004464F6" w:rsidP="004464F6">
      <w:pPr>
        <w:jc w:val="both"/>
        <w:rPr>
          <w:rFonts w:eastAsia="Times New Roman"/>
          <w:b/>
          <w:i/>
        </w:rPr>
      </w:pPr>
      <w:r w:rsidRPr="000D10AA">
        <w:rPr>
          <w:rFonts w:eastAsia="Times New Roman"/>
          <w:b/>
          <w:i/>
        </w:rPr>
        <w:t>Доля обыкновенных акций, принадлежащих лицу, предоставившему обеспечение: 50%</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rPr>
      </w:pPr>
      <w:r w:rsidRPr="000D10AA">
        <w:rPr>
          <w:rFonts w:eastAsia="Times New Roman"/>
        </w:rPr>
        <w:t>Описание основного вида деятельности общества:</w:t>
      </w:r>
    </w:p>
    <w:p w:rsidR="004464F6" w:rsidRPr="000D10AA" w:rsidRDefault="004464F6" w:rsidP="004464F6">
      <w:pPr>
        <w:jc w:val="both"/>
        <w:rPr>
          <w:rFonts w:eastAsia="Times New Roman"/>
          <w:b/>
          <w:i/>
        </w:rPr>
      </w:pPr>
      <w:r w:rsidRPr="000D10AA">
        <w:rPr>
          <w:rFonts w:eastAsia="Times New Roman"/>
          <w:b/>
          <w:i/>
        </w:rPr>
        <w:t>аренда и управление собственным или арендованным нежилым недвижимым имуществом</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b/>
          <w:i/>
        </w:rPr>
      </w:pPr>
      <w:r w:rsidRPr="000D10AA">
        <w:rPr>
          <w:rFonts w:eastAsia="Times New Roman"/>
          <w:b/>
          <w:i/>
        </w:rPr>
        <w:t>Совет директоров – не избран (не сформирован).</w:t>
      </w:r>
    </w:p>
    <w:p w:rsidR="004464F6" w:rsidRPr="000D10AA" w:rsidRDefault="004464F6" w:rsidP="004464F6">
      <w:pPr>
        <w:jc w:val="both"/>
        <w:rPr>
          <w:rFonts w:eastAsia="Times New Roman"/>
          <w:b/>
          <w:i/>
        </w:rPr>
      </w:pPr>
      <w:r w:rsidRPr="000D10AA">
        <w:rPr>
          <w:rFonts w:eastAsia="Times New Roman"/>
        </w:rPr>
        <w:t xml:space="preserve">Наименование органа управления: </w:t>
      </w:r>
      <w:r w:rsidRPr="000D10AA">
        <w:rPr>
          <w:rFonts w:eastAsia="Times New Roman"/>
          <w:b/>
          <w:i/>
        </w:rPr>
        <w:t>лицо, занимающее должность (осуществляющее функции) единоличного исполнительного органа</w:t>
      </w:r>
    </w:p>
    <w:p w:rsidR="004464F6" w:rsidRPr="000D10AA" w:rsidRDefault="004464F6" w:rsidP="004464F6">
      <w:pPr>
        <w:jc w:val="both"/>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акций лица, предоставившего обеспечение, %</w:t>
            </w:r>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rPr>
                <w:rFonts w:eastAsia="Times New Roman"/>
              </w:rPr>
            </w:pPr>
            <w:r w:rsidRPr="000D10AA">
              <w:rPr>
                <w:rFonts w:eastAsia="Times New Roman"/>
              </w:rPr>
              <w:t>Чунарев Юрий Петрович</w:t>
            </w:r>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bl>
    <w:p w:rsidR="004464F6" w:rsidRPr="000D10AA" w:rsidRDefault="004464F6" w:rsidP="004464F6">
      <w:pPr>
        <w:jc w:val="both"/>
        <w:rPr>
          <w:rFonts w:eastAsia="Times New Roman"/>
        </w:rPr>
      </w:pPr>
      <w:r w:rsidRPr="000D10AA">
        <w:rPr>
          <w:rFonts w:eastAsia="Times New Roman"/>
        </w:rPr>
        <w:t>Наименование органа управления: Совет директоров</w:t>
      </w:r>
    </w:p>
    <w:p w:rsidR="004464F6" w:rsidRPr="000D10AA" w:rsidRDefault="004464F6" w:rsidP="004464F6">
      <w:pPr>
        <w:jc w:val="both"/>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акций лица, предоставившего обеспечение, %</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Андреев Алексей Владимирович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0.0680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0.09</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Семухина Ольга Дмитриевна</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Чунарев Юрий Петрович</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Чунарев Михаил Юрьевич</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r w:rsidR="004464F6" w:rsidRPr="000D10AA" w:rsidTr="004464F6">
        <w:tc>
          <w:tcPr>
            <w:tcW w:w="5652" w:type="dxa"/>
            <w:tcBorders>
              <w:top w:val="single" w:sz="6" w:space="0" w:color="auto"/>
              <w:left w:val="double" w:sz="6" w:space="0" w:color="auto"/>
              <w:bottom w:val="single" w:sz="6" w:space="0" w:color="auto"/>
              <w:right w:val="single" w:sz="6" w:space="0" w:color="auto"/>
            </w:tcBorders>
          </w:tcPr>
          <w:p w:rsidR="004464F6" w:rsidRPr="000D10AA" w:rsidRDefault="004464F6" w:rsidP="004464F6">
            <w:pPr>
              <w:rPr>
                <w:rFonts w:eastAsia="Times New Roman"/>
              </w:rPr>
            </w:pPr>
            <w:r w:rsidRPr="000D10AA">
              <w:rPr>
                <w:rFonts w:eastAsia="Times New Roman"/>
              </w:rPr>
              <w:t>Мартыненко Олег Олегович</w:t>
            </w:r>
          </w:p>
        </w:tc>
        <w:tc>
          <w:tcPr>
            <w:tcW w:w="1280" w:type="dxa"/>
            <w:tcBorders>
              <w:top w:val="single" w:sz="6" w:space="0" w:color="auto"/>
              <w:left w:val="single" w:sz="6" w:space="0" w:color="auto"/>
              <w:bottom w:val="sing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w:t>
            </w:r>
          </w:p>
        </w:tc>
        <w:tc>
          <w:tcPr>
            <w:tcW w:w="1280" w:type="dxa"/>
            <w:tcBorders>
              <w:top w:val="single" w:sz="6" w:space="0" w:color="auto"/>
              <w:left w:val="single" w:sz="6" w:space="0" w:color="auto"/>
              <w:bottom w:val="sing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bl>
    <w:p w:rsidR="004464F6" w:rsidRPr="000D10AA" w:rsidRDefault="004464F6" w:rsidP="004464F6">
      <w:pPr>
        <w:jc w:val="both"/>
        <w:rPr>
          <w:rFonts w:eastAsia="Times New Roman"/>
        </w:rPr>
      </w:pPr>
    </w:p>
    <w:p w:rsidR="004464F6" w:rsidRPr="000D10AA" w:rsidRDefault="004464F6" w:rsidP="004464F6">
      <w:pPr>
        <w:jc w:val="both"/>
        <w:rPr>
          <w:rFonts w:eastAsia="Times New Roman"/>
          <w:b/>
          <w:i/>
        </w:rPr>
      </w:pPr>
      <w:r w:rsidRPr="000D10AA">
        <w:rPr>
          <w:rFonts w:eastAsia="Times New Roman"/>
        </w:rPr>
        <w:t xml:space="preserve">8) Полное фирменное наименование: </w:t>
      </w:r>
      <w:r w:rsidRPr="000D10AA">
        <w:rPr>
          <w:rFonts w:eastAsia="Times New Roman"/>
          <w:b/>
          <w:i/>
        </w:rPr>
        <w:t>Общество с ограниченной ответственностью «ПРОФИЛЬ»</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ООО «ПРОФИЛЬ»</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1036605204240</w:t>
      </w:r>
    </w:p>
    <w:p w:rsidR="004464F6" w:rsidRPr="000D10AA" w:rsidRDefault="004464F6" w:rsidP="004464F6">
      <w:pPr>
        <w:jc w:val="both"/>
        <w:rPr>
          <w:rFonts w:eastAsia="Times New Roman"/>
        </w:rPr>
      </w:pPr>
      <w:r w:rsidRPr="000D10AA">
        <w:rPr>
          <w:rFonts w:eastAsia="Times New Roman"/>
        </w:rPr>
        <w:t>ИНН 6674115418</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119571 Россия, город Москва, проспект Вернадского, дом 92, корп. 1, помещение XIV/этаж 1/ком. 11.</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зависимым в силу участия Поручителя в капитале общества свыше 20%</w:t>
      </w:r>
    </w:p>
    <w:p w:rsidR="004464F6" w:rsidRPr="000D10AA" w:rsidRDefault="004464F6" w:rsidP="004464F6">
      <w:pPr>
        <w:jc w:val="both"/>
        <w:rPr>
          <w:rFonts w:eastAsia="Times New Roman"/>
        </w:rPr>
      </w:pPr>
      <w:r w:rsidRPr="000D10AA">
        <w:rPr>
          <w:rFonts w:eastAsia="Times New Roman"/>
        </w:rPr>
        <w:t xml:space="preserve">Признак осуществления лицом, предоставившим обеспечение, контроля над организацией, в отношении которой он является контролирующим лицом: </w:t>
      </w:r>
      <w:r w:rsidRPr="000D10AA">
        <w:rPr>
          <w:rFonts w:eastAsia="Times New Roman"/>
          <w:b/>
          <w:i/>
        </w:rPr>
        <w:t>право назначать (избирать) единоличный исполнительный орган подконтрольной лицу, предоставившему обеспечение, организации</w:t>
      </w:r>
    </w:p>
    <w:p w:rsidR="004464F6" w:rsidRPr="000D10AA" w:rsidRDefault="004464F6" w:rsidP="004464F6">
      <w:pPr>
        <w:jc w:val="both"/>
        <w:rPr>
          <w:rFonts w:eastAsia="Times New Roman"/>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50%</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rPr>
      </w:pPr>
      <w:r w:rsidRPr="000D10AA">
        <w:rPr>
          <w:rFonts w:eastAsia="Times New Roman"/>
        </w:rPr>
        <w:t>Описание основного вида деятельности общества:</w:t>
      </w:r>
    </w:p>
    <w:p w:rsidR="004464F6" w:rsidRPr="000D10AA" w:rsidRDefault="004464F6" w:rsidP="004464F6">
      <w:pPr>
        <w:jc w:val="both"/>
        <w:rPr>
          <w:rFonts w:eastAsia="Times New Roman"/>
          <w:b/>
          <w:i/>
        </w:rPr>
      </w:pPr>
      <w:r w:rsidRPr="000D10AA">
        <w:rPr>
          <w:rFonts w:eastAsia="Times New Roman"/>
          <w:b/>
          <w:i/>
        </w:rPr>
        <w:t>Деятельность агентов по оптовой торговле лесоматериалами и строительными материалами</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rPr>
      </w:pPr>
      <w:r w:rsidRPr="000D10AA">
        <w:rPr>
          <w:rFonts w:eastAsia="Times New Roman"/>
        </w:rPr>
        <w:t>Совет директоров (наблюдательный совет) – не предусмотрен Уставом</w:t>
      </w:r>
    </w:p>
    <w:p w:rsidR="004464F6" w:rsidRPr="000D10AA" w:rsidRDefault="004464F6" w:rsidP="004464F6">
      <w:pPr>
        <w:jc w:val="both"/>
        <w:rPr>
          <w:rFonts w:eastAsia="Times New Roman"/>
          <w:b/>
          <w:i/>
        </w:rPr>
      </w:pPr>
      <w:r w:rsidRPr="000D10AA">
        <w:rPr>
          <w:rFonts w:eastAsia="Times New Roman"/>
        </w:rPr>
        <w:t xml:space="preserve">Наименование органа управления: </w:t>
      </w:r>
      <w:r w:rsidRPr="000D10AA">
        <w:rPr>
          <w:rFonts w:eastAsia="Times New Roman"/>
          <w:b/>
          <w:i/>
        </w:rPr>
        <w:t>лицо, занимающее должность (осуществляющее функции) единоличного исполнительного органа</w:t>
      </w:r>
    </w:p>
    <w:p w:rsidR="004464F6" w:rsidRPr="000D10AA" w:rsidRDefault="004464F6" w:rsidP="004464F6">
      <w:pPr>
        <w:jc w:val="both"/>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акций лица, предоставившего обеспечение, %</w:t>
            </w:r>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rPr>
                <w:rFonts w:eastAsia="Times New Roman"/>
              </w:rPr>
            </w:pPr>
            <w:r w:rsidRPr="000D10AA">
              <w:rPr>
                <w:rFonts w:eastAsia="Times New Roman"/>
              </w:rPr>
              <w:t>Андреев Алексей Владимирович</w:t>
            </w:r>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jc w:val="right"/>
              <w:rPr>
                <w:rFonts w:eastAsia="Times New Roman"/>
              </w:rPr>
            </w:pPr>
            <w:r w:rsidRPr="000D10AA">
              <w:rPr>
                <w:rFonts w:eastAsia="Times New Roman"/>
              </w:rPr>
              <w:t>0.0680</w:t>
            </w:r>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0.09</w:t>
            </w:r>
          </w:p>
        </w:tc>
      </w:tr>
    </w:tbl>
    <w:p w:rsidR="004464F6" w:rsidRPr="000D10AA" w:rsidRDefault="004464F6" w:rsidP="004464F6">
      <w:pPr>
        <w:jc w:val="both"/>
        <w:rPr>
          <w:rFonts w:eastAsia="Times New Roman"/>
        </w:rPr>
      </w:pPr>
    </w:p>
    <w:p w:rsidR="004464F6" w:rsidRPr="000D10AA" w:rsidRDefault="004464F6" w:rsidP="004464F6">
      <w:pPr>
        <w:jc w:val="both"/>
        <w:rPr>
          <w:rFonts w:eastAsia="Times New Roman"/>
          <w:b/>
          <w:i/>
        </w:rPr>
      </w:pPr>
      <w:r w:rsidRPr="000D10AA">
        <w:rPr>
          <w:rFonts w:eastAsia="Times New Roman"/>
        </w:rPr>
        <w:t xml:space="preserve">9) Полное фирменное наименование: </w:t>
      </w:r>
      <w:r w:rsidRPr="000D10AA">
        <w:rPr>
          <w:rFonts w:eastAsia="Times New Roman"/>
          <w:b/>
          <w:i/>
        </w:rPr>
        <w:t>Общество с ограниченной ответственностью «Концессионная строительная компания №4»</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ООО «КСК №4»</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1167746790265</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9729022023</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119571 Россия, город Москва, проспект Вернадского, дом 92, корп. 1, ком. 17.</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зависимым в силу участия Поручителя в капитале общества свыше 20%</w:t>
      </w:r>
    </w:p>
    <w:p w:rsidR="004464F6" w:rsidRPr="000D10AA" w:rsidRDefault="004464F6" w:rsidP="004464F6">
      <w:pPr>
        <w:jc w:val="both"/>
        <w:rPr>
          <w:rFonts w:eastAsia="Times New Roman"/>
          <w:b/>
          <w:i/>
        </w:rPr>
      </w:pPr>
      <w:r w:rsidRPr="000D10AA">
        <w:rPr>
          <w:rFonts w:eastAsia="Times New Roman"/>
        </w:rPr>
        <w:t xml:space="preserve">Признак осуществления лицом, предоставившим обеспечение, контроля над организацией, в отношении которой он является контролирующим лицом: </w:t>
      </w:r>
      <w:r w:rsidRPr="000D10AA">
        <w:rPr>
          <w:rFonts w:eastAsia="Times New Roman"/>
          <w:b/>
          <w:i/>
        </w:rPr>
        <w:t>право распоряжаться более 50 процентов голосов в высшем органе управления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100%</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b/>
          <w:i/>
        </w:rPr>
      </w:pPr>
      <w:r w:rsidRPr="000D10AA">
        <w:rPr>
          <w:rFonts w:eastAsia="Times New Roman"/>
        </w:rPr>
        <w:t xml:space="preserve">Описание основного вида деятельности общества: </w:t>
      </w:r>
      <w:r w:rsidRPr="000D10AA">
        <w:rPr>
          <w:rFonts w:eastAsia="Times New Roman"/>
          <w:b/>
          <w:i/>
        </w:rPr>
        <w:t>Строительство автомобильных дорог и автомагистралей</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b/>
          <w:i/>
        </w:rPr>
      </w:pPr>
      <w:r w:rsidRPr="000D10AA">
        <w:rPr>
          <w:rFonts w:eastAsia="Times New Roman"/>
          <w:b/>
          <w:i/>
        </w:rPr>
        <w:t>Совет директоров (наблюдательный совет) – не предусмотрен Уставом</w:t>
      </w:r>
    </w:p>
    <w:p w:rsidR="004464F6" w:rsidRPr="000D10AA" w:rsidRDefault="004464F6" w:rsidP="004464F6">
      <w:pPr>
        <w:jc w:val="both"/>
        <w:rPr>
          <w:rFonts w:eastAsia="Times New Roman"/>
        </w:rPr>
      </w:pPr>
      <w:r w:rsidRPr="000D10AA">
        <w:rPr>
          <w:rFonts w:eastAsia="Times New Roman"/>
        </w:rPr>
        <w:t>Наименование органа управления: лицо, занимающее должность (осуществляющее функции) единоличного исполнительного органа</w:t>
      </w:r>
    </w:p>
    <w:p w:rsidR="004464F6" w:rsidRPr="000D10AA" w:rsidRDefault="004464F6" w:rsidP="004464F6">
      <w:pPr>
        <w:jc w:val="both"/>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акций лица, предоставившего обеспечение, %</w:t>
            </w:r>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rPr>
                <w:rFonts w:eastAsia="Times New Roman"/>
              </w:rPr>
            </w:pPr>
            <w:r w:rsidRPr="000D10AA">
              <w:rPr>
                <w:rFonts w:eastAsia="Times New Roman"/>
              </w:rPr>
              <w:t>Стерлягов Дмитрий Александрович</w:t>
            </w:r>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tabs>
                <w:tab w:val="center" w:pos="568"/>
                <w:tab w:val="right" w:pos="1136"/>
              </w:tabs>
              <w:rPr>
                <w:rFonts w:eastAsia="Times New Roman"/>
              </w:rPr>
            </w:pPr>
            <w:r w:rsidRPr="000D10AA">
              <w:rPr>
                <w:rFonts w:eastAsia="Times New Roman"/>
              </w:rPr>
              <w:tab/>
            </w:r>
            <w:r w:rsidRPr="000D10AA">
              <w:rPr>
                <w:rFonts w:eastAsia="Times New Roman"/>
              </w:rPr>
              <w:tab/>
              <w:t>0</w:t>
            </w:r>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bl>
    <w:p w:rsidR="004464F6" w:rsidRPr="000D10AA" w:rsidRDefault="004464F6" w:rsidP="004464F6">
      <w:pPr>
        <w:jc w:val="both"/>
        <w:rPr>
          <w:rFonts w:eastAsia="Times New Roman"/>
        </w:rPr>
      </w:pPr>
    </w:p>
    <w:p w:rsidR="004464F6" w:rsidRPr="000D10AA" w:rsidRDefault="004464F6" w:rsidP="004464F6">
      <w:pPr>
        <w:jc w:val="both"/>
        <w:rPr>
          <w:rFonts w:eastAsia="Times New Roman"/>
          <w:b/>
          <w:i/>
        </w:rPr>
      </w:pPr>
      <w:r w:rsidRPr="000D10AA">
        <w:rPr>
          <w:rFonts w:eastAsia="Times New Roman"/>
        </w:rPr>
        <w:t xml:space="preserve">10) Полное фирменное наименование: </w:t>
      </w:r>
      <w:r w:rsidRPr="000D10AA">
        <w:rPr>
          <w:rFonts w:eastAsia="Times New Roman"/>
          <w:b/>
          <w:i/>
        </w:rPr>
        <w:t>Общество с ограниченной ответственностью «Концессионная строительная компания №1»</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ООО «КСК №1»</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1167746790232</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9729021990</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119571 Россия, город Москва, проспект Вернадского, дом 92, корп. 1, ком. 11.</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дочерним в силу участия Поручителя в капитале общества свыше 50%</w:t>
      </w:r>
    </w:p>
    <w:p w:rsidR="004464F6" w:rsidRPr="000D10AA" w:rsidRDefault="004464F6" w:rsidP="004464F6">
      <w:pPr>
        <w:jc w:val="both"/>
        <w:rPr>
          <w:rFonts w:eastAsia="Times New Roman"/>
          <w:b/>
          <w:i/>
        </w:rPr>
      </w:pPr>
      <w:r w:rsidRPr="000D10AA">
        <w:rPr>
          <w:rFonts w:eastAsia="Times New Roman"/>
        </w:rPr>
        <w:t xml:space="preserve">Признак осуществления лицом, предоставившим обеспечение, контроля над организацией, в отношении которой он является контролирующим лицом: </w:t>
      </w:r>
      <w:r w:rsidRPr="000D10AA">
        <w:rPr>
          <w:rFonts w:eastAsia="Times New Roman"/>
          <w:b/>
          <w:i/>
        </w:rPr>
        <w:t>право распоряжаться более 50 процентов голосов в высшем органе управления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100%</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b/>
          <w:i/>
        </w:rPr>
      </w:pPr>
      <w:r w:rsidRPr="000D10AA">
        <w:rPr>
          <w:rFonts w:eastAsia="Times New Roman"/>
        </w:rPr>
        <w:t xml:space="preserve">Описание основного вида деятельности общества: </w:t>
      </w:r>
      <w:r w:rsidRPr="000D10AA">
        <w:rPr>
          <w:rFonts w:eastAsia="Times New Roman"/>
          <w:b/>
          <w:i/>
        </w:rPr>
        <w:t>Строительство автомобильных дорог и автомагистралей</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b/>
          <w:i/>
        </w:rPr>
      </w:pPr>
      <w:r w:rsidRPr="000D10AA">
        <w:rPr>
          <w:rFonts w:eastAsia="Times New Roman"/>
          <w:b/>
          <w:i/>
        </w:rPr>
        <w:t>Совет директоров (наблюдательный совет) – не предусмотрен Уставом</w:t>
      </w:r>
    </w:p>
    <w:p w:rsidR="004464F6" w:rsidRPr="000D10AA" w:rsidRDefault="004464F6" w:rsidP="004464F6">
      <w:pPr>
        <w:jc w:val="both"/>
        <w:rPr>
          <w:rFonts w:eastAsia="Times New Roman"/>
          <w:b/>
          <w:i/>
        </w:rPr>
      </w:pPr>
      <w:r w:rsidRPr="000D10AA">
        <w:rPr>
          <w:rFonts w:eastAsia="Times New Roman"/>
        </w:rPr>
        <w:t xml:space="preserve">Наименование органа управления: </w:t>
      </w:r>
      <w:r w:rsidRPr="000D10AA">
        <w:rPr>
          <w:rFonts w:eastAsia="Times New Roman"/>
          <w:b/>
          <w:i/>
        </w:rPr>
        <w:t>лицо, занимающее должность (осуществляющее функции) единоличного исполнительного органа</w:t>
      </w:r>
    </w:p>
    <w:p w:rsidR="004464F6" w:rsidRPr="000D10AA" w:rsidRDefault="004464F6" w:rsidP="004464F6">
      <w:pPr>
        <w:jc w:val="both"/>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ФИО</w:t>
            </w:r>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jc w:val="center"/>
              <w:rPr>
                <w:rFonts w:eastAsia="Times New Roman"/>
              </w:rPr>
            </w:pPr>
            <w:r w:rsidRPr="000D10AA">
              <w:rPr>
                <w:rFonts w:eastAsia="Times New Roman"/>
              </w:rPr>
              <w:t>Доля участия лица в уставном капитале лица, предоставившего обеспечение, %</w:t>
            </w:r>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jc w:val="center"/>
              <w:rPr>
                <w:rFonts w:eastAsia="Times New Roman"/>
              </w:rPr>
            </w:pPr>
            <w:r w:rsidRPr="000D10AA">
              <w:rPr>
                <w:rFonts w:eastAsia="Times New Roman"/>
              </w:rPr>
              <w:t>Доля принадлежащих лицу обыкновенных акций лица, предоставившего обеспечение, %</w:t>
            </w:r>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rPr>
                <w:rFonts w:eastAsia="Times New Roman"/>
              </w:rPr>
            </w:pPr>
            <w:r w:rsidRPr="000D10AA">
              <w:rPr>
                <w:rFonts w:eastAsia="Times New Roman"/>
              </w:rPr>
              <w:t>Полынцев Игорь Александрович</w:t>
            </w:r>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tabs>
                <w:tab w:val="center" w:pos="568"/>
                <w:tab w:val="right" w:pos="1136"/>
              </w:tabs>
              <w:rPr>
                <w:rFonts w:eastAsia="Times New Roman"/>
              </w:rPr>
            </w:pPr>
            <w:r w:rsidRPr="000D10AA">
              <w:rPr>
                <w:rFonts w:eastAsia="Times New Roman"/>
              </w:rPr>
              <w:tab/>
            </w:r>
            <w:r w:rsidRPr="000D10AA">
              <w:rPr>
                <w:rFonts w:eastAsia="Times New Roman"/>
              </w:rPr>
              <w:tab/>
              <w:t>0</w:t>
            </w:r>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jc w:val="right"/>
              <w:rPr>
                <w:rFonts w:eastAsia="Times New Roman"/>
              </w:rPr>
            </w:pPr>
            <w:r w:rsidRPr="000D10AA">
              <w:rPr>
                <w:rFonts w:eastAsia="Times New Roman"/>
              </w:rPr>
              <w:t>0</w:t>
            </w:r>
          </w:p>
        </w:tc>
      </w:tr>
    </w:tbl>
    <w:p w:rsidR="004464F6" w:rsidRPr="000D10AA" w:rsidRDefault="004464F6" w:rsidP="004464F6">
      <w:pPr>
        <w:jc w:val="both"/>
        <w:rPr>
          <w:rFonts w:eastAsia="Times New Roman"/>
        </w:rPr>
      </w:pPr>
    </w:p>
    <w:p w:rsidR="004464F6" w:rsidRPr="000D10AA" w:rsidRDefault="004464F6" w:rsidP="004464F6">
      <w:pPr>
        <w:jc w:val="both"/>
        <w:rPr>
          <w:rFonts w:eastAsia="Times New Roman"/>
          <w:b/>
          <w:i/>
        </w:rPr>
      </w:pPr>
      <w:r w:rsidRPr="000D10AA">
        <w:rPr>
          <w:rFonts w:eastAsia="Times New Roman"/>
        </w:rPr>
        <w:t xml:space="preserve">11) Полное фирменное наименование: </w:t>
      </w:r>
      <w:r w:rsidRPr="000D10AA">
        <w:rPr>
          <w:rFonts w:eastAsia="Times New Roman"/>
          <w:b/>
          <w:i/>
        </w:rPr>
        <w:t>Общество с ограниченной ответственностью «Строительное управление № 910»</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ООО «СУ 910»</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1165043051887</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5043058685</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142200 Московская область, город Серпухов, площадь Ленина, дом 7</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дочерним в силу участия Поручителя в капитале общества свыше 50%</w:t>
      </w:r>
    </w:p>
    <w:p w:rsidR="004464F6" w:rsidRPr="000D10AA" w:rsidRDefault="004464F6" w:rsidP="004464F6">
      <w:pPr>
        <w:jc w:val="both"/>
        <w:rPr>
          <w:rFonts w:eastAsia="Times New Roman"/>
          <w:b/>
          <w:i/>
        </w:rPr>
      </w:pPr>
      <w:r w:rsidRPr="000D10AA">
        <w:rPr>
          <w:rFonts w:eastAsia="Times New Roman"/>
        </w:rPr>
        <w:t xml:space="preserve">Признак осуществления лицом, предоставившим обеспечение, контроля над организацией, в отношении которой он является контролирующим лицом: </w:t>
      </w:r>
      <w:r w:rsidRPr="000D10AA">
        <w:rPr>
          <w:rFonts w:eastAsia="Times New Roman"/>
          <w:b/>
          <w:i/>
        </w:rPr>
        <w:t>право распоряжаться более 50 процентов голосов в высшем органе управления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100%</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b/>
          <w:i/>
        </w:rPr>
      </w:pPr>
      <w:r w:rsidRPr="000D10AA">
        <w:rPr>
          <w:rFonts w:eastAsia="Times New Roman"/>
        </w:rPr>
        <w:t xml:space="preserve">Описание основного вида деятельности общества: </w:t>
      </w:r>
      <w:r w:rsidRPr="000D10AA">
        <w:rPr>
          <w:rFonts w:eastAsia="Times New Roman"/>
          <w:b/>
          <w:i/>
        </w:rPr>
        <w:t>Строительство автомобильных дорог и автомагистралей</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b/>
          <w:i/>
        </w:rPr>
      </w:pPr>
      <w:r w:rsidRPr="000D10AA">
        <w:rPr>
          <w:rFonts w:eastAsia="Times New Roman"/>
          <w:b/>
          <w:i/>
        </w:rPr>
        <w:t>Совет директоров (наблюдательный совет) – не предусмотрен Уставом</w:t>
      </w:r>
    </w:p>
    <w:p w:rsidR="004464F6" w:rsidRPr="000D10AA" w:rsidRDefault="004464F6" w:rsidP="004464F6">
      <w:pPr>
        <w:jc w:val="both"/>
        <w:rPr>
          <w:rFonts w:eastAsia="Times New Roman"/>
          <w:b/>
          <w:i/>
        </w:rPr>
      </w:pPr>
      <w:r w:rsidRPr="000D10AA">
        <w:rPr>
          <w:rFonts w:eastAsia="Times New Roman"/>
        </w:rPr>
        <w:t xml:space="preserve">Наименование органа управления: </w:t>
      </w:r>
      <w:r w:rsidRPr="000D10AA">
        <w:rPr>
          <w:rFonts w:eastAsia="Times New Roman"/>
          <w:b/>
          <w:i/>
        </w:rPr>
        <w:t>лицо, занимающее должность (осуществляющее функции) единоличного исполнительного органа</w:t>
      </w:r>
    </w:p>
    <w:p w:rsidR="004464F6" w:rsidRPr="000D10AA" w:rsidRDefault="004464F6" w:rsidP="004464F6">
      <w:pPr>
        <w:jc w:val="both"/>
        <w:rPr>
          <w:rFonts w:eastAsia="Times New Roman"/>
          <w:b/>
          <w:i/>
        </w:rPr>
      </w:pPr>
      <w:r w:rsidRPr="000D10AA">
        <w:rPr>
          <w:rFonts w:eastAsia="Times New Roman"/>
          <w:b/>
          <w:i/>
        </w:rPr>
        <w:t>Полномочия переданы управляющей организации</w:t>
      </w:r>
    </w:p>
    <w:p w:rsidR="004464F6" w:rsidRPr="000D10AA" w:rsidRDefault="004464F6" w:rsidP="004464F6">
      <w:pPr>
        <w:jc w:val="both"/>
        <w:rPr>
          <w:rFonts w:eastAsia="Times New Roman"/>
          <w:b/>
          <w:i/>
        </w:rPr>
      </w:pPr>
      <w:r w:rsidRPr="000D10AA">
        <w:rPr>
          <w:rFonts w:eastAsia="Times New Roman"/>
          <w:b/>
          <w:i/>
        </w:rPr>
        <w:t>Полное фирменное наименование: Акционерное общество «Дорожно-строительная компания «АВТОБАН»</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АО "ДСК "АВТОБАН"</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119571 Россия, г. Москва, проспект Вернадского, дом 92, корпус 1, эт/пом 1,2/XIV,XXXII.</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7725104641</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1027739058258</w:t>
      </w:r>
    </w:p>
    <w:p w:rsidR="004464F6" w:rsidRPr="000D10AA" w:rsidRDefault="004464F6" w:rsidP="004464F6">
      <w:pPr>
        <w:jc w:val="both"/>
        <w:rPr>
          <w:rFonts w:eastAsia="Times New Roman"/>
          <w:b/>
          <w:i/>
        </w:rPr>
      </w:pPr>
      <w:r w:rsidRPr="000D10AA">
        <w:rPr>
          <w:rFonts w:eastAsia="Times New Roman"/>
          <w:b/>
          <w:i/>
        </w:rPr>
        <w:t>Доля участия лица, предоставившего обеспечение, в уставном капитале управляющей организации, %: 0</w:t>
      </w:r>
    </w:p>
    <w:p w:rsidR="004464F6" w:rsidRPr="000D10AA" w:rsidRDefault="004464F6" w:rsidP="004464F6">
      <w:pPr>
        <w:jc w:val="both"/>
        <w:rPr>
          <w:rFonts w:eastAsia="Times New Roman"/>
          <w:b/>
          <w:i/>
        </w:rPr>
      </w:pPr>
      <w:r w:rsidRPr="000D10AA">
        <w:rPr>
          <w:rFonts w:eastAsia="Times New Roman"/>
          <w:b/>
          <w:i/>
        </w:rPr>
        <w:t>Доля обыкновенных акций управляющей организации, принадлежащих лицу, предоставившему обеспечение, %: 0</w:t>
      </w:r>
    </w:p>
    <w:p w:rsidR="004464F6" w:rsidRPr="000D10AA" w:rsidRDefault="004464F6" w:rsidP="004464F6">
      <w:pPr>
        <w:jc w:val="both"/>
        <w:rPr>
          <w:rFonts w:eastAsia="Times New Roman"/>
          <w:b/>
          <w:i/>
        </w:rPr>
      </w:pPr>
      <w:r w:rsidRPr="000D10AA">
        <w:rPr>
          <w:rFonts w:eastAsia="Times New Roman"/>
          <w:b/>
          <w:i/>
        </w:rPr>
        <w:t>Доля участия управляющей организации в уставном капитале лица, предоставившего обеспечение, %: 0</w:t>
      </w:r>
    </w:p>
    <w:p w:rsidR="004464F6" w:rsidRPr="000D10AA" w:rsidRDefault="004464F6" w:rsidP="004464F6">
      <w:pPr>
        <w:jc w:val="both"/>
        <w:rPr>
          <w:rFonts w:eastAsia="Times New Roman"/>
          <w:b/>
          <w:i/>
        </w:rPr>
      </w:pPr>
      <w:r w:rsidRPr="000D10AA">
        <w:rPr>
          <w:rFonts w:eastAsia="Times New Roman"/>
          <w:b/>
          <w:i/>
        </w:rPr>
        <w:t>Доля принадлежащих управляющей организации обыкновенных акций лица, предоставившего обеспечение, %: 0</w:t>
      </w:r>
    </w:p>
    <w:p w:rsidR="004464F6" w:rsidRPr="000D10AA" w:rsidRDefault="004464F6" w:rsidP="004464F6">
      <w:pPr>
        <w:jc w:val="both"/>
        <w:rPr>
          <w:rFonts w:eastAsia="Times New Roman"/>
        </w:rPr>
      </w:pPr>
    </w:p>
    <w:p w:rsidR="004464F6" w:rsidRPr="000D10AA" w:rsidRDefault="004464F6" w:rsidP="004464F6">
      <w:pPr>
        <w:jc w:val="both"/>
        <w:rPr>
          <w:rFonts w:eastAsia="Times New Roman"/>
          <w:b/>
          <w:i/>
        </w:rPr>
      </w:pPr>
      <w:r w:rsidRPr="000D10AA">
        <w:rPr>
          <w:rFonts w:eastAsia="Times New Roman"/>
        </w:rPr>
        <w:t xml:space="preserve">12) Полное фирменное наименование: </w:t>
      </w:r>
      <w:r w:rsidRPr="000D10AA">
        <w:rPr>
          <w:rFonts w:eastAsia="Times New Roman"/>
          <w:b/>
          <w:i/>
        </w:rPr>
        <w:t>Общество с ограниченной ответственностью «Строительное управление № 911»</w:t>
      </w:r>
    </w:p>
    <w:p w:rsidR="004464F6" w:rsidRPr="000D10AA" w:rsidRDefault="004464F6" w:rsidP="004464F6">
      <w:pPr>
        <w:jc w:val="both"/>
        <w:rPr>
          <w:rFonts w:eastAsia="Times New Roman"/>
        </w:rPr>
      </w:pPr>
      <w:r w:rsidRPr="000D10AA">
        <w:rPr>
          <w:rFonts w:eastAsia="Times New Roman"/>
        </w:rPr>
        <w:t xml:space="preserve">Сокращенное фирменное наименование: </w:t>
      </w:r>
      <w:r w:rsidRPr="000D10AA">
        <w:rPr>
          <w:rFonts w:eastAsia="Times New Roman"/>
          <w:b/>
          <w:i/>
        </w:rPr>
        <w:t>ООО «СУ 911»</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1165048051332</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5048038065</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142301 Московская область, город Чехов, улица Офицерский поселок, дом 51</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дочерним в силу участия Поручителя в капитале общества свыше 50%</w:t>
      </w:r>
    </w:p>
    <w:p w:rsidR="004464F6" w:rsidRPr="000D10AA" w:rsidRDefault="004464F6" w:rsidP="004464F6">
      <w:pPr>
        <w:jc w:val="both"/>
        <w:rPr>
          <w:rFonts w:eastAsia="Times New Roman"/>
        </w:rPr>
      </w:pPr>
      <w:r w:rsidRPr="000D10AA">
        <w:rPr>
          <w:rFonts w:eastAsia="Times New Roman"/>
        </w:rPr>
        <w:t xml:space="preserve">Признак осуществления лицом, предоставившим обеспечение, контроля над организацией, в отношении которой он является контролирующим лицом: </w:t>
      </w:r>
      <w:r w:rsidRPr="000D10AA">
        <w:rPr>
          <w:rFonts w:eastAsia="Times New Roman"/>
          <w:b/>
          <w:i/>
        </w:rPr>
        <w:t>право распоряжаться более 50 процентов голосов в высшем органе управления подконтрольной лицу, предоставившему обеспечение, организации</w:t>
      </w:r>
    </w:p>
    <w:p w:rsidR="004464F6" w:rsidRPr="000D10AA" w:rsidRDefault="004464F6" w:rsidP="004464F6">
      <w:pPr>
        <w:jc w:val="both"/>
        <w:rPr>
          <w:rFonts w:eastAsia="Times New Roman"/>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100%</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b/>
          <w:i/>
        </w:rPr>
      </w:pPr>
      <w:r w:rsidRPr="000D10AA">
        <w:rPr>
          <w:rFonts w:eastAsia="Times New Roman"/>
        </w:rPr>
        <w:t xml:space="preserve">Описание основного вида деятельности общества: </w:t>
      </w:r>
      <w:r w:rsidRPr="000D10AA">
        <w:rPr>
          <w:rFonts w:eastAsia="Times New Roman"/>
          <w:b/>
          <w:i/>
        </w:rPr>
        <w:t>Строительство автомобильных дорог и автомагистралей</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b/>
          <w:i/>
        </w:rPr>
      </w:pPr>
      <w:r w:rsidRPr="000D10AA">
        <w:rPr>
          <w:rFonts w:eastAsia="Times New Roman"/>
          <w:b/>
          <w:i/>
        </w:rPr>
        <w:t>Совет директоров (наблюдательный совет) – не предусмотрен Уставом</w:t>
      </w:r>
    </w:p>
    <w:p w:rsidR="004464F6" w:rsidRPr="000D10AA" w:rsidRDefault="004464F6" w:rsidP="004464F6">
      <w:pPr>
        <w:jc w:val="both"/>
        <w:rPr>
          <w:rFonts w:eastAsia="Times New Roman"/>
          <w:b/>
          <w:i/>
        </w:rPr>
      </w:pPr>
      <w:r w:rsidRPr="000D10AA">
        <w:rPr>
          <w:rFonts w:eastAsia="Times New Roman"/>
        </w:rPr>
        <w:t xml:space="preserve">Наименование органа управления: </w:t>
      </w:r>
      <w:r w:rsidRPr="000D10AA">
        <w:rPr>
          <w:rFonts w:eastAsia="Times New Roman"/>
          <w:b/>
          <w:i/>
        </w:rPr>
        <w:t>лицо, занимающее должность (осуществляющее функции) единоличного исполнительного органа</w:t>
      </w:r>
    </w:p>
    <w:p w:rsidR="004464F6" w:rsidRPr="000D10AA" w:rsidRDefault="004464F6" w:rsidP="004464F6">
      <w:pPr>
        <w:jc w:val="both"/>
        <w:rPr>
          <w:rFonts w:eastAsia="Times New Roman"/>
          <w:b/>
          <w:i/>
        </w:rPr>
      </w:pPr>
      <w:r w:rsidRPr="000D10AA">
        <w:rPr>
          <w:rFonts w:eastAsia="Times New Roman"/>
          <w:b/>
          <w:i/>
        </w:rPr>
        <w:t>Полномочия переданы управляющей организации</w:t>
      </w:r>
    </w:p>
    <w:p w:rsidR="004464F6" w:rsidRPr="000D10AA" w:rsidRDefault="004464F6" w:rsidP="004464F6">
      <w:pPr>
        <w:jc w:val="both"/>
        <w:rPr>
          <w:rFonts w:eastAsia="Times New Roman"/>
          <w:b/>
          <w:i/>
        </w:rPr>
      </w:pPr>
      <w:r w:rsidRPr="000D10AA">
        <w:rPr>
          <w:rFonts w:eastAsia="Times New Roman"/>
        </w:rPr>
        <w:t xml:space="preserve">Полное фирменное наименование: </w:t>
      </w:r>
      <w:r w:rsidRPr="000D10AA">
        <w:rPr>
          <w:rFonts w:eastAsia="Times New Roman"/>
          <w:b/>
          <w:i/>
        </w:rPr>
        <w:t>Акционерное общество «Дорожно-строительная компания «АВТОБАН»</w:t>
      </w:r>
    </w:p>
    <w:p w:rsidR="004464F6" w:rsidRPr="000D10AA" w:rsidRDefault="004464F6" w:rsidP="004464F6">
      <w:pPr>
        <w:jc w:val="both"/>
        <w:rPr>
          <w:rFonts w:eastAsia="Times New Roman"/>
        </w:rPr>
      </w:pPr>
      <w:r w:rsidRPr="000D10AA">
        <w:rPr>
          <w:rFonts w:eastAsia="Times New Roman"/>
        </w:rPr>
        <w:t xml:space="preserve">Сокращенное фирменное наименование: </w:t>
      </w:r>
      <w:r w:rsidRPr="000D10AA">
        <w:rPr>
          <w:rFonts w:eastAsia="Times New Roman"/>
          <w:b/>
          <w:i/>
        </w:rPr>
        <w:t>АО "ДСК "АВТОБАН"</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119571 Россия, г. Москва, проспект Вернадского, дом 92, корпус 1, эт/пом 1,2/XIV,XXXII.</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7725104641</w:t>
      </w:r>
    </w:p>
    <w:p w:rsidR="004464F6" w:rsidRPr="000D10AA" w:rsidRDefault="004464F6" w:rsidP="004464F6">
      <w:pPr>
        <w:jc w:val="both"/>
        <w:rPr>
          <w:rFonts w:eastAsia="Times New Roman"/>
        </w:rPr>
      </w:pPr>
      <w:r w:rsidRPr="000D10AA">
        <w:rPr>
          <w:rFonts w:eastAsia="Times New Roman"/>
        </w:rPr>
        <w:t xml:space="preserve">ОГРН: </w:t>
      </w:r>
      <w:r w:rsidRPr="000D10AA">
        <w:rPr>
          <w:rFonts w:eastAsia="Times New Roman"/>
          <w:b/>
          <w:i/>
        </w:rPr>
        <w:t>1027739058258</w:t>
      </w:r>
    </w:p>
    <w:p w:rsidR="004464F6" w:rsidRPr="000D10AA" w:rsidRDefault="004464F6" w:rsidP="004464F6">
      <w:pPr>
        <w:jc w:val="both"/>
        <w:rPr>
          <w:rFonts w:eastAsia="Times New Roman"/>
          <w:b/>
          <w:i/>
        </w:rPr>
      </w:pPr>
      <w:r w:rsidRPr="000D10AA">
        <w:rPr>
          <w:rFonts w:eastAsia="Times New Roman"/>
          <w:b/>
          <w:i/>
        </w:rPr>
        <w:t>Доля участия лица, предоставившего обеспечение, в уставном капитале управляющей организации, %: 0</w:t>
      </w:r>
    </w:p>
    <w:p w:rsidR="004464F6" w:rsidRPr="000D10AA" w:rsidRDefault="004464F6" w:rsidP="004464F6">
      <w:pPr>
        <w:jc w:val="both"/>
        <w:rPr>
          <w:rFonts w:eastAsia="Times New Roman"/>
          <w:b/>
          <w:i/>
        </w:rPr>
      </w:pPr>
      <w:r w:rsidRPr="000D10AA">
        <w:rPr>
          <w:rFonts w:eastAsia="Times New Roman"/>
          <w:b/>
          <w:i/>
        </w:rPr>
        <w:t>Доля обыкновенных акций управляющей организации, принадлежащих лицу, предоставившему обеспечение, %: 0</w:t>
      </w:r>
    </w:p>
    <w:p w:rsidR="004464F6" w:rsidRPr="000D10AA" w:rsidRDefault="004464F6" w:rsidP="004464F6">
      <w:pPr>
        <w:jc w:val="both"/>
        <w:rPr>
          <w:rFonts w:eastAsia="Times New Roman"/>
          <w:b/>
          <w:i/>
        </w:rPr>
      </w:pPr>
      <w:r w:rsidRPr="000D10AA">
        <w:rPr>
          <w:rFonts w:eastAsia="Times New Roman"/>
          <w:b/>
          <w:i/>
        </w:rPr>
        <w:t>Доля участия управляющей организации в уставном капитале лица, предоставившего обеспечение, %: 0</w:t>
      </w:r>
    </w:p>
    <w:p w:rsidR="004464F6" w:rsidRPr="000D10AA" w:rsidRDefault="004464F6" w:rsidP="004464F6">
      <w:pPr>
        <w:jc w:val="both"/>
        <w:rPr>
          <w:rFonts w:eastAsia="Times New Roman"/>
          <w:b/>
          <w:i/>
        </w:rPr>
      </w:pPr>
      <w:r w:rsidRPr="000D10AA">
        <w:rPr>
          <w:rFonts w:eastAsia="Times New Roman"/>
          <w:b/>
          <w:i/>
        </w:rPr>
        <w:t>Доля принадлежащих управляющей организации обыкновенных акций лица, предоставившего обеспечение, %: 0</w:t>
      </w:r>
    </w:p>
    <w:p w:rsidR="004464F6" w:rsidRPr="000D10AA" w:rsidRDefault="004464F6" w:rsidP="004464F6">
      <w:pPr>
        <w:jc w:val="both"/>
        <w:rPr>
          <w:rFonts w:eastAsia="Times New Roman"/>
        </w:rPr>
      </w:pPr>
    </w:p>
    <w:p w:rsidR="004464F6" w:rsidRPr="000D10AA" w:rsidRDefault="004464F6" w:rsidP="004464F6">
      <w:pPr>
        <w:jc w:val="both"/>
        <w:rPr>
          <w:rFonts w:eastAsia="Times New Roman"/>
          <w:b/>
          <w:i/>
        </w:rPr>
      </w:pPr>
      <w:r w:rsidRPr="000D10AA">
        <w:rPr>
          <w:rFonts w:eastAsia="Times New Roman"/>
        </w:rPr>
        <w:t xml:space="preserve">13) Полное фирменное наименование: </w:t>
      </w:r>
      <w:r w:rsidRPr="000D10AA">
        <w:rPr>
          <w:rFonts w:eastAsia="Times New Roman"/>
          <w:b/>
          <w:i/>
        </w:rPr>
        <w:t>Общество с ограниченной ответственностью «Строительное управление № 925»</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ООО «СУ 925»</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1163668098549</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3662234729</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394026 Воронежская область, город Воронеж, проспект Московский, дом 7е, офис 1.</w:t>
      </w:r>
    </w:p>
    <w:p w:rsidR="004464F6" w:rsidRPr="000D10AA" w:rsidRDefault="004464F6" w:rsidP="004464F6">
      <w:pPr>
        <w:jc w:val="both"/>
        <w:rPr>
          <w:rFonts w:eastAsia="Times New Roman"/>
        </w:rPr>
      </w:pPr>
      <w:r w:rsidRPr="000D10AA">
        <w:rPr>
          <w:rFonts w:eastAsia="Times New Roman"/>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b/>
          <w:i/>
        </w:rPr>
        <w:t>Общество признается дочерним в силу участия Поручителя в капитале общества свыше 50%</w:t>
      </w:r>
    </w:p>
    <w:p w:rsidR="004464F6" w:rsidRPr="000D10AA" w:rsidRDefault="004464F6" w:rsidP="004464F6">
      <w:pPr>
        <w:jc w:val="both"/>
        <w:rPr>
          <w:rFonts w:eastAsia="Times New Roman"/>
        </w:rPr>
      </w:pPr>
      <w:r w:rsidRPr="000D10AA">
        <w:rPr>
          <w:rFonts w:eastAsia="Times New Roman"/>
        </w:rPr>
        <w:t xml:space="preserve">Признак осуществления лицом, предоставившим обеспечение, контроля над организацией, в отношении которой он является контролирующим лицом: </w:t>
      </w:r>
      <w:r w:rsidRPr="000D10AA">
        <w:rPr>
          <w:rFonts w:eastAsia="Times New Roman"/>
          <w:b/>
          <w:i/>
        </w:rPr>
        <w:t>право распоряжаться более 50 процентов голосов в высшем органе управления подконтрольной лицу, предоставившему обеспечение, организации</w:t>
      </w:r>
    </w:p>
    <w:p w:rsidR="004464F6" w:rsidRPr="000D10AA" w:rsidRDefault="004464F6" w:rsidP="004464F6">
      <w:pPr>
        <w:jc w:val="both"/>
        <w:rPr>
          <w:rFonts w:eastAsia="Times New Roman"/>
          <w:b/>
          <w:i/>
        </w:rPr>
      </w:pPr>
      <w:r w:rsidRPr="000D10AA">
        <w:rPr>
          <w:rFonts w:eastAsia="Times New Roman"/>
        </w:rPr>
        <w:t xml:space="preserve">Вид контроля: </w:t>
      </w:r>
      <w:r w:rsidRPr="000D10AA">
        <w:rPr>
          <w:rFonts w:eastAsia="Times New Roman"/>
          <w:b/>
          <w:i/>
        </w:rPr>
        <w:t>прямой контроль</w:t>
      </w:r>
    </w:p>
    <w:p w:rsidR="004464F6" w:rsidRPr="000D10AA" w:rsidRDefault="004464F6" w:rsidP="004464F6">
      <w:pPr>
        <w:jc w:val="both"/>
        <w:rPr>
          <w:rFonts w:eastAsia="Times New Roman"/>
          <w:b/>
          <w:i/>
        </w:rPr>
      </w:pPr>
      <w:r w:rsidRPr="000D10AA">
        <w:rPr>
          <w:rFonts w:eastAsia="Times New Roman"/>
          <w:b/>
          <w:i/>
        </w:rPr>
        <w:t>Доля лица, предоставившего обеспечение, в уставном капитале подконтрольной организации: 100%</w:t>
      </w:r>
    </w:p>
    <w:p w:rsidR="004464F6" w:rsidRPr="000D10AA" w:rsidRDefault="004464F6" w:rsidP="004464F6">
      <w:pPr>
        <w:jc w:val="both"/>
        <w:rPr>
          <w:rFonts w:eastAsia="Times New Roman"/>
          <w:b/>
          <w:i/>
        </w:rPr>
      </w:pPr>
      <w:r w:rsidRPr="000D10AA">
        <w:rPr>
          <w:rFonts w:eastAsia="Times New Roman"/>
          <w:b/>
          <w:i/>
        </w:rPr>
        <w:t>Доля подконтрольной организации в уставном капитале лица, предоставившего обеспечение: 0%</w:t>
      </w:r>
    </w:p>
    <w:p w:rsidR="004464F6" w:rsidRPr="000D10AA" w:rsidRDefault="004464F6" w:rsidP="004464F6">
      <w:pPr>
        <w:jc w:val="both"/>
        <w:rPr>
          <w:rFonts w:eastAsia="Times New Roman"/>
          <w:b/>
          <w:i/>
        </w:rPr>
      </w:pPr>
      <w:r w:rsidRPr="000D10AA">
        <w:rPr>
          <w:rFonts w:eastAsia="Times New Roman"/>
          <w:b/>
          <w:i/>
        </w:rPr>
        <w:t>Доля обыкновенных акций лица, предоставившего обеспечение, принадлежащих подконтрольной организации: 0%</w:t>
      </w:r>
    </w:p>
    <w:p w:rsidR="004464F6" w:rsidRPr="000D10AA" w:rsidRDefault="004464F6" w:rsidP="004464F6">
      <w:pPr>
        <w:jc w:val="both"/>
        <w:rPr>
          <w:rFonts w:eastAsia="Times New Roman"/>
          <w:b/>
          <w:i/>
        </w:rPr>
      </w:pPr>
      <w:r w:rsidRPr="000D10AA">
        <w:rPr>
          <w:rFonts w:eastAsia="Times New Roman"/>
        </w:rPr>
        <w:t xml:space="preserve">Описание основного вида деятельности общества: </w:t>
      </w:r>
      <w:r w:rsidRPr="000D10AA">
        <w:rPr>
          <w:rFonts w:eastAsia="Times New Roman"/>
          <w:b/>
          <w:i/>
        </w:rPr>
        <w:t>Строительство автомобильных дорог и автомагистралей</w:t>
      </w:r>
    </w:p>
    <w:p w:rsidR="004464F6" w:rsidRPr="000D10AA" w:rsidRDefault="004464F6" w:rsidP="004464F6">
      <w:pPr>
        <w:jc w:val="both"/>
        <w:rPr>
          <w:rFonts w:eastAsia="Times New Roman"/>
        </w:rPr>
      </w:pPr>
      <w:r w:rsidRPr="000D10AA">
        <w:rPr>
          <w:rFonts w:eastAsia="Times New Roman"/>
        </w:rPr>
        <w:t>Органы управления</w:t>
      </w:r>
    </w:p>
    <w:p w:rsidR="004464F6" w:rsidRPr="000D10AA" w:rsidRDefault="004464F6" w:rsidP="004464F6">
      <w:pPr>
        <w:jc w:val="both"/>
        <w:rPr>
          <w:rFonts w:eastAsia="Times New Roman"/>
          <w:b/>
          <w:i/>
        </w:rPr>
      </w:pPr>
      <w:r w:rsidRPr="000D10AA">
        <w:rPr>
          <w:rFonts w:eastAsia="Times New Roman"/>
          <w:b/>
          <w:i/>
        </w:rPr>
        <w:t>Совет директоров (наблюдательный совет) – не предусмотрен Уставом</w:t>
      </w:r>
    </w:p>
    <w:p w:rsidR="004464F6" w:rsidRPr="000D10AA" w:rsidRDefault="004464F6" w:rsidP="004464F6">
      <w:pPr>
        <w:jc w:val="both"/>
        <w:rPr>
          <w:rFonts w:eastAsia="Times New Roman"/>
          <w:b/>
          <w:i/>
        </w:rPr>
      </w:pPr>
      <w:r w:rsidRPr="000D10AA">
        <w:rPr>
          <w:rFonts w:eastAsia="Times New Roman"/>
        </w:rPr>
        <w:t xml:space="preserve">Наименование органа управления: </w:t>
      </w:r>
      <w:r w:rsidRPr="000D10AA">
        <w:rPr>
          <w:rFonts w:eastAsia="Times New Roman"/>
          <w:b/>
          <w:i/>
        </w:rPr>
        <w:t>лицо, занимающее должность (осуществляющее функции) единоличного исполнительного органа</w:t>
      </w:r>
    </w:p>
    <w:p w:rsidR="004464F6" w:rsidRPr="000D10AA" w:rsidRDefault="004464F6" w:rsidP="004464F6">
      <w:pPr>
        <w:jc w:val="both"/>
        <w:rPr>
          <w:rFonts w:eastAsia="Times New Roman"/>
          <w:b/>
          <w:i/>
        </w:rPr>
      </w:pPr>
      <w:r w:rsidRPr="000D10AA">
        <w:rPr>
          <w:rFonts w:eastAsia="Times New Roman"/>
          <w:b/>
          <w:i/>
        </w:rPr>
        <w:t>Полномочия переданы управляющей организации</w:t>
      </w:r>
    </w:p>
    <w:p w:rsidR="004464F6" w:rsidRPr="000D10AA" w:rsidRDefault="004464F6" w:rsidP="004464F6">
      <w:pPr>
        <w:jc w:val="both"/>
        <w:rPr>
          <w:rFonts w:eastAsia="Times New Roman"/>
          <w:b/>
          <w:i/>
        </w:rPr>
      </w:pPr>
      <w:r w:rsidRPr="000D10AA">
        <w:rPr>
          <w:rFonts w:eastAsia="Times New Roman"/>
        </w:rPr>
        <w:t xml:space="preserve">Полное фирменное наименование: </w:t>
      </w:r>
      <w:r w:rsidRPr="000D10AA">
        <w:rPr>
          <w:rFonts w:eastAsia="Times New Roman"/>
          <w:b/>
          <w:i/>
        </w:rPr>
        <w:t>Акционерное общество «Дорожно-строительная компания «АВТОБАН»</w:t>
      </w:r>
    </w:p>
    <w:p w:rsidR="004464F6" w:rsidRPr="000D10AA" w:rsidRDefault="004464F6" w:rsidP="004464F6">
      <w:pPr>
        <w:jc w:val="both"/>
        <w:rPr>
          <w:rFonts w:eastAsia="Times New Roman"/>
          <w:b/>
          <w:i/>
        </w:rPr>
      </w:pPr>
      <w:r w:rsidRPr="000D10AA">
        <w:rPr>
          <w:rFonts w:eastAsia="Times New Roman"/>
        </w:rPr>
        <w:t xml:space="preserve">Сокращенное фирменное наименование: </w:t>
      </w:r>
      <w:r w:rsidRPr="000D10AA">
        <w:rPr>
          <w:rFonts w:eastAsia="Times New Roman"/>
          <w:b/>
          <w:i/>
        </w:rPr>
        <w:t>АО "ДСК "АВТОБАН"</w:t>
      </w:r>
    </w:p>
    <w:p w:rsidR="004464F6" w:rsidRPr="000D10AA" w:rsidRDefault="004464F6" w:rsidP="004464F6">
      <w:pPr>
        <w:jc w:val="both"/>
        <w:rPr>
          <w:rFonts w:eastAsia="Times New Roman"/>
          <w:b/>
          <w:i/>
        </w:rPr>
      </w:pPr>
      <w:r w:rsidRPr="000D10AA">
        <w:rPr>
          <w:rFonts w:eastAsia="Times New Roman"/>
        </w:rPr>
        <w:t xml:space="preserve">Место нахождения: </w:t>
      </w:r>
      <w:r w:rsidRPr="000D10AA">
        <w:rPr>
          <w:rFonts w:eastAsia="Times New Roman"/>
          <w:b/>
          <w:i/>
        </w:rPr>
        <w:t>119571 Россия, г. Москва, проспект Вернадского, дом 92, корпус 1, эт/пом 1,2/XIV,XXXII.</w:t>
      </w:r>
    </w:p>
    <w:p w:rsidR="004464F6" w:rsidRPr="000D10AA" w:rsidRDefault="004464F6" w:rsidP="004464F6">
      <w:pPr>
        <w:jc w:val="both"/>
        <w:rPr>
          <w:rFonts w:eastAsia="Times New Roman"/>
          <w:b/>
          <w:i/>
        </w:rPr>
      </w:pPr>
      <w:r w:rsidRPr="000D10AA">
        <w:rPr>
          <w:rFonts w:eastAsia="Times New Roman"/>
        </w:rPr>
        <w:t xml:space="preserve">ИНН: </w:t>
      </w:r>
      <w:r w:rsidRPr="000D10AA">
        <w:rPr>
          <w:rFonts w:eastAsia="Times New Roman"/>
          <w:b/>
          <w:i/>
        </w:rPr>
        <w:t>7725104641</w:t>
      </w:r>
    </w:p>
    <w:p w:rsidR="004464F6" w:rsidRPr="000D10AA" w:rsidRDefault="004464F6" w:rsidP="004464F6">
      <w:pPr>
        <w:jc w:val="both"/>
        <w:rPr>
          <w:rFonts w:eastAsia="Times New Roman"/>
          <w:b/>
          <w:i/>
        </w:rPr>
      </w:pPr>
      <w:r w:rsidRPr="000D10AA">
        <w:rPr>
          <w:rFonts w:eastAsia="Times New Roman"/>
        </w:rPr>
        <w:t xml:space="preserve">ОГРН: </w:t>
      </w:r>
      <w:r w:rsidRPr="000D10AA">
        <w:rPr>
          <w:rFonts w:eastAsia="Times New Roman"/>
          <w:b/>
          <w:i/>
        </w:rPr>
        <w:t>1027739058258</w:t>
      </w:r>
    </w:p>
    <w:p w:rsidR="004464F6" w:rsidRPr="000D10AA" w:rsidRDefault="004464F6" w:rsidP="004464F6">
      <w:pPr>
        <w:jc w:val="both"/>
        <w:rPr>
          <w:rFonts w:eastAsia="Times New Roman"/>
          <w:b/>
          <w:i/>
        </w:rPr>
      </w:pPr>
      <w:r w:rsidRPr="000D10AA">
        <w:rPr>
          <w:rFonts w:eastAsia="Times New Roman"/>
          <w:b/>
          <w:i/>
        </w:rPr>
        <w:t>Доля участия лица, предоставившего обеспечение, в уставном капитале управляющей организации, %: 0</w:t>
      </w:r>
    </w:p>
    <w:p w:rsidR="004464F6" w:rsidRPr="000D10AA" w:rsidRDefault="004464F6" w:rsidP="004464F6">
      <w:pPr>
        <w:jc w:val="both"/>
        <w:rPr>
          <w:rFonts w:eastAsia="Times New Roman"/>
          <w:b/>
          <w:i/>
        </w:rPr>
      </w:pPr>
      <w:r w:rsidRPr="000D10AA">
        <w:rPr>
          <w:rFonts w:eastAsia="Times New Roman"/>
          <w:b/>
          <w:i/>
        </w:rPr>
        <w:t>Доля обыкновенных акций управляющей организации, принадлежащих лицу, предоставившему лицо обеспечение, %: 0</w:t>
      </w:r>
    </w:p>
    <w:p w:rsidR="004464F6" w:rsidRPr="000D10AA" w:rsidRDefault="004464F6" w:rsidP="004464F6">
      <w:pPr>
        <w:jc w:val="both"/>
        <w:rPr>
          <w:rFonts w:eastAsia="Times New Roman"/>
          <w:b/>
          <w:i/>
        </w:rPr>
      </w:pPr>
      <w:r w:rsidRPr="000D10AA">
        <w:rPr>
          <w:rFonts w:eastAsia="Times New Roman"/>
          <w:b/>
          <w:i/>
        </w:rPr>
        <w:t>Доля участия управляющей организации в уставном капитале лица, предоставившего обеспечение, %: 0</w:t>
      </w:r>
    </w:p>
    <w:p w:rsidR="004464F6" w:rsidRPr="000D10AA" w:rsidRDefault="004464F6" w:rsidP="004464F6">
      <w:pPr>
        <w:jc w:val="both"/>
        <w:rPr>
          <w:b/>
          <w:i/>
        </w:rPr>
      </w:pPr>
      <w:r w:rsidRPr="000D10AA">
        <w:rPr>
          <w:rFonts w:eastAsia="Times New Roman"/>
          <w:b/>
          <w:i/>
        </w:rPr>
        <w:t>Доля принадлежащих управляющей организации обыкновенных акций лица, предоставившего обеспечение, %: 0</w:t>
      </w:r>
    </w:p>
    <w:p w:rsidR="004464F6" w:rsidRPr="000D10AA" w:rsidRDefault="0069591D" w:rsidP="004464F6">
      <w:pPr>
        <w:pStyle w:val="2"/>
        <w:rPr>
          <w:sz w:val="20"/>
          <w:szCs w:val="20"/>
        </w:rPr>
      </w:pPr>
      <w:bookmarkStart w:id="241" w:name="_Toc32574710"/>
      <w:r>
        <w:rPr>
          <w:b w:val="0"/>
          <w:sz w:val="20"/>
          <w:szCs w:val="20"/>
        </w:rPr>
        <w:t xml:space="preserve">14) </w:t>
      </w:r>
      <w:r w:rsidR="004464F6" w:rsidRPr="000D10AA">
        <w:rPr>
          <w:b w:val="0"/>
          <w:sz w:val="20"/>
          <w:szCs w:val="20"/>
        </w:rPr>
        <w:t>Полное фирменное наименование:</w:t>
      </w:r>
      <w:r w:rsidR="004464F6" w:rsidRPr="000D10AA">
        <w:rPr>
          <w:b w:val="0"/>
          <w:i/>
          <w:iCs/>
          <w:sz w:val="20"/>
          <w:szCs w:val="20"/>
        </w:rPr>
        <w:t xml:space="preserve"> </w:t>
      </w:r>
      <w:r w:rsidR="004464F6" w:rsidRPr="000D10AA">
        <w:rPr>
          <w:i/>
          <w:iCs/>
          <w:sz w:val="20"/>
          <w:szCs w:val="20"/>
        </w:rPr>
        <w:t>Общество с ограниченной ответственностью «Концессионная строительная компания №2»</w:t>
      </w:r>
      <w:bookmarkEnd w:id="241"/>
    </w:p>
    <w:p w:rsidR="004464F6" w:rsidRPr="000D10AA" w:rsidRDefault="004464F6" w:rsidP="004464F6">
      <w:pPr>
        <w:pStyle w:val="2"/>
        <w:rPr>
          <w:i/>
          <w:iCs/>
          <w:sz w:val="20"/>
          <w:szCs w:val="20"/>
        </w:rPr>
      </w:pPr>
      <w:bookmarkStart w:id="242" w:name="_Toc32574711"/>
      <w:r w:rsidRPr="000D10AA">
        <w:rPr>
          <w:b w:val="0"/>
          <w:sz w:val="20"/>
          <w:szCs w:val="20"/>
        </w:rPr>
        <w:t>Сокращенное фирменное наименование:</w:t>
      </w:r>
      <w:r w:rsidRPr="000D10AA">
        <w:rPr>
          <w:b w:val="0"/>
          <w:i/>
          <w:iCs/>
          <w:sz w:val="20"/>
          <w:szCs w:val="20"/>
        </w:rPr>
        <w:t xml:space="preserve"> </w:t>
      </w:r>
      <w:r w:rsidRPr="000D10AA">
        <w:rPr>
          <w:i/>
          <w:iCs/>
          <w:sz w:val="20"/>
          <w:szCs w:val="20"/>
        </w:rPr>
        <w:t>ООО «КСК №2»</w:t>
      </w:r>
      <w:bookmarkEnd w:id="242"/>
    </w:p>
    <w:p w:rsidR="004464F6" w:rsidRPr="000D10AA" w:rsidRDefault="004464F6" w:rsidP="004464F6">
      <w:pPr>
        <w:pStyle w:val="2"/>
        <w:rPr>
          <w:i/>
          <w:iCs/>
          <w:sz w:val="20"/>
          <w:szCs w:val="20"/>
        </w:rPr>
      </w:pPr>
      <w:bookmarkStart w:id="243" w:name="_Toc32574712"/>
      <w:r w:rsidRPr="000D10AA">
        <w:rPr>
          <w:b w:val="0"/>
          <w:iCs/>
          <w:sz w:val="20"/>
          <w:szCs w:val="20"/>
        </w:rPr>
        <w:t>ОГРН</w:t>
      </w:r>
      <w:r w:rsidRPr="000D10AA">
        <w:rPr>
          <w:b w:val="0"/>
          <w:i/>
          <w:iCs/>
          <w:sz w:val="20"/>
          <w:szCs w:val="20"/>
        </w:rPr>
        <w:t xml:space="preserve"> </w:t>
      </w:r>
      <w:r w:rsidRPr="000D10AA">
        <w:rPr>
          <w:i/>
          <w:iCs/>
          <w:sz w:val="20"/>
          <w:szCs w:val="20"/>
        </w:rPr>
        <w:t>1167746790243</w:t>
      </w:r>
      <w:bookmarkEnd w:id="243"/>
    </w:p>
    <w:p w:rsidR="004464F6" w:rsidRPr="000D10AA" w:rsidRDefault="004464F6" w:rsidP="004464F6">
      <w:pPr>
        <w:pStyle w:val="2"/>
        <w:rPr>
          <w:b w:val="0"/>
          <w:i/>
          <w:iCs/>
          <w:sz w:val="20"/>
          <w:szCs w:val="20"/>
        </w:rPr>
      </w:pPr>
      <w:bookmarkStart w:id="244" w:name="_Toc32574713"/>
      <w:r w:rsidRPr="000D10AA">
        <w:rPr>
          <w:b w:val="0"/>
          <w:iCs/>
          <w:sz w:val="20"/>
          <w:szCs w:val="20"/>
        </w:rPr>
        <w:t>ИНН</w:t>
      </w:r>
      <w:r w:rsidRPr="000D10AA">
        <w:rPr>
          <w:b w:val="0"/>
          <w:sz w:val="20"/>
          <w:szCs w:val="20"/>
        </w:rPr>
        <w:t xml:space="preserve"> </w:t>
      </w:r>
      <w:r w:rsidRPr="000D10AA">
        <w:rPr>
          <w:i/>
          <w:iCs/>
          <w:sz w:val="20"/>
          <w:szCs w:val="20"/>
        </w:rPr>
        <w:t>9729022016</w:t>
      </w:r>
      <w:bookmarkEnd w:id="244"/>
    </w:p>
    <w:p w:rsidR="004464F6" w:rsidRPr="000D10AA" w:rsidRDefault="004464F6" w:rsidP="004464F6">
      <w:pPr>
        <w:pStyle w:val="2"/>
        <w:rPr>
          <w:sz w:val="20"/>
          <w:szCs w:val="20"/>
        </w:rPr>
      </w:pPr>
      <w:bookmarkStart w:id="245" w:name="_Toc32574714"/>
      <w:r w:rsidRPr="000D10AA">
        <w:rPr>
          <w:b w:val="0"/>
          <w:sz w:val="20"/>
          <w:szCs w:val="20"/>
        </w:rPr>
        <w:t xml:space="preserve">Место нахождения: </w:t>
      </w:r>
      <w:r w:rsidRPr="000D10AA">
        <w:rPr>
          <w:i/>
          <w:iCs/>
          <w:sz w:val="20"/>
          <w:szCs w:val="20"/>
        </w:rPr>
        <w:t>119571 город Москва, проспект Вернадского, дом 92, корпус 1, комн. 11.</w:t>
      </w:r>
      <w:bookmarkEnd w:id="245"/>
    </w:p>
    <w:p w:rsidR="004464F6" w:rsidRPr="000D10AA" w:rsidRDefault="004464F6" w:rsidP="004464F6">
      <w:pPr>
        <w:pStyle w:val="2"/>
        <w:rPr>
          <w:sz w:val="20"/>
          <w:szCs w:val="20"/>
        </w:rPr>
      </w:pPr>
      <w:bookmarkStart w:id="246" w:name="_Toc32574715"/>
      <w:r w:rsidRPr="000D10AA">
        <w:rPr>
          <w:b w:val="0"/>
          <w:sz w:val="20"/>
          <w:szCs w:val="20"/>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rsidRPr="000D10AA">
        <w:rPr>
          <w:b w:val="0"/>
          <w:sz w:val="20"/>
          <w:szCs w:val="20"/>
        </w:rPr>
        <w:br/>
      </w:r>
      <w:r w:rsidRPr="000D10AA">
        <w:rPr>
          <w:i/>
          <w:iCs/>
          <w:sz w:val="20"/>
          <w:szCs w:val="20"/>
        </w:rPr>
        <w:t>Общество признается дочерним в силу участия Поручителя в капитале общества свыше 50%</w:t>
      </w:r>
      <w:bookmarkEnd w:id="246"/>
    </w:p>
    <w:p w:rsidR="004464F6" w:rsidRPr="000D10AA" w:rsidRDefault="004464F6" w:rsidP="004464F6">
      <w:pPr>
        <w:pStyle w:val="2"/>
        <w:rPr>
          <w:sz w:val="20"/>
          <w:szCs w:val="20"/>
        </w:rPr>
      </w:pPr>
      <w:bookmarkStart w:id="247" w:name="_Toc32574716"/>
      <w:r w:rsidRPr="000D10AA">
        <w:rPr>
          <w:b w:val="0"/>
          <w:sz w:val="20"/>
          <w:szCs w:val="20"/>
        </w:rPr>
        <w:t>Признак осуществления лицом, предоставившим обеспечение, контроля над организацией, в отношении которой он является контролирующим лицом:</w:t>
      </w:r>
      <w:r w:rsidRPr="000D10AA">
        <w:rPr>
          <w:b w:val="0"/>
          <w:i/>
          <w:iCs/>
          <w:sz w:val="20"/>
          <w:szCs w:val="20"/>
        </w:rPr>
        <w:t xml:space="preserve"> </w:t>
      </w:r>
      <w:r w:rsidRPr="000D10AA">
        <w:rPr>
          <w:i/>
          <w:iCs/>
          <w:sz w:val="20"/>
          <w:szCs w:val="20"/>
        </w:rPr>
        <w:t>право распоряжаться более 50 процентов голосов в высшем органе управления подконтрольной лицу, предоставившему обеспечение, организации</w:t>
      </w:r>
      <w:bookmarkEnd w:id="247"/>
    </w:p>
    <w:p w:rsidR="004464F6" w:rsidRPr="000D10AA" w:rsidRDefault="004464F6" w:rsidP="004464F6">
      <w:pPr>
        <w:pStyle w:val="2"/>
        <w:rPr>
          <w:sz w:val="20"/>
          <w:szCs w:val="20"/>
        </w:rPr>
      </w:pPr>
      <w:bookmarkStart w:id="248" w:name="_Toc32574717"/>
      <w:r w:rsidRPr="000D10AA">
        <w:rPr>
          <w:b w:val="0"/>
          <w:sz w:val="20"/>
          <w:szCs w:val="20"/>
        </w:rPr>
        <w:t>Вид контроля:</w:t>
      </w:r>
      <w:r w:rsidRPr="000D10AA">
        <w:rPr>
          <w:b w:val="0"/>
          <w:i/>
          <w:iCs/>
          <w:sz w:val="20"/>
          <w:szCs w:val="20"/>
        </w:rPr>
        <w:t xml:space="preserve"> </w:t>
      </w:r>
      <w:r w:rsidRPr="000D10AA">
        <w:rPr>
          <w:i/>
          <w:iCs/>
          <w:sz w:val="20"/>
          <w:szCs w:val="20"/>
        </w:rPr>
        <w:t>прямой контроль</w:t>
      </w:r>
      <w:bookmarkEnd w:id="248"/>
    </w:p>
    <w:p w:rsidR="004464F6" w:rsidRPr="000D10AA" w:rsidRDefault="004464F6" w:rsidP="004464F6">
      <w:pPr>
        <w:pStyle w:val="2"/>
        <w:rPr>
          <w:sz w:val="20"/>
          <w:szCs w:val="20"/>
        </w:rPr>
      </w:pPr>
      <w:bookmarkStart w:id="249" w:name="_Toc32574718"/>
      <w:r w:rsidRPr="000D10AA">
        <w:rPr>
          <w:b w:val="0"/>
          <w:sz w:val="20"/>
          <w:szCs w:val="20"/>
        </w:rPr>
        <w:t>Доля лица, предоставившего обеспечение, в уставном капитале подконтрольной организации:</w:t>
      </w:r>
      <w:r w:rsidRPr="000D10AA">
        <w:rPr>
          <w:b w:val="0"/>
          <w:i/>
          <w:iCs/>
          <w:sz w:val="20"/>
          <w:szCs w:val="20"/>
        </w:rPr>
        <w:t xml:space="preserve"> </w:t>
      </w:r>
      <w:r w:rsidRPr="000D10AA">
        <w:rPr>
          <w:i/>
          <w:iCs/>
          <w:sz w:val="20"/>
          <w:szCs w:val="20"/>
        </w:rPr>
        <w:t>100%</w:t>
      </w:r>
      <w:bookmarkEnd w:id="249"/>
    </w:p>
    <w:p w:rsidR="004464F6" w:rsidRPr="000D10AA" w:rsidRDefault="004464F6" w:rsidP="004464F6">
      <w:pPr>
        <w:pStyle w:val="2"/>
        <w:rPr>
          <w:sz w:val="20"/>
          <w:szCs w:val="20"/>
        </w:rPr>
      </w:pPr>
      <w:bookmarkStart w:id="250" w:name="_Toc32574719"/>
      <w:r w:rsidRPr="000D10AA">
        <w:rPr>
          <w:b w:val="0"/>
          <w:sz w:val="20"/>
          <w:szCs w:val="20"/>
        </w:rPr>
        <w:t>Доля подконтрольной организации в уставном капитале лица, предоставившего обеспечение:</w:t>
      </w:r>
      <w:r w:rsidRPr="000D10AA">
        <w:rPr>
          <w:b w:val="0"/>
          <w:i/>
          <w:iCs/>
          <w:sz w:val="20"/>
          <w:szCs w:val="20"/>
        </w:rPr>
        <w:t xml:space="preserve"> </w:t>
      </w:r>
      <w:r w:rsidRPr="000D10AA">
        <w:rPr>
          <w:i/>
          <w:iCs/>
          <w:sz w:val="20"/>
          <w:szCs w:val="20"/>
        </w:rPr>
        <w:t>0%</w:t>
      </w:r>
      <w:bookmarkEnd w:id="250"/>
    </w:p>
    <w:p w:rsidR="004464F6" w:rsidRPr="000D10AA" w:rsidRDefault="004464F6" w:rsidP="004464F6">
      <w:pPr>
        <w:pStyle w:val="2"/>
        <w:rPr>
          <w:sz w:val="20"/>
          <w:szCs w:val="20"/>
        </w:rPr>
      </w:pPr>
      <w:bookmarkStart w:id="251" w:name="_Toc32574720"/>
      <w:r w:rsidRPr="000D10AA">
        <w:rPr>
          <w:b w:val="0"/>
          <w:sz w:val="20"/>
          <w:szCs w:val="20"/>
        </w:rPr>
        <w:t>Доля обыкновенных акций лица, предоставившего обеспечение, принадлежащих подконтрольной организации:</w:t>
      </w:r>
      <w:r w:rsidRPr="000D10AA">
        <w:rPr>
          <w:b w:val="0"/>
          <w:i/>
          <w:iCs/>
          <w:sz w:val="20"/>
          <w:szCs w:val="20"/>
        </w:rPr>
        <w:t xml:space="preserve"> </w:t>
      </w:r>
      <w:r w:rsidRPr="000D10AA">
        <w:rPr>
          <w:i/>
          <w:iCs/>
          <w:sz w:val="20"/>
          <w:szCs w:val="20"/>
        </w:rPr>
        <w:t>0%</w:t>
      </w:r>
      <w:bookmarkEnd w:id="251"/>
    </w:p>
    <w:p w:rsidR="004464F6" w:rsidRPr="000D10AA" w:rsidRDefault="004464F6" w:rsidP="004464F6">
      <w:pPr>
        <w:pStyle w:val="2"/>
        <w:rPr>
          <w:i/>
          <w:sz w:val="20"/>
          <w:szCs w:val="20"/>
        </w:rPr>
      </w:pPr>
      <w:bookmarkStart w:id="252" w:name="_Toc32574721"/>
      <w:r w:rsidRPr="000D10AA">
        <w:rPr>
          <w:b w:val="0"/>
          <w:sz w:val="20"/>
          <w:szCs w:val="20"/>
        </w:rPr>
        <w:t xml:space="preserve">Описание основного вида деятельности общества: </w:t>
      </w:r>
      <w:r w:rsidRPr="000D10AA">
        <w:rPr>
          <w:i/>
          <w:sz w:val="20"/>
          <w:szCs w:val="20"/>
        </w:rPr>
        <w:t>Строительство</w:t>
      </w:r>
      <w:r w:rsidRPr="000D10AA">
        <w:rPr>
          <w:i/>
          <w:iCs/>
          <w:sz w:val="20"/>
          <w:szCs w:val="20"/>
        </w:rPr>
        <w:t xml:space="preserve"> автомобильных дорог и автомагистралей</w:t>
      </w:r>
      <w:bookmarkEnd w:id="252"/>
    </w:p>
    <w:p w:rsidR="004464F6" w:rsidRPr="000D10AA" w:rsidRDefault="004464F6" w:rsidP="004464F6">
      <w:pPr>
        <w:pStyle w:val="2"/>
        <w:rPr>
          <w:b w:val="0"/>
          <w:sz w:val="20"/>
          <w:szCs w:val="20"/>
        </w:rPr>
      </w:pPr>
      <w:bookmarkStart w:id="253" w:name="_Toc32574722"/>
      <w:r w:rsidRPr="000D10AA">
        <w:rPr>
          <w:b w:val="0"/>
          <w:sz w:val="20"/>
          <w:szCs w:val="20"/>
        </w:rPr>
        <w:t>Органы управления</w:t>
      </w:r>
      <w:bookmarkEnd w:id="253"/>
    </w:p>
    <w:p w:rsidR="004464F6" w:rsidRPr="000D10AA" w:rsidRDefault="004464F6" w:rsidP="004464F6">
      <w:pPr>
        <w:pStyle w:val="2"/>
        <w:rPr>
          <w:b w:val="0"/>
          <w:sz w:val="20"/>
          <w:szCs w:val="20"/>
        </w:rPr>
      </w:pPr>
      <w:bookmarkStart w:id="254" w:name="_Toc32574723"/>
      <w:r w:rsidRPr="000D10AA">
        <w:rPr>
          <w:b w:val="0"/>
          <w:sz w:val="20"/>
          <w:szCs w:val="20"/>
        </w:rPr>
        <w:t>Совет директоров (наблюдательный совет) – не предусмотрен Уставом</w:t>
      </w:r>
      <w:bookmarkEnd w:id="254"/>
    </w:p>
    <w:p w:rsidR="004464F6" w:rsidRPr="000D10AA" w:rsidRDefault="004464F6" w:rsidP="004464F6">
      <w:pPr>
        <w:pStyle w:val="2"/>
        <w:rPr>
          <w:sz w:val="20"/>
          <w:szCs w:val="20"/>
        </w:rPr>
      </w:pPr>
      <w:bookmarkStart w:id="255" w:name="_Toc32574724"/>
      <w:r w:rsidRPr="000D10AA">
        <w:rPr>
          <w:b w:val="0"/>
          <w:sz w:val="20"/>
          <w:szCs w:val="20"/>
        </w:rPr>
        <w:t>Наименование органа управления:</w:t>
      </w:r>
      <w:r w:rsidRPr="000D10AA">
        <w:rPr>
          <w:b w:val="0"/>
          <w:i/>
          <w:iCs/>
          <w:sz w:val="20"/>
          <w:szCs w:val="20"/>
        </w:rPr>
        <w:t xml:space="preserve"> </w:t>
      </w:r>
      <w:r w:rsidRPr="000D10AA">
        <w:rPr>
          <w:i/>
          <w:iCs/>
          <w:sz w:val="20"/>
          <w:szCs w:val="20"/>
        </w:rPr>
        <w:t>лицо, занимающее должность (осуществляющее функции) единоличного исполнительного органа</w:t>
      </w:r>
      <w:bookmarkEnd w:id="255"/>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pStyle w:val="2"/>
              <w:rPr>
                <w:b w:val="0"/>
                <w:sz w:val="20"/>
                <w:szCs w:val="20"/>
              </w:rPr>
            </w:pPr>
            <w:bookmarkStart w:id="256" w:name="_Toc32574725"/>
            <w:r w:rsidRPr="000D10AA">
              <w:rPr>
                <w:b w:val="0"/>
                <w:sz w:val="20"/>
                <w:szCs w:val="20"/>
              </w:rPr>
              <w:t>ФИО</w:t>
            </w:r>
            <w:bookmarkEnd w:id="256"/>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pStyle w:val="2"/>
              <w:rPr>
                <w:b w:val="0"/>
                <w:sz w:val="20"/>
                <w:szCs w:val="20"/>
              </w:rPr>
            </w:pPr>
            <w:bookmarkStart w:id="257" w:name="_Toc32574726"/>
            <w:r w:rsidRPr="000D10AA">
              <w:rPr>
                <w:b w:val="0"/>
                <w:sz w:val="20"/>
                <w:szCs w:val="20"/>
              </w:rPr>
              <w:t>Доля участия лица в уставном капитале лица, предоставившего обеспечение, %</w:t>
            </w:r>
            <w:bookmarkEnd w:id="257"/>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pStyle w:val="2"/>
              <w:rPr>
                <w:b w:val="0"/>
                <w:sz w:val="20"/>
                <w:szCs w:val="20"/>
              </w:rPr>
            </w:pPr>
            <w:bookmarkStart w:id="258" w:name="_Toc32574727"/>
            <w:r w:rsidRPr="000D10AA">
              <w:rPr>
                <w:b w:val="0"/>
                <w:sz w:val="20"/>
                <w:szCs w:val="20"/>
              </w:rPr>
              <w:t>Доля принадлежащих лицу обыкновенных акций лица, предоставившего обеспечение, %</w:t>
            </w:r>
            <w:bookmarkEnd w:id="258"/>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pStyle w:val="2"/>
              <w:rPr>
                <w:b w:val="0"/>
                <w:sz w:val="20"/>
                <w:szCs w:val="20"/>
              </w:rPr>
            </w:pPr>
            <w:bookmarkStart w:id="259" w:name="_Toc32574728"/>
            <w:r w:rsidRPr="000D10AA">
              <w:rPr>
                <w:b w:val="0"/>
                <w:sz w:val="20"/>
                <w:szCs w:val="20"/>
              </w:rPr>
              <w:t>Кублицкий Вячеслав Борисович</w:t>
            </w:r>
            <w:bookmarkEnd w:id="259"/>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pStyle w:val="2"/>
              <w:rPr>
                <w:b w:val="0"/>
                <w:sz w:val="20"/>
                <w:szCs w:val="20"/>
              </w:rPr>
            </w:pPr>
            <w:bookmarkStart w:id="260" w:name="_Toc32574729"/>
            <w:r w:rsidRPr="000D10AA">
              <w:rPr>
                <w:b w:val="0"/>
                <w:sz w:val="20"/>
                <w:szCs w:val="20"/>
              </w:rPr>
              <w:t>0</w:t>
            </w:r>
            <w:bookmarkEnd w:id="260"/>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pStyle w:val="2"/>
              <w:rPr>
                <w:b w:val="0"/>
                <w:sz w:val="20"/>
                <w:szCs w:val="20"/>
              </w:rPr>
            </w:pPr>
            <w:bookmarkStart w:id="261" w:name="_Toc32574730"/>
            <w:r w:rsidRPr="000D10AA">
              <w:rPr>
                <w:b w:val="0"/>
                <w:sz w:val="20"/>
                <w:szCs w:val="20"/>
              </w:rPr>
              <w:t>0</w:t>
            </w:r>
            <w:bookmarkEnd w:id="261"/>
          </w:p>
        </w:tc>
      </w:tr>
    </w:tbl>
    <w:p w:rsidR="004464F6" w:rsidRPr="000D10AA" w:rsidRDefault="004464F6" w:rsidP="004464F6">
      <w:pPr>
        <w:pStyle w:val="2"/>
        <w:rPr>
          <w:sz w:val="20"/>
          <w:szCs w:val="20"/>
        </w:rPr>
      </w:pPr>
      <w:bookmarkStart w:id="262" w:name="_Toc32574731"/>
      <w:r w:rsidRPr="000D10AA">
        <w:rPr>
          <w:b w:val="0"/>
          <w:sz w:val="20"/>
          <w:szCs w:val="20"/>
        </w:rPr>
        <w:t>15) Полное фирменное наименование:</w:t>
      </w:r>
      <w:r w:rsidRPr="000D10AA">
        <w:rPr>
          <w:b w:val="0"/>
          <w:i/>
          <w:iCs/>
          <w:sz w:val="20"/>
          <w:szCs w:val="20"/>
        </w:rPr>
        <w:t xml:space="preserve"> </w:t>
      </w:r>
      <w:r w:rsidRPr="000D10AA">
        <w:rPr>
          <w:i/>
          <w:iCs/>
          <w:sz w:val="20"/>
          <w:szCs w:val="20"/>
        </w:rPr>
        <w:t>Общество с ограниченной ответственностью «Концессионная строительная компания №3»</w:t>
      </w:r>
      <w:bookmarkEnd w:id="262"/>
    </w:p>
    <w:p w:rsidR="004464F6" w:rsidRPr="000D10AA" w:rsidRDefault="004464F6" w:rsidP="004464F6">
      <w:pPr>
        <w:pStyle w:val="2"/>
        <w:rPr>
          <w:b w:val="0"/>
          <w:i/>
          <w:iCs/>
          <w:sz w:val="20"/>
          <w:szCs w:val="20"/>
        </w:rPr>
      </w:pPr>
      <w:bookmarkStart w:id="263" w:name="_Toc32574732"/>
      <w:r w:rsidRPr="000D10AA">
        <w:rPr>
          <w:b w:val="0"/>
          <w:sz w:val="20"/>
          <w:szCs w:val="20"/>
        </w:rPr>
        <w:t>Сокращенное фирменное наименование:</w:t>
      </w:r>
      <w:r w:rsidRPr="000D10AA">
        <w:rPr>
          <w:b w:val="0"/>
          <w:i/>
          <w:iCs/>
          <w:sz w:val="20"/>
          <w:szCs w:val="20"/>
        </w:rPr>
        <w:t xml:space="preserve"> </w:t>
      </w:r>
      <w:r w:rsidRPr="000D10AA">
        <w:rPr>
          <w:i/>
          <w:iCs/>
          <w:sz w:val="20"/>
          <w:szCs w:val="20"/>
        </w:rPr>
        <w:t>ООО «КСК №3»</w:t>
      </w:r>
      <w:bookmarkEnd w:id="263"/>
    </w:p>
    <w:p w:rsidR="004464F6" w:rsidRPr="000D10AA" w:rsidRDefault="004464F6" w:rsidP="004464F6">
      <w:pPr>
        <w:pStyle w:val="2"/>
        <w:rPr>
          <w:i/>
          <w:iCs/>
          <w:sz w:val="20"/>
          <w:szCs w:val="20"/>
        </w:rPr>
      </w:pPr>
      <w:bookmarkStart w:id="264" w:name="_Toc32574733"/>
      <w:r w:rsidRPr="000D10AA">
        <w:rPr>
          <w:b w:val="0"/>
          <w:iCs/>
          <w:sz w:val="20"/>
          <w:szCs w:val="20"/>
        </w:rPr>
        <w:t>ОГРН</w:t>
      </w:r>
      <w:r w:rsidRPr="000D10AA">
        <w:rPr>
          <w:b w:val="0"/>
          <w:i/>
          <w:iCs/>
          <w:sz w:val="20"/>
          <w:szCs w:val="20"/>
        </w:rPr>
        <w:t xml:space="preserve"> </w:t>
      </w:r>
      <w:r w:rsidRPr="000D10AA">
        <w:rPr>
          <w:i/>
          <w:iCs/>
          <w:sz w:val="20"/>
          <w:szCs w:val="20"/>
        </w:rPr>
        <w:t>1167746790254</w:t>
      </w:r>
      <w:bookmarkEnd w:id="264"/>
    </w:p>
    <w:p w:rsidR="004464F6" w:rsidRPr="000D10AA" w:rsidRDefault="004464F6" w:rsidP="004464F6">
      <w:pPr>
        <w:pStyle w:val="2"/>
        <w:rPr>
          <w:b w:val="0"/>
          <w:i/>
          <w:iCs/>
          <w:sz w:val="20"/>
          <w:szCs w:val="20"/>
        </w:rPr>
      </w:pPr>
      <w:bookmarkStart w:id="265" w:name="_Toc32574734"/>
      <w:r w:rsidRPr="000D10AA">
        <w:rPr>
          <w:b w:val="0"/>
          <w:iCs/>
          <w:sz w:val="20"/>
          <w:szCs w:val="20"/>
        </w:rPr>
        <w:t>ИНН</w:t>
      </w:r>
      <w:r w:rsidRPr="000D10AA">
        <w:rPr>
          <w:b w:val="0"/>
          <w:sz w:val="20"/>
          <w:szCs w:val="20"/>
        </w:rPr>
        <w:t xml:space="preserve"> </w:t>
      </w:r>
      <w:r w:rsidRPr="000D10AA">
        <w:rPr>
          <w:i/>
          <w:iCs/>
          <w:sz w:val="20"/>
          <w:szCs w:val="20"/>
        </w:rPr>
        <w:t>9729022009</w:t>
      </w:r>
      <w:bookmarkEnd w:id="265"/>
    </w:p>
    <w:p w:rsidR="004464F6" w:rsidRPr="000D10AA" w:rsidRDefault="004464F6" w:rsidP="004464F6">
      <w:pPr>
        <w:pStyle w:val="2"/>
        <w:rPr>
          <w:sz w:val="20"/>
          <w:szCs w:val="20"/>
        </w:rPr>
      </w:pPr>
      <w:bookmarkStart w:id="266" w:name="_Toc32574735"/>
      <w:r w:rsidRPr="000D10AA">
        <w:rPr>
          <w:b w:val="0"/>
          <w:sz w:val="20"/>
          <w:szCs w:val="20"/>
        </w:rPr>
        <w:t xml:space="preserve">Место нахождения: </w:t>
      </w:r>
      <w:r w:rsidRPr="000D10AA">
        <w:rPr>
          <w:i/>
          <w:iCs/>
          <w:sz w:val="20"/>
          <w:szCs w:val="20"/>
        </w:rPr>
        <w:t>119571 город Москва, проспект Вернадского, дом 92, корпус 1, комн. 17.</w:t>
      </w:r>
      <w:bookmarkEnd w:id="266"/>
    </w:p>
    <w:p w:rsidR="004464F6" w:rsidRPr="000D10AA" w:rsidRDefault="004464F6" w:rsidP="004464F6">
      <w:pPr>
        <w:pStyle w:val="2"/>
        <w:rPr>
          <w:sz w:val="20"/>
          <w:szCs w:val="20"/>
        </w:rPr>
      </w:pPr>
      <w:bookmarkStart w:id="267" w:name="_Toc32574736"/>
      <w:r w:rsidRPr="000D10AA">
        <w:rPr>
          <w:b w:val="0"/>
          <w:sz w:val="20"/>
          <w:szCs w:val="20"/>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rsidRPr="000D10AA">
        <w:rPr>
          <w:b w:val="0"/>
          <w:sz w:val="20"/>
          <w:szCs w:val="20"/>
        </w:rPr>
        <w:br/>
      </w:r>
      <w:r w:rsidRPr="000D10AA">
        <w:rPr>
          <w:i/>
          <w:iCs/>
          <w:sz w:val="20"/>
          <w:szCs w:val="20"/>
        </w:rPr>
        <w:t>Общество признается дочерним в силу участия Поручителя в капитале общества свыше 50%</w:t>
      </w:r>
      <w:bookmarkEnd w:id="267"/>
    </w:p>
    <w:p w:rsidR="004464F6" w:rsidRPr="000D10AA" w:rsidRDefault="004464F6" w:rsidP="004464F6">
      <w:pPr>
        <w:pStyle w:val="2"/>
        <w:rPr>
          <w:b w:val="0"/>
          <w:sz w:val="20"/>
          <w:szCs w:val="20"/>
        </w:rPr>
      </w:pPr>
      <w:bookmarkStart w:id="268" w:name="_Toc32574737"/>
      <w:r w:rsidRPr="000D10AA">
        <w:rPr>
          <w:b w:val="0"/>
          <w:sz w:val="20"/>
          <w:szCs w:val="20"/>
        </w:rPr>
        <w:t>Признак осуществления лицом, предоставившим обеспечение, контроля над организацией, в отношении которой он является контролирующим лицом:</w:t>
      </w:r>
      <w:r w:rsidRPr="000D10AA">
        <w:rPr>
          <w:b w:val="0"/>
          <w:i/>
          <w:iCs/>
          <w:sz w:val="20"/>
          <w:szCs w:val="20"/>
        </w:rPr>
        <w:t xml:space="preserve"> </w:t>
      </w:r>
      <w:r w:rsidRPr="000D10AA">
        <w:rPr>
          <w:i/>
          <w:iCs/>
          <w:sz w:val="20"/>
          <w:szCs w:val="20"/>
        </w:rPr>
        <w:t>право распоряжаться более 50 процентов голосов в высшем органе управления подконтрольной лицу, предоставившему обеспечение, организации</w:t>
      </w:r>
      <w:bookmarkEnd w:id="268"/>
    </w:p>
    <w:p w:rsidR="004464F6" w:rsidRPr="000D10AA" w:rsidRDefault="004464F6" w:rsidP="004464F6">
      <w:pPr>
        <w:pStyle w:val="2"/>
        <w:rPr>
          <w:sz w:val="20"/>
          <w:szCs w:val="20"/>
        </w:rPr>
      </w:pPr>
      <w:bookmarkStart w:id="269" w:name="_Toc32574738"/>
      <w:r w:rsidRPr="000D10AA">
        <w:rPr>
          <w:b w:val="0"/>
          <w:sz w:val="20"/>
          <w:szCs w:val="20"/>
        </w:rPr>
        <w:t>Вид контроля:</w:t>
      </w:r>
      <w:r w:rsidRPr="000D10AA">
        <w:rPr>
          <w:b w:val="0"/>
          <w:i/>
          <w:iCs/>
          <w:sz w:val="20"/>
          <w:szCs w:val="20"/>
        </w:rPr>
        <w:t xml:space="preserve"> </w:t>
      </w:r>
      <w:r w:rsidRPr="000D10AA">
        <w:rPr>
          <w:i/>
          <w:iCs/>
          <w:sz w:val="20"/>
          <w:szCs w:val="20"/>
        </w:rPr>
        <w:t>прямой контроль</w:t>
      </w:r>
      <w:bookmarkEnd w:id="269"/>
    </w:p>
    <w:p w:rsidR="004464F6" w:rsidRPr="000D10AA" w:rsidRDefault="004464F6" w:rsidP="004464F6">
      <w:pPr>
        <w:pStyle w:val="2"/>
        <w:rPr>
          <w:b w:val="0"/>
          <w:sz w:val="20"/>
          <w:szCs w:val="20"/>
        </w:rPr>
      </w:pPr>
      <w:bookmarkStart w:id="270" w:name="_Toc32574739"/>
      <w:r w:rsidRPr="000D10AA">
        <w:rPr>
          <w:b w:val="0"/>
          <w:sz w:val="20"/>
          <w:szCs w:val="20"/>
        </w:rPr>
        <w:t>Доля лица, предоставившего обеспечение, в уставном капитале подконтрольной организации:</w:t>
      </w:r>
      <w:r w:rsidRPr="000D10AA">
        <w:rPr>
          <w:b w:val="0"/>
          <w:i/>
          <w:iCs/>
          <w:sz w:val="20"/>
          <w:szCs w:val="20"/>
        </w:rPr>
        <w:t xml:space="preserve"> </w:t>
      </w:r>
      <w:r w:rsidRPr="000D10AA">
        <w:rPr>
          <w:i/>
          <w:iCs/>
          <w:sz w:val="20"/>
          <w:szCs w:val="20"/>
        </w:rPr>
        <w:t>100%</w:t>
      </w:r>
      <w:bookmarkEnd w:id="270"/>
    </w:p>
    <w:p w:rsidR="004464F6" w:rsidRPr="000D10AA" w:rsidRDefault="004464F6" w:rsidP="004464F6">
      <w:pPr>
        <w:pStyle w:val="2"/>
        <w:rPr>
          <w:sz w:val="20"/>
          <w:szCs w:val="20"/>
        </w:rPr>
      </w:pPr>
      <w:bookmarkStart w:id="271" w:name="_Toc32574740"/>
      <w:r w:rsidRPr="000D10AA">
        <w:rPr>
          <w:b w:val="0"/>
          <w:sz w:val="20"/>
          <w:szCs w:val="20"/>
        </w:rPr>
        <w:t>Доля подконтрольной организации в уставном капитале лица, предоставившего обеспечение:</w:t>
      </w:r>
      <w:r w:rsidRPr="000D10AA">
        <w:rPr>
          <w:b w:val="0"/>
          <w:i/>
          <w:iCs/>
          <w:sz w:val="20"/>
          <w:szCs w:val="20"/>
        </w:rPr>
        <w:t xml:space="preserve"> </w:t>
      </w:r>
      <w:r w:rsidRPr="000D10AA">
        <w:rPr>
          <w:i/>
          <w:iCs/>
          <w:sz w:val="20"/>
          <w:szCs w:val="20"/>
        </w:rPr>
        <w:t>0%</w:t>
      </w:r>
      <w:bookmarkEnd w:id="271"/>
    </w:p>
    <w:p w:rsidR="004464F6" w:rsidRPr="000D10AA" w:rsidRDefault="004464F6" w:rsidP="004464F6">
      <w:pPr>
        <w:pStyle w:val="2"/>
        <w:rPr>
          <w:sz w:val="20"/>
          <w:szCs w:val="20"/>
        </w:rPr>
      </w:pPr>
      <w:bookmarkStart w:id="272" w:name="_Toc32574741"/>
      <w:r w:rsidRPr="000D10AA">
        <w:rPr>
          <w:b w:val="0"/>
          <w:sz w:val="20"/>
          <w:szCs w:val="20"/>
        </w:rPr>
        <w:t>Доля обыкновенных акций лица, предоставившего обеспечение, принадлежащих подконтрольной организации:</w:t>
      </w:r>
      <w:r w:rsidRPr="000D10AA">
        <w:rPr>
          <w:b w:val="0"/>
          <w:i/>
          <w:iCs/>
          <w:sz w:val="20"/>
          <w:szCs w:val="20"/>
        </w:rPr>
        <w:t xml:space="preserve"> </w:t>
      </w:r>
      <w:r w:rsidRPr="000D10AA">
        <w:rPr>
          <w:i/>
          <w:iCs/>
          <w:sz w:val="20"/>
          <w:szCs w:val="20"/>
        </w:rPr>
        <w:t>0%</w:t>
      </w:r>
      <w:bookmarkEnd w:id="272"/>
    </w:p>
    <w:p w:rsidR="004464F6" w:rsidRPr="000D10AA" w:rsidRDefault="004464F6" w:rsidP="004464F6">
      <w:pPr>
        <w:pStyle w:val="2"/>
        <w:rPr>
          <w:i/>
          <w:sz w:val="20"/>
          <w:szCs w:val="20"/>
        </w:rPr>
      </w:pPr>
      <w:bookmarkStart w:id="273" w:name="_Toc32574742"/>
      <w:r w:rsidRPr="000D10AA">
        <w:rPr>
          <w:b w:val="0"/>
          <w:sz w:val="20"/>
          <w:szCs w:val="20"/>
        </w:rPr>
        <w:t xml:space="preserve">Описание основного вида деятельности общества: </w:t>
      </w:r>
      <w:r w:rsidRPr="000D10AA">
        <w:rPr>
          <w:i/>
          <w:sz w:val="20"/>
          <w:szCs w:val="20"/>
        </w:rPr>
        <w:t>Строительство</w:t>
      </w:r>
      <w:r w:rsidRPr="000D10AA">
        <w:rPr>
          <w:i/>
          <w:iCs/>
          <w:sz w:val="20"/>
          <w:szCs w:val="20"/>
        </w:rPr>
        <w:t xml:space="preserve"> автомобильных дорог и автомагистралей</w:t>
      </w:r>
      <w:bookmarkEnd w:id="273"/>
    </w:p>
    <w:p w:rsidR="004464F6" w:rsidRPr="000D10AA" w:rsidRDefault="004464F6" w:rsidP="004464F6">
      <w:pPr>
        <w:pStyle w:val="2"/>
        <w:rPr>
          <w:b w:val="0"/>
          <w:sz w:val="20"/>
          <w:szCs w:val="20"/>
        </w:rPr>
      </w:pPr>
      <w:bookmarkStart w:id="274" w:name="_Toc32574743"/>
      <w:r w:rsidRPr="000D10AA">
        <w:rPr>
          <w:b w:val="0"/>
          <w:sz w:val="20"/>
          <w:szCs w:val="20"/>
        </w:rPr>
        <w:t>Органы управления</w:t>
      </w:r>
      <w:bookmarkEnd w:id="274"/>
    </w:p>
    <w:p w:rsidR="004464F6" w:rsidRPr="000D10AA" w:rsidRDefault="004464F6" w:rsidP="004464F6">
      <w:pPr>
        <w:pStyle w:val="2"/>
        <w:rPr>
          <w:b w:val="0"/>
          <w:sz w:val="20"/>
          <w:szCs w:val="20"/>
        </w:rPr>
      </w:pPr>
      <w:bookmarkStart w:id="275" w:name="_Toc32574744"/>
      <w:r w:rsidRPr="000D10AA">
        <w:rPr>
          <w:b w:val="0"/>
          <w:sz w:val="20"/>
          <w:szCs w:val="20"/>
        </w:rPr>
        <w:t>Совет директоров (наблюдательный совет) – не предусмотрен Уставом</w:t>
      </w:r>
      <w:bookmarkEnd w:id="275"/>
    </w:p>
    <w:p w:rsidR="004464F6" w:rsidRPr="000D10AA" w:rsidRDefault="004464F6" w:rsidP="004464F6">
      <w:pPr>
        <w:pStyle w:val="2"/>
        <w:rPr>
          <w:sz w:val="20"/>
          <w:szCs w:val="20"/>
        </w:rPr>
      </w:pPr>
      <w:bookmarkStart w:id="276" w:name="_Toc32574745"/>
      <w:r w:rsidRPr="000D10AA">
        <w:rPr>
          <w:b w:val="0"/>
          <w:sz w:val="20"/>
          <w:szCs w:val="20"/>
        </w:rPr>
        <w:t>Наименование органа управления:</w:t>
      </w:r>
      <w:r w:rsidRPr="000D10AA">
        <w:rPr>
          <w:b w:val="0"/>
          <w:i/>
          <w:iCs/>
          <w:sz w:val="20"/>
          <w:szCs w:val="20"/>
        </w:rPr>
        <w:t xml:space="preserve"> </w:t>
      </w:r>
      <w:r w:rsidRPr="000D10AA">
        <w:rPr>
          <w:i/>
          <w:iCs/>
          <w:sz w:val="20"/>
          <w:szCs w:val="20"/>
        </w:rPr>
        <w:t>лицо, занимающее должность (осуществляющее функции) единоличного исполнительного органа</w:t>
      </w:r>
      <w:bookmarkEnd w:id="276"/>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pStyle w:val="2"/>
              <w:rPr>
                <w:b w:val="0"/>
                <w:sz w:val="20"/>
                <w:szCs w:val="20"/>
              </w:rPr>
            </w:pPr>
            <w:bookmarkStart w:id="277" w:name="_Toc32574746"/>
            <w:r w:rsidRPr="000D10AA">
              <w:rPr>
                <w:b w:val="0"/>
                <w:sz w:val="20"/>
                <w:szCs w:val="20"/>
              </w:rPr>
              <w:t>ФИО</w:t>
            </w:r>
            <w:bookmarkEnd w:id="277"/>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pStyle w:val="2"/>
              <w:rPr>
                <w:b w:val="0"/>
                <w:sz w:val="20"/>
                <w:szCs w:val="20"/>
              </w:rPr>
            </w:pPr>
            <w:bookmarkStart w:id="278" w:name="_Toc32574747"/>
            <w:r w:rsidRPr="000D10AA">
              <w:rPr>
                <w:b w:val="0"/>
                <w:sz w:val="20"/>
                <w:szCs w:val="20"/>
              </w:rPr>
              <w:t>Доля участия лица в уставном капитале лица, предоставившего обеспечение, %</w:t>
            </w:r>
            <w:bookmarkEnd w:id="278"/>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pStyle w:val="2"/>
              <w:rPr>
                <w:b w:val="0"/>
                <w:sz w:val="20"/>
                <w:szCs w:val="20"/>
              </w:rPr>
            </w:pPr>
            <w:bookmarkStart w:id="279" w:name="_Toc32574748"/>
            <w:r w:rsidRPr="000D10AA">
              <w:rPr>
                <w:b w:val="0"/>
                <w:sz w:val="20"/>
                <w:szCs w:val="20"/>
              </w:rPr>
              <w:t>Доля принадлежащих лицу обыкновенных акций лица, предоставившего обеспечение, %</w:t>
            </w:r>
            <w:bookmarkEnd w:id="279"/>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pStyle w:val="2"/>
              <w:rPr>
                <w:b w:val="0"/>
                <w:sz w:val="20"/>
                <w:szCs w:val="20"/>
              </w:rPr>
            </w:pPr>
            <w:bookmarkStart w:id="280" w:name="_Toc32574749"/>
            <w:r w:rsidRPr="000D10AA">
              <w:rPr>
                <w:b w:val="0"/>
                <w:sz w:val="20"/>
                <w:szCs w:val="20"/>
              </w:rPr>
              <w:t>Кублицкий Вячеслав Борисович</w:t>
            </w:r>
            <w:bookmarkEnd w:id="280"/>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pStyle w:val="2"/>
              <w:rPr>
                <w:b w:val="0"/>
                <w:sz w:val="20"/>
                <w:szCs w:val="20"/>
              </w:rPr>
            </w:pPr>
            <w:bookmarkStart w:id="281" w:name="_Toc32574750"/>
            <w:r w:rsidRPr="000D10AA">
              <w:rPr>
                <w:b w:val="0"/>
                <w:sz w:val="20"/>
                <w:szCs w:val="20"/>
              </w:rPr>
              <w:t>0</w:t>
            </w:r>
            <w:bookmarkEnd w:id="281"/>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pStyle w:val="2"/>
              <w:rPr>
                <w:b w:val="0"/>
                <w:sz w:val="20"/>
                <w:szCs w:val="20"/>
              </w:rPr>
            </w:pPr>
            <w:bookmarkStart w:id="282" w:name="_Toc32574751"/>
            <w:r w:rsidRPr="000D10AA">
              <w:rPr>
                <w:b w:val="0"/>
                <w:sz w:val="20"/>
                <w:szCs w:val="20"/>
              </w:rPr>
              <w:t>0</w:t>
            </w:r>
            <w:bookmarkEnd w:id="282"/>
          </w:p>
        </w:tc>
      </w:tr>
    </w:tbl>
    <w:p w:rsidR="004464F6" w:rsidRPr="000D10AA" w:rsidRDefault="004464F6" w:rsidP="004464F6">
      <w:pPr>
        <w:pStyle w:val="2"/>
        <w:rPr>
          <w:sz w:val="20"/>
          <w:szCs w:val="20"/>
        </w:rPr>
      </w:pPr>
      <w:bookmarkStart w:id="283" w:name="_Toc32574752"/>
      <w:r w:rsidRPr="000D10AA">
        <w:rPr>
          <w:b w:val="0"/>
          <w:sz w:val="20"/>
          <w:szCs w:val="20"/>
        </w:rPr>
        <w:t>16) Полное фирменное наименование:</w:t>
      </w:r>
      <w:r w:rsidRPr="000D10AA">
        <w:rPr>
          <w:b w:val="0"/>
          <w:i/>
          <w:iCs/>
          <w:sz w:val="20"/>
          <w:szCs w:val="20"/>
        </w:rPr>
        <w:t xml:space="preserve"> </w:t>
      </w:r>
      <w:r w:rsidRPr="000D10AA">
        <w:rPr>
          <w:i/>
          <w:iCs/>
          <w:sz w:val="20"/>
          <w:szCs w:val="20"/>
        </w:rPr>
        <w:t>Общество с ограниченной ответственностью "АВТОБАН-Диджиталс"</w:t>
      </w:r>
      <w:bookmarkEnd w:id="283"/>
    </w:p>
    <w:p w:rsidR="004464F6" w:rsidRPr="000D10AA" w:rsidRDefault="004464F6" w:rsidP="004464F6">
      <w:pPr>
        <w:pStyle w:val="2"/>
        <w:rPr>
          <w:i/>
          <w:iCs/>
          <w:sz w:val="20"/>
          <w:szCs w:val="20"/>
        </w:rPr>
      </w:pPr>
      <w:bookmarkStart w:id="284" w:name="_Toc32574753"/>
      <w:r w:rsidRPr="000D10AA">
        <w:rPr>
          <w:b w:val="0"/>
          <w:sz w:val="20"/>
          <w:szCs w:val="20"/>
        </w:rPr>
        <w:t>Сокращенное фирменное наименование:</w:t>
      </w:r>
      <w:r w:rsidRPr="000D10AA">
        <w:rPr>
          <w:b w:val="0"/>
          <w:i/>
          <w:iCs/>
          <w:sz w:val="20"/>
          <w:szCs w:val="20"/>
        </w:rPr>
        <w:t xml:space="preserve"> </w:t>
      </w:r>
      <w:r w:rsidRPr="000D10AA">
        <w:rPr>
          <w:i/>
          <w:iCs/>
          <w:sz w:val="20"/>
          <w:szCs w:val="20"/>
        </w:rPr>
        <w:t>ООО "АВТОБАН-Диджиталс"</w:t>
      </w:r>
      <w:bookmarkEnd w:id="284"/>
    </w:p>
    <w:p w:rsidR="004464F6" w:rsidRPr="000D10AA" w:rsidRDefault="004464F6" w:rsidP="004464F6">
      <w:pPr>
        <w:pStyle w:val="2"/>
        <w:rPr>
          <w:b w:val="0"/>
          <w:i/>
          <w:iCs/>
          <w:sz w:val="20"/>
          <w:szCs w:val="20"/>
        </w:rPr>
      </w:pPr>
      <w:bookmarkStart w:id="285" w:name="_Toc32574754"/>
      <w:r w:rsidRPr="000D10AA">
        <w:rPr>
          <w:b w:val="0"/>
          <w:iCs/>
          <w:sz w:val="20"/>
          <w:szCs w:val="20"/>
        </w:rPr>
        <w:t>ОГРН</w:t>
      </w:r>
      <w:r w:rsidRPr="000D10AA">
        <w:rPr>
          <w:b w:val="0"/>
          <w:i/>
          <w:iCs/>
          <w:sz w:val="20"/>
          <w:szCs w:val="20"/>
        </w:rPr>
        <w:t xml:space="preserve"> </w:t>
      </w:r>
      <w:r w:rsidRPr="000D10AA">
        <w:rPr>
          <w:i/>
          <w:iCs/>
          <w:sz w:val="20"/>
          <w:szCs w:val="20"/>
        </w:rPr>
        <w:t>1197746747670</w:t>
      </w:r>
      <w:bookmarkEnd w:id="285"/>
    </w:p>
    <w:p w:rsidR="004464F6" w:rsidRPr="000D10AA" w:rsidRDefault="004464F6" w:rsidP="004464F6">
      <w:pPr>
        <w:pStyle w:val="2"/>
        <w:rPr>
          <w:b w:val="0"/>
          <w:i/>
          <w:iCs/>
          <w:sz w:val="20"/>
          <w:szCs w:val="20"/>
        </w:rPr>
      </w:pPr>
      <w:bookmarkStart w:id="286" w:name="_Toc32574755"/>
      <w:r w:rsidRPr="000D10AA">
        <w:rPr>
          <w:b w:val="0"/>
          <w:iCs/>
          <w:sz w:val="20"/>
          <w:szCs w:val="20"/>
        </w:rPr>
        <w:t>ИНН</w:t>
      </w:r>
      <w:r w:rsidRPr="000D10AA">
        <w:rPr>
          <w:b w:val="0"/>
          <w:sz w:val="20"/>
          <w:szCs w:val="20"/>
        </w:rPr>
        <w:t xml:space="preserve"> </w:t>
      </w:r>
      <w:r w:rsidRPr="000D10AA">
        <w:rPr>
          <w:i/>
          <w:iCs/>
          <w:sz w:val="20"/>
          <w:szCs w:val="20"/>
        </w:rPr>
        <w:t>9729292703</w:t>
      </w:r>
      <w:bookmarkEnd w:id="286"/>
    </w:p>
    <w:p w:rsidR="004464F6" w:rsidRPr="000D10AA" w:rsidRDefault="004464F6" w:rsidP="004464F6">
      <w:pPr>
        <w:pStyle w:val="2"/>
        <w:rPr>
          <w:sz w:val="20"/>
          <w:szCs w:val="20"/>
        </w:rPr>
      </w:pPr>
      <w:bookmarkStart w:id="287" w:name="_Toc32574756"/>
      <w:r w:rsidRPr="000D10AA">
        <w:rPr>
          <w:b w:val="0"/>
          <w:sz w:val="20"/>
          <w:szCs w:val="20"/>
        </w:rPr>
        <w:t xml:space="preserve">Место нахождения: </w:t>
      </w:r>
      <w:r w:rsidRPr="000D10AA">
        <w:rPr>
          <w:i/>
          <w:iCs/>
          <w:sz w:val="20"/>
          <w:szCs w:val="20"/>
        </w:rPr>
        <w:t>119571, город Москва, проспект Вернадского, дом 92, корпус 1, помещение XXXII, эт. 2, ком. 11.</w:t>
      </w:r>
      <w:bookmarkEnd w:id="287"/>
    </w:p>
    <w:p w:rsidR="004464F6" w:rsidRPr="000D10AA" w:rsidRDefault="004464F6" w:rsidP="004464F6">
      <w:pPr>
        <w:pStyle w:val="2"/>
        <w:rPr>
          <w:b w:val="0"/>
          <w:sz w:val="20"/>
          <w:szCs w:val="20"/>
        </w:rPr>
      </w:pPr>
      <w:bookmarkStart w:id="288" w:name="_Toc32574757"/>
      <w:r w:rsidRPr="000D10AA">
        <w:rPr>
          <w:b w:val="0"/>
          <w:sz w:val="20"/>
          <w:szCs w:val="20"/>
        </w:rPr>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rsidRPr="000D10AA">
        <w:rPr>
          <w:b w:val="0"/>
          <w:sz w:val="20"/>
          <w:szCs w:val="20"/>
        </w:rPr>
        <w:br/>
      </w:r>
      <w:r w:rsidRPr="000D10AA">
        <w:rPr>
          <w:i/>
          <w:iCs/>
          <w:sz w:val="20"/>
          <w:szCs w:val="20"/>
        </w:rPr>
        <w:t>Общество признается дочерним в силу участия Поручителя в капитале общества свыше 50%</w:t>
      </w:r>
      <w:bookmarkEnd w:id="288"/>
    </w:p>
    <w:p w:rsidR="004464F6" w:rsidRPr="000D10AA" w:rsidRDefault="004464F6" w:rsidP="004464F6">
      <w:pPr>
        <w:pStyle w:val="2"/>
        <w:rPr>
          <w:b w:val="0"/>
          <w:sz w:val="20"/>
          <w:szCs w:val="20"/>
        </w:rPr>
      </w:pPr>
      <w:bookmarkStart w:id="289" w:name="_Toc32574758"/>
      <w:r w:rsidRPr="000D10AA">
        <w:rPr>
          <w:b w:val="0"/>
          <w:sz w:val="20"/>
          <w:szCs w:val="20"/>
        </w:rPr>
        <w:t>Признак осуществления лицом, предоставившим обеспечение, контроля над организацией, в отношении которой он является контролирующим лицом:</w:t>
      </w:r>
      <w:r w:rsidRPr="000D10AA">
        <w:rPr>
          <w:b w:val="0"/>
          <w:i/>
          <w:iCs/>
          <w:sz w:val="20"/>
          <w:szCs w:val="20"/>
        </w:rPr>
        <w:t xml:space="preserve"> </w:t>
      </w:r>
      <w:r w:rsidRPr="000D10AA">
        <w:rPr>
          <w:i/>
          <w:iCs/>
          <w:sz w:val="20"/>
          <w:szCs w:val="20"/>
        </w:rPr>
        <w:t>право распоряжаться более 50 процентов голосов в высшем органе управления подконтрольной лицу, предоставившему обеспечение, организации</w:t>
      </w:r>
      <w:bookmarkEnd w:id="289"/>
    </w:p>
    <w:p w:rsidR="004464F6" w:rsidRPr="000D10AA" w:rsidRDefault="004464F6" w:rsidP="004464F6">
      <w:pPr>
        <w:pStyle w:val="2"/>
        <w:rPr>
          <w:sz w:val="20"/>
          <w:szCs w:val="20"/>
        </w:rPr>
      </w:pPr>
      <w:bookmarkStart w:id="290" w:name="_Toc32574759"/>
      <w:r w:rsidRPr="000D10AA">
        <w:rPr>
          <w:b w:val="0"/>
          <w:sz w:val="20"/>
          <w:szCs w:val="20"/>
        </w:rPr>
        <w:t>Вид контроля:</w:t>
      </w:r>
      <w:r w:rsidRPr="000D10AA">
        <w:rPr>
          <w:b w:val="0"/>
          <w:i/>
          <w:iCs/>
          <w:sz w:val="20"/>
          <w:szCs w:val="20"/>
        </w:rPr>
        <w:t xml:space="preserve"> </w:t>
      </w:r>
      <w:r w:rsidRPr="000D10AA">
        <w:rPr>
          <w:i/>
          <w:iCs/>
          <w:sz w:val="20"/>
          <w:szCs w:val="20"/>
        </w:rPr>
        <w:t>прямой контроль</w:t>
      </w:r>
      <w:bookmarkEnd w:id="290"/>
    </w:p>
    <w:p w:rsidR="004464F6" w:rsidRPr="000D10AA" w:rsidRDefault="004464F6" w:rsidP="004464F6">
      <w:pPr>
        <w:pStyle w:val="2"/>
        <w:rPr>
          <w:sz w:val="20"/>
          <w:szCs w:val="20"/>
        </w:rPr>
      </w:pPr>
      <w:bookmarkStart w:id="291" w:name="_Toc32574760"/>
      <w:r w:rsidRPr="000D10AA">
        <w:rPr>
          <w:b w:val="0"/>
          <w:sz w:val="20"/>
          <w:szCs w:val="20"/>
        </w:rPr>
        <w:t>Доля лица, предоставившего обеспечение, в уставном капитале подконтрольной организации:</w:t>
      </w:r>
      <w:r w:rsidRPr="000D10AA">
        <w:rPr>
          <w:b w:val="0"/>
          <w:i/>
          <w:iCs/>
          <w:sz w:val="20"/>
          <w:szCs w:val="20"/>
        </w:rPr>
        <w:t xml:space="preserve"> </w:t>
      </w:r>
      <w:r w:rsidRPr="000D10AA">
        <w:rPr>
          <w:i/>
          <w:iCs/>
          <w:sz w:val="20"/>
          <w:szCs w:val="20"/>
        </w:rPr>
        <w:t>100%</w:t>
      </w:r>
      <w:bookmarkEnd w:id="291"/>
    </w:p>
    <w:p w:rsidR="004464F6" w:rsidRPr="000D10AA" w:rsidRDefault="004464F6" w:rsidP="004464F6">
      <w:pPr>
        <w:pStyle w:val="2"/>
        <w:rPr>
          <w:sz w:val="20"/>
          <w:szCs w:val="20"/>
        </w:rPr>
      </w:pPr>
      <w:bookmarkStart w:id="292" w:name="_Toc32574761"/>
      <w:r w:rsidRPr="000D10AA">
        <w:rPr>
          <w:b w:val="0"/>
          <w:sz w:val="20"/>
          <w:szCs w:val="20"/>
        </w:rPr>
        <w:t>Доля подконтрольной организации в уставном капитале лица, предоставившего обеспечение</w:t>
      </w:r>
      <w:r w:rsidRPr="000D10AA">
        <w:rPr>
          <w:sz w:val="20"/>
          <w:szCs w:val="20"/>
        </w:rPr>
        <w:t>:</w:t>
      </w:r>
      <w:r w:rsidRPr="000D10AA">
        <w:rPr>
          <w:i/>
          <w:iCs/>
          <w:sz w:val="20"/>
          <w:szCs w:val="20"/>
        </w:rPr>
        <w:t xml:space="preserve"> 0%</w:t>
      </w:r>
      <w:bookmarkEnd w:id="292"/>
    </w:p>
    <w:p w:rsidR="004464F6" w:rsidRPr="000D10AA" w:rsidRDefault="004464F6" w:rsidP="004464F6">
      <w:pPr>
        <w:pStyle w:val="2"/>
        <w:rPr>
          <w:b w:val="0"/>
          <w:sz w:val="20"/>
          <w:szCs w:val="20"/>
        </w:rPr>
      </w:pPr>
      <w:bookmarkStart w:id="293" w:name="_Toc32574762"/>
      <w:r w:rsidRPr="000D10AA">
        <w:rPr>
          <w:b w:val="0"/>
          <w:sz w:val="20"/>
          <w:szCs w:val="20"/>
        </w:rPr>
        <w:t>Доля обыкновенных акций лица, предоставившего обеспечение, принадлежащих подконтрольной организации:</w:t>
      </w:r>
      <w:r w:rsidRPr="000D10AA">
        <w:rPr>
          <w:b w:val="0"/>
          <w:i/>
          <w:iCs/>
          <w:sz w:val="20"/>
          <w:szCs w:val="20"/>
        </w:rPr>
        <w:t xml:space="preserve"> </w:t>
      </w:r>
      <w:r w:rsidRPr="000D10AA">
        <w:rPr>
          <w:i/>
          <w:iCs/>
          <w:sz w:val="20"/>
          <w:szCs w:val="20"/>
        </w:rPr>
        <w:t>0%</w:t>
      </w:r>
      <w:bookmarkEnd w:id="293"/>
    </w:p>
    <w:p w:rsidR="004464F6" w:rsidRPr="000D10AA" w:rsidRDefault="004464F6" w:rsidP="004464F6">
      <w:pPr>
        <w:pStyle w:val="2"/>
        <w:rPr>
          <w:i/>
          <w:sz w:val="20"/>
          <w:szCs w:val="20"/>
        </w:rPr>
      </w:pPr>
      <w:bookmarkStart w:id="294" w:name="_Toc32574763"/>
      <w:r w:rsidRPr="000D10AA">
        <w:rPr>
          <w:b w:val="0"/>
          <w:sz w:val="20"/>
          <w:szCs w:val="20"/>
        </w:rPr>
        <w:t xml:space="preserve">Описание основного вида деятельности общества: </w:t>
      </w:r>
      <w:r w:rsidRPr="000D10AA">
        <w:rPr>
          <w:i/>
          <w:sz w:val="20"/>
          <w:szCs w:val="20"/>
        </w:rPr>
        <w:t>Разработка компьютерного программного обеспечения</w:t>
      </w:r>
      <w:bookmarkEnd w:id="294"/>
    </w:p>
    <w:p w:rsidR="004464F6" w:rsidRPr="000D10AA" w:rsidRDefault="004464F6" w:rsidP="004464F6">
      <w:pPr>
        <w:pStyle w:val="2"/>
        <w:rPr>
          <w:b w:val="0"/>
          <w:sz w:val="20"/>
          <w:szCs w:val="20"/>
        </w:rPr>
      </w:pPr>
      <w:bookmarkStart w:id="295" w:name="_Toc32574764"/>
      <w:r w:rsidRPr="000D10AA">
        <w:rPr>
          <w:b w:val="0"/>
          <w:sz w:val="20"/>
          <w:szCs w:val="20"/>
        </w:rPr>
        <w:t>Органы управления</w:t>
      </w:r>
      <w:bookmarkEnd w:id="295"/>
    </w:p>
    <w:p w:rsidR="004464F6" w:rsidRPr="000D10AA" w:rsidRDefault="004464F6" w:rsidP="004464F6">
      <w:pPr>
        <w:pStyle w:val="2"/>
        <w:rPr>
          <w:b w:val="0"/>
          <w:sz w:val="20"/>
          <w:szCs w:val="20"/>
        </w:rPr>
      </w:pPr>
      <w:bookmarkStart w:id="296" w:name="_Toc32574765"/>
      <w:r w:rsidRPr="000D10AA">
        <w:rPr>
          <w:b w:val="0"/>
          <w:sz w:val="20"/>
          <w:szCs w:val="20"/>
        </w:rPr>
        <w:t>Совет директоров (наблюдательный совет) – не предусмотрен Уставом</w:t>
      </w:r>
      <w:bookmarkEnd w:id="296"/>
    </w:p>
    <w:p w:rsidR="004464F6" w:rsidRPr="000D10AA" w:rsidRDefault="004464F6" w:rsidP="004464F6">
      <w:pPr>
        <w:pStyle w:val="2"/>
        <w:rPr>
          <w:sz w:val="20"/>
          <w:szCs w:val="20"/>
        </w:rPr>
      </w:pPr>
      <w:bookmarkStart w:id="297" w:name="_Toc32574766"/>
      <w:r w:rsidRPr="000D10AA">
        <w:rPr>
          <w:b w:val="0"/>
          <w:sz w:val="20"/>
          <w:szCs w:val="20"/>
        </w:rPr>
        <w:t>Наименование органа управления</w:t>
      </w:r>
      <w:r w:rsidRPr="000D10AA">
        <w:rPr>
          <w:sz w:val="20"/>
          <w:szCs w:val="20"/>
        </w:rPr>
        <w:t>:</w:t>
      </w:r>
      <w:r w:rsidRPr="000D10AA">
        <w:rPr>
          <w:i/>
          <w:iCs/>
          <w:sz w:val="20"/>
          <w:szCs w:val="20"/>
        </w:rPr>
        <w:t xml:space="preserve"> лицо, занимающее должность (осуществляющее функции) единоличного исполнительного органа</w:t>
      </w:r>
      <w:bookmarkEnd w:id="297"/>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4464F6" w:rsidRPr="000D10AA" w:rsidTr="004464F6">
        <w:tc>
          <w:tcPr>
            <w:tcW w:w="5652" w:type="dxa"/>
            <w:tcBorders>
              <w:top w:val="double" w:sz="6" w:space="0" w:color="auto"/>
              <w:left w:val="double" w:sz="6" w:space="0" w:color="auto"/>
              <w:bottom w:val="single" w:sz="6" w:space="0" w:color="auto"/>
              <w:right w:val="single" w:sz="6" w:space="0" w:color="auto"/>
            </w:tcBorders>
          </w:tcPr>
          <w:p w:rsidR="004464F6" w:rsidRPr="000D10AA" w:rsidRDefault="004464F6" w:rsidP="004464F6">
            <w:pPr>
              <w:pStyle w:val="2"/>
              <w:rPr>
                <w:b w:val="0"/>
                <w:sz w:val="20"/>
                <w:szCs w:val="20"/>
              </w:rPr>
            </w:pPr>
            <w:bookmarkStart w:id="298" w:name="_Toc32574767"/>
            <w:r w:rsidRPr="000D10AA">
              <w:rPr>
                <w:b w:val="0"/>
                <w:sz w:val="20"/>
                <w:szCs w:val="20"/>
              </w:rPr>
              <w:t>ФИО</w:t>
            </w:r>
            <w:bookmarkEnd w:id="298"/>
          </w:p>
        </w:tc>
        <w:tc>
          <w:tcPr>
            <w:tcW w:w="1280" w:type="dxa"/>
            <w:tcBorders>
              <w:top w:val="double" w:sz="6" w:space="0" w:color="auto"/>
              <w:left w:val="single" w:sz="6" w:space="0" w:color="auto"/>
              <w:bottom w:val="single" w:sz="6" w:space="0" w:color="auto"/>
              <w:right w:val="single" w:sz="6" w:space="0" w:color="auto"/>
            </w:tcBorders>
          </w:tcPr>
          <w:p w:rsidR="004464F6" w:rsidRPr="000D10AA" w:rsidRDefault="004464F6" w:rsidP="004464F6">
            <w:pPr>
              <w:pStyle w:val="2"/>
              <w:rPr>
                <w:b w:val="0"/>
                <w:sz w:val="20"/>
                <w:szCs w:val="20"/>
              </w:rPr>
            </w:pPr>
            <w:bookmarkStart w:id="299" w:name="_Toc32574768"/>
            <w:r w:rsidRPr="000D10AA">
              <w:rPr>
                <w:b w:val="0"/>
                <w:sz w:val="20"/>
                <w:szCs w:val="20"/>
              </w:rPr>
              <w:t>Доля участия лица в уставном капитале лица, предоставившего обеспечение, %</w:t>
            </w:r>
            <w:bookmarkEnd w:id="299"/>
          </w:p>
        </w:tc>
        <w:tc>
          <w:tcPr>
            <w:tcW w:w="1280" w:type="dxa"/>
            <w:tcBorders>
              <w:top w:val="double" w:sz="6" w:space="0" w:color="auto"/>
              <w:left w:val="single" w:sz="6" w:space="0" w:color="auto"/>
              <w:bottom w:val="single" w:sz="6" w:space="0" w:color="auto"/>
              <w:right w:val="double" w:sz="6" w:space="0" w:color="auto"/>
            </w:tcBorders>
          </w:tcPr>
          <w:p w:rsidR="004464F6" w:rsidRPr="000D10AA" w:rsidRDefault="004464F6" w:rsidP="004464F6">
            <w:pPr>
              <w:pStyle w:val="2"/>
              <w:rPr>
                <w:b w:val="0"/>
                <w:sz w:val="20"/>
                <w:szCs w:val="20"/>
              </w:rPr>
            </w:pPr>
            <w:bookmarkStart w:id="300" w:name="_Toc32574769"/>
            <w:r w:rsidRPr="000D10AA">
              <w:rPr>
                <w:b w:val="0"/>
                <w:sz w:val="20"/>
                <w:szCs w:val="20"/>
              </w:rPr>
              <w:t>Доля принадлежащих лицу обыкновенных акций лица, предоставившего обеспечение, %</w:t>
            </w:r>
            <w:bookmarkEnd w:id="300"/>
          </w:p>
        </w:tc>
      </w:tr>
      <w:tr w:rsidR="004464F6" w:rsidRPr="000D10AA" w:rsidTr="004464F6">
        <w:tc>
          <w:tcPr>
            <w:tcW w:w="5652" w:type="dxa"/>
            <w:tcBorders>
              <w:top w:val="single" w:sz="6" w:space="0" w:color="auto"/>
              <w:left w:val="double" w:sz="6" w:space="0" w:color="auto"/>
              <w:bottom w:val="double" w:sz="6" w:space="0" w:color="auto"/>
              <w:right w:val="single" w:sz="6" w:space="0" w:color="auto"/>
            </w:tcBorders>
          </w:tcPr>
          <w:p w:rsidR="004464F6" w:rsidRPr="000D10AA" w:rsidRDefault="004464F6" w:rsidP="004464F6">
            <w:pPr>
              <w:pStyle w:val="2"/>
              <w:rPr>
                <w:b w:val="0"/>
                <w:sz w:val="20"/>
                <w:szCs w:val="20"/>
              </w:rPr>
            </w:pPr>
            <w:bookmarkStart w:id="301" w:name="_Toc32574770"/>
            <w:r w:rsidRPr="000D10AA">
              <w:rPr>
                <w:b w:val="0"/>
                <w:sz w:val="20"/>
                <w:szCs w:val="20"/>
              </w:rPr>
              <w:t>Коршунов Евгений Александрович</w:t>
            </w:r>
            <w:bookmarkEnd w:id="301"/>
          </w:p>
        </w:tc>
        <w:tc>
          <w:tcPr>
            <w:tcW w:w="1280" w:type="dxa"/>
            <w:tcBorders>
              <w:top w:val="single" w:sz="6" w:space="0" w:color="auto"/>
              <w:left w:val="single" w:sz="6" w:space="0" w:color="auto"/>
              <w:bottom w:val="double" w:sz="6" w:space="0" w:color="auto"/>
              <w:right w:val="single" w:sz="6" w:space="0" w:color="auto"/>
            </w:tcBorders>
          </w:tcPr>
          <w:p w:rsidR="004464F6" w:rsidRPr="000D10AA" w:rsidRDefault="004464F6" w:rsidP="004464F6">
            <w:pPr>
              <w:pStyle w:val="2"/>
              <w:rPr>
                <w:b w:val="0"/>
                <w:sz w:val="20"/>
                <w:szCs w:val="20"/>
              </w:rPr>
            </w:pPr>
            <w:bookmarkStart w:id="302" w:name="_Toc32574771"/>
            <w:r w:rsidRPr="000D10AA">
              <w:rPr>
                <w:b w:val="0"/>
                <w:sz w:val="20"/>
                <w:szCs w:val="20"/>
              </w:rPr>
              <w:t>0</w:t>
            </w:r>
            <w:bookmarkEnd w:id="302"/>
          </w:p>
        </w:tc>
        <w:tc>
          <w:tcPr>
            <w:tcW w:w="1280" w:type="dxa"/>
            <w:tcBorders>
              <w:top w:val="single" w:sz="6" w:space="0" w:color="auto"/>
              <w:left w:val="single" w:sz="6" w:space="0" w:color="auto"/>
              <w:bottom w:val="double" w:sz="6" w:space="0" w:color="auto"/>
              <w:right w:val="double" w:sz="6" w:space="0" w:color="auto"/>
            </w:tcBorders>
          </w:tcPr>
          <w:p w:rsidR="004464F6" w:rsidRPr="000D10AA" w:rsidRDefault="004464F6" w:rsidP="004464F6">
            <w:pPr>
              <w:pStyle w:val="2"/>
              <w:rPr>
                <w:b w:val="0"/>
                <w:sz w:val="20"/>
                <w:szCs w:val="20"/>
              </w:rPr>
            </w:pPr>
            <w:bookmarkStart w:id="303" w:name="_Toc32574772"/>
            <w:r w:rsidRPr="000D10AA">
              <w:rPr>
                <w:b w:val="0"/>
                <w:sz w:val="20"/>
                <w:szCs w:val="20"/>
              </w:rPr>
              <w:t>0</w:t>
            </w:r>
            <w:bookmarkEnd w:id="303"/>
          </w:p>
        </w:tc>
      </w:tr>
    </w:tbl>
    <w:p w:rsidR="004464F6" w:rsidRPr="004464F6" w:rsidRDefault="004464F6" w:rsidP="004464F6"/>
    <w:p w:rsidR="00DF1E34" w:rsidRDefault="00DF1E34">
      <w:pPr>
        <w:pStyle w:val="2"/>
      </w:pPr>
      <w:bookmarkStart w:id="304" w:name="_Toc32574773"/>
      <w:r>
        <w:t>3.6. Состав, структура и стоимость основных средств лица, предоставившего обеспечение, информация о планах по приобретению, замене, выбытию основных средств, а также обо всех фактах обременения основных средств лица, предоставившего обеспечение</w:t>
      </w:r>
      <w:bookmarkEnd w:id="304"/>
    </w:p>
    <w:p w:rsidR="00DF1E34" w:rsidRPr="0069591D" w:rsidRDefault="00DF1E34">
      <w:pPr>
        <w:ind w:left="200"/>
        <w:rPr>
          <w:b/>
          <w:bCs/>
          <w:i/>
        </w:rPr>
      </w:pPr>
      <w:r w:rsidRPr="0069591D">
        <w:rPr>
          <w:b/>
          <w:bCs/>
          <w:i/>
        </w:rPr>
        <w:t>Не указывается в отчете за 4 квартал</w:t>
      </w:r>
    </w:p>
    <w:p w:rsidR="00DF1E34" w:rsidRDefault="00DF1E34">
      <w:pPr>
        <w:pStyle w:val="1"/>
      </w:pPr>
      <w:bookmarkStart w:id="305" w:name="_Toc32574774"/>
      <w:r>
        <w:t>Раздел IV. Сведения о финансово-хозяйственной деятельности лица, предоставившего обеспечение</w:t>
      </w:r>
      <w:bookmarkEnd w:id="305"/>
    </w:p>
    <w:p w:rsidR="00DF1E34" w:rsidRDefault="00DF1E34">
      <w:pPr>
        <w:pStyle w:val="2"/>
      </w:pPr>
      <w:bookmarkStart w:id="306" w:name="_Toc32574775"/>
      <w:r>
        <w:t>4.1. Результаты финансово-хозяйственной деятельности лица, предоставившего обеспечение</w:t>
      </w:r>
      <w:bookmarkEnd w:id="306"/>
    </w:p>
    <w:p w:rsidR="00DF1E34" w:rsidRPr="0069591D" w:rsidRDefault="00DF1E34">
      <w:pPr>
        <w:ind w:left="200"/>
        <w:rPr>
          <w:b/>
          <w:bCs/>
          <w:i/>
        </w:rPr>
      </w:pPr>
      <w:r w:rsidRPr="0069591D">
        <w:rPr>
          <w:b/>
          <w:bCs/>
          <w:i/>
        </w:rPr>
        <w:t>Не указывается в отчете за 4 квартал</w:t>
      </w:r>
    </w:p>
    <w:p w:rsidR="00DF1E34" w:rsidRDefault="00DF1E34">
      <w:pPr>
        <w:pStyle w:val="2"/>
      </w:pPr>
      <w:bookmarkStart w:id="307" w:name="_Toc32574776"/>
      <w:r>
        <w:t>4.2. Ликвидность лица, предоставившего обеспечение, достаточность капитала и оборотных средств</w:t>
      </w:r>
      <w:bookmarkEnd w:id="307"/>
    </w:p>
    <w:p w:rsidR="00DF1E34" w:rsidRPr="0069591D" w:rsidRDefault="00DF1E34">
      <w:pPr>
        <w:ind w:left="200"/>
        <w:rPr>
          <w:b/>
          <w:bCs/>
          <w:i/>
        </w:rPr>
      </w:pPr>
      <w:r w:rsidRPr="0069591D">
        <w:rPr>
          <w:b/>
          <w:bCs/>
          <w:i/>
        </w:rPr>
        <w:t>Не указывается в отчете за 4 квартал</w:t>
      </w:r>
    </w:p>
    <w:p w:rsidR="00DF1E34" w:rsidRDefault="00DF1E34">
      <w:pPr>
        <w:pStyle w:val="2"/>
      </w:pPr>
      <w:bookmarkStart w:id="308" w:name="_Toc32574777"/>
      <w:r>
        <w:t>4.3. Финансовые вложения лица, предоставившего обеспечение</w:t>
      </w:r>
      <w:bookmarkEnd w:id="308"/>
    </w:p>
    <w:p w:rsidR="00DF1E34" w:rsidRPr="0069591D" w:rsidRDefault="00DF1E34">
      <w:pPr>
        <w:ind w:left="200"/>
        <w:rPr>
          <w:b/>
          <w:bCs/>
          <w:i/>
        </w:rPr>
      </w:pPr>
      <w:r w:rsidRPr="0069591D">
        <w:rPr>
          <w:b/>
          <w:bCs/>
          <w:i/>
        </w:rPr>
        <w:t>Не указывается в отчете за 4 квартал</w:t>
      </w:r>
    </w:p>
    <w:p w:rsidR="00DF1E34" w:rsidRDefault="00DF1E34">
      <w:pPr>
        <w:pStyle w:val="2"/>
      </w:pPr>
      <w:bookmarkStart w:id="309" w:name="_Toc32574778"/>
      <w:r>
        <w:t>4.4. Нематериальные активы лица, предоставившего обеспечение</w:t>
      </w:r>
      <w:bookmarkEnd w:id="309"/>
    </w:p>
    <w:p w:rsidR="00DF1E34" w:rsidRPr="0069591D" w:rsidRDefault="00DF1E34">
      <w:pPr>
        <w:ind w:left="200"/>
        <w:rPr>
          <w:b/>
          <w:bCs/>
          <w:i/>
        </w:rPr>
      </w:pPr>
      <w:r w:rsidRPr="0069591D">
        <w:rPr>
          <w:b/>
          <w:bCs/>
          <w:i/>
        </w:rPr>
        <w:t>Не указывается в отчете за 4 квартал</w:t>
      </w:r>
    </w:p>
    <w:p w:rsidR="00DF1E34" w:rsidRDefault="00DF1E34">
      <w:pPr>
        <w:pStyle w:val="2"/>
      </w:pPr>
      <w:bookmarkStart w:id="310" w:name="_Toc32574779"/>
      <w:r>
        <w:t>4.5. Сведения о политике и расходах лица, предоставившего обеспечение, в области научно-технического развития, в отношении лицензий и патентов, новых разработок и исследований</w:t>
      </w:r>
      <w:bookmarkEnd w:id="310"/>
    </w:p>
    <w:p w:rsidR="00DF1E34" w:rsidRPr="0069591D" w:rsidRDefault="00DF1E34">
      <w:pPr>
        <w:ind w:left="200"/>
        <w:rPr>
          <w:b/>
          <w:bCs/>
          <w:i/>
        </w:rPr>
      </w:pPr>
      <w:r w:rsidRPr="0069591D">
        <w:rPr>
          <w:b/>
          <w:bCs/>
          <w:i/>
        </w:rPr>
        <w:t>Не указывается в отчете за 4 квартал</w:t>
      </w:r>
    </w:p>
    <w:p w:rsidR="00DF1E34" w:rsidRDefault="00DF1E34">
      <w:pPr>
        <w:pStyle w:val="2"/>
      </w:pPr>
      <w:bookmarkStart w:id="311" w:name="_Toc32574780"/>
      <w:r>
        <w:t>4.6. Анализ тенденций развития в сфере основной деятельности лица, предоставившего обеспечение</w:t>
      </w:r>
      <w:bookmarkEnd w:id="311"/>
    </w:p>
    <w:p w:rsidR="0069591D" w:rsidRPr="000D10AA" w:rsidRDefault="0069591D" w:rsidP="0069591D">
      <w:pPr>
        <w:pStyle w:val="af1"/>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За время реализации Федеральной целевой программой «Развитие транспортной системы России (2010 – 2020 гг.) планируется построить и реконструировать 8 тыс. километров автомобильных дорог федерального значения, включая строительство 2,2 тыс. километров платных автомагистралей и скоростных дорог в составе международных транспортных коридоров. На условиях софинансирования за счет средств федерального бюджета будут построены и реконструированы 12 тыс. километров автомобильных дорог регионального и межмуниципального значения.</w:t>
      </w:r>
    </w:p>
    <w:p w:rsidR="0069591D" w:rsidRPr="000D10AA" w:rsidRDefault="0069591D" w:rsidP="0069591D">
      <w:pPr>
        <w:pStyle w:val="af1"/>
        <w:shd w:val="clear" w:color="auto" w:fill="FFFFFF"/>
        <w:spacing w:before="60" w:beforeAutospacing="0" w:after="60" w:afterAutospacing="0"/>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Целями подпрограммы «Автомобильные дороги» (далее – подпрограмма) являются:</w:t>
      </w:r>
    </w:p>
    <w:p w:rsidR="0069591D" w:rsidRPr="000D10AA" w:rsidRDefault="0069591D" w:rsidP="0069591D">
      <w:pPr>
        <w:pStyle w:val="af1"/>
        <w:numPr>
          <w:ilvl w:val="0"/>
          <w:numId w:val="4"/>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69591D" w:rsidRPr="000D10AA" w:rsidRDefault="0069591D" w:rsidP="0069591D">
      <w:pPr>
        <w:pStyle w:val="af1"/>
        <w:numPr>
          <w:ilvl w:val="0"/>
          <w:numId w:val="4"/>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повышение доступности услуг транспортного комплекса для населения;</w:t>
      </w:r>
    </w:p>
    <w:p w:rsidR="0069591D" w:rsidRPr="000D10AA" w:rsidRDefault="0069591D" w:rsidP="0069591D">
      <w:pPr>
        <w:pStyle w:val="af1"/>
        <w:numPr>
          <w:ilvl w:val="0"/>
          <w:numId w:val="4"/>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повышение конкурентоспособности транспортной системы России и реализация транзитного потенциала страны;</w:t>
      </w:r>
    </w:p>
    <w:p w:rsidR="0069591D" w:rsidRPr="000D10AA" w:rsidRDefault="0069591D" w:rsidP="0069591D">
      <w:pPr>
        <w:pStyle w:val="af1"/>
        <w:numPr>
          <w:ilvl w:val="0"/>
          <w:numId w:val="4"/>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повышение комплексной безопасности и устойчивости транспортной системы.</w:t>
      </w:r>
    </w:p>
    <w:p w:rsidR="0069591D" w:rsidRPr="000D10AA" w:rsidRDefault="0069591D" w:rsidP="0069591D">
      <w:pPr>
        <w:pStyle w:val="af1"/>
        <w:shd w:val="clear" w:color="auto" w:fill="FFFFFF"/>
        <w:spacing w:before="60" w:beforeAutospacing="0" w:after="60" w:afterAutospacing="0"/>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Задачи подпрограммы:</w:t>
      </w:r>
    </w:p>
    <w:p w:rsidR="0069591D" w:rsidRPr="000D10AA" w:rsidRDefault="0069591D" w:rsidP="0069591D">
      <w:pPr>
        <w:pStyle w:val="af1"/>
        <w:numPr>
          <w:ilvl w:val="0"/>
          <w:numId w:val="4"/>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увеличение протяженности автомобильных дорог федерального значения, соответствующих нормативным требованиям; создание условий для формирования единой дорожной сети, круглогодично доступной для населения;</w:t>
      </w:r>
    </w:p>
    <w:p w:rsidR="0069591D" w:rsidRPr="000D10AA" w:rsidRDefault="0069591D" w:rsidP="0069591D">
      <w:pPr>
        <w:pStyle w:val="af1"/>
        <w:numPr>
          <w:ilvl w:val="0"/>
          <w:numId w:val="4"/>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увеличение протяженности соответствующих нормативным требованиям автомобильных дорог федерального значения, входящих в систему международных транспортных коридоров;</w:t>
      </w:r>
    </w:p>
    <w:p w:rsidR="0069591D" w:rsidRPr="000D10AA" w:rsidRDefault="0069591D" w:rsidP="0069591D">
      <w:pPr>
        <w:pStyle w:val="af1"/>
        <w:numPr>
          <w:ilvl w:val="0"/>
          <w:numId w:val="4"/>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повышение надежности и безопасности движения по автомобильным дорогам федерального значения;</w:t>
      </w:r>
    </w:p>
    <w:p w:rsidR="0069591D" w:rsidRPr="000D10AA" w:rsidRDefault="0069591D" w:rsidP="0069591D">
      <w:pPr>
        <w:pStyle w:val="af1"/>
        <w:numPr>
          <w:ilvl w:val="0"/>
          <w:numId w:val="4"/>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обеспечение устойчивого функционирования автомобильных дорог федерального значения. сокращение протяженности автомобильных дорог, работающих в режиме перегрузки, увеличение доли автомобильных дорог, соответствующих нормативным требованиям;</w:t>
      </w:r>
    </w:p>
    <w:p w:rsidR="0069591D" w:rsidRPr="000D10AA" w:rsidRDefault="0069591D" w:rsidP="0069591D">
      <w:pPr>
        <w:pStyle w:val="af1"/>
        <w:numPr>
          <w:ilvl w:val="0"/>
          <w:numId w:val="4"/>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организация развития скоростных автомобильных дорог на условиях государственно-частного партнерства;</w:t>
      </w:r>
    </w:p>
    <w:p w:rsidR="0069591D" w:rsidRPr="000D10AA" w:rsidRDefault="0069591D" w:rsidP="0069591D">
      <w:pPr>
        <w:pStyle w:val="af1"/>
        <w:numPr>
          <w:ilvl w:val="0"/>
          <w:numId w:val="4"/>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повышение эффективности реализации программы.</w:t>
      </w:r>
    </w:p>
    <w:p w:rsidR="0069591D" w:rsidRPr="000D10AA" w:rsidRDefault="0069591D" w:rsidP="0069591D">
      <w:pPr>
        <w:pStyle w:val="Basic"/>
        <w:spacing w:before="60" w:after="60"/>
        <w:ind w:firstLine="0"/>
        <w:rPr>
          <w:bCs/>
          <w:sz w:val="20"/>
        </w:rPr>
      </w:pPr>
      <w:r w:rsidRPr="000D10AA">
        <w:rPr>
          <w:bCs/>
          <w:sz w:val="20"/>
        </w:rPr>
        <w:t>Подпрограмма реализуется в 2010 – 2020 гг. Ожидаемые результаты реализации подпрограмм:</w:t>
      </w:r>
    </w:p>
    <w:p w:rsidR="0069591D" w:rsidRPr="000D10AA" w:rsidRDefault="0069591D" w:rsidP="0069591D">
      <w:pPr>
        <w:pStyle w:val="Basic"/>
        <w:numPr>
          <w:ilvl w:val="0"/>
          <w:numId w:val="5"/>
        </w:numPr>
        <w:spacing w:before="60" w:after="60"/>
        <w:rPr>
          <w:bCs/>
          <w:sz w:val="20"/>
        </w:rPr>
      </w:pPr>
      <w:r w:rsidRPr="000D10AA">
        <w:rPr>
          <w:bCs/>
          <w:sz w:val="20"/>
        </w:rPr>
        <w:t>доля протяженности автомобильных дорог общего пользования федерального значения, соответствующих нормативным требованиям к транспортно-эксплуатационным показателям, составит 85,2 процента, или 46,3 тыс. км; доля протяженности автомобильных дорог общего пользования федерального значения, обслуживающих движение в режиме перегрузки, составит 27,4 процента, или 14,9 тыс. км;</w:t>
      </w:r>
    </w:p>
    <w:p w:rsidR="0069591D" w:rsidRPr="000D10AA" w:rsidRDefault="0069591D" w:rsidP="0069591D">
      <w:pPr>
        <w:pStyle w:val="Basic"/>
        <w:numPr>
          <w:ilvl w:val="0"/>
          <w:numId w:val="5"/>
        </w:numPr>
        <w:spacing w:before="60" w:after="60"/>
        <w:rPr>
          <w:bCs/>
          <w:sz w:val="20"/>
        </w:rPr>
      </w:pPr>
      <w:r w:rsidRPr="000D10AA">
        <w:rPr>
          <w:bCs/>
          <w:sz w:val="20"/>
        </w:rPr>
        <w:t>прирост протяженности автомобильных дорог федерального значения, на которых будут устранены ограничения по пропускной способности, составит 6,3 тыс. км;</w:t>
      </w:r>
    </w:p>
    <w:p w:rsidR="0069591D" w:rsidRPr="000D10AA" w:rsidRDefault="0069591D" w:rsidP="0069591D">
      <w:pPr>
        <w:pStyle w:val="Basic"/>
        <w:numPr>
          <w:ilvl w:val="0"/>
          <w:numId w:val="5"/>
        </w:numPr>
        <w:spacing w:before="60" w:after="60"/>
        <w:rPr>
          <w:bCs/>
          <w:sz w:val="20"/>
        </w:rPr>
      </w:pPr>
      <w:r w:rsidRPr="000D10AA">
        <w:rPr>
          <w:bCs/>
          <w:sz w:val="20"/>
        </w:rPr>
        <w:t>прирост протяженности автомобильных дорог федерального значения, обеспечивающих пропуск транспортных средств с нагрузкой на наиболее загруженную ось 11,5 тонн, составит 20,4 тыс. км;</w:t>
      </w:r>
    </w:p>
    <w:p w:rsidR="0069591D" w:rsidRPr="000D10AA" w:rsidRDefault="0069591D" w:rsidP="0069591D">
      <w:pPr>
        <w:pStyle w:val="Basic"/>
        <w:numPr>
          <w:ilvl w:val="0"/>
          <w:numId w:val="5"/>
        </w:numPr>
        <w:spacing w:before="60" w:after="60"/>
        <w:rPr>
          <w:bCs/>
          <w:sz w:val="20"/>
        </w:rPr>
      </w:pPr>
      <w:r w:rsidRPr="000D10AA">
        <w:rPr>
          <w:bCs/>
          <w:sz w:val="20"/>
        </w:rPr>
        <w:t>прирост протяженности линий искусственного электроосвещения на автомобильных дорогах общего пользования федерального значения составит 3952 км; 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составит 0,876 тыс. единиц;</w:t>
      </w:r>
    </w:p>
    <w:p w:rsidR="0069591D" w:rsidRPr="000D10AA" w:rsidRDefault="0069591D" w:rsidP="0069591D">
      <w:pPr>
        <w:pStyle w:val="Basic"/>
        <w:numPr>
          <w:ilvl w:val="0"/>
          <w:numId w:val="5"/>
        </w:numPr>
        <w:spacing w:before="60" w:after="60"/>
        <w:rPr>
          <w:bCs/>
          <w:sz w:val="20"/>
        </w:rPr>
      </w:pPr>
      <w:r w:rsidRPr="000D10AA">
        <w:rPr>
          <w:bCs/>
          <w:sz w:val="20"/>
        </w:rPr>
        <w:t>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 составит 1,16 единицы на 1 тыс. автотранспортных средств.</w:t>
      </w:r>
    </w:p>
    <w:p w:rsidR="0069591D" w:rsidRPr="000D10AA" w:rsidRDefault="0069591D" w:rsidP="0069591D">
      <w:pPr>
        <w:pStyle w:val="af1"/>
        <w:shd w:val="clear" w:color="auto" w:fill="FFFFFF"/>
        <w:spacing w:before="60" w:beforeAutospacing="0" w:after="60" w:afterAutospacing="0"/>
        <w:jc w:val="both"/>
        <w:rPr>
          <w:rFonts w:ascii="Times New Roman" w:hAnsi="Times New Roman" w:cs="Times New Roman"/>
          <w:bCs/>
          <w:sz w:val="20"/>
          <w:szCs w:val="20"/>
          <w:u w:val="single"/>
          <w:lang w:eastAsia="en-US"/>
        </w:rPr>
      </w:pPr>
      <w:bookmarkStart w:id="312" w:name="_Toc432146802"/>
      <w:r w:rsidRPr="000D10AA">
        <w:rPr>
          <w:rFonts w:ascii="Times New Roman" w:hAnsi="Times New Roman" w:cs="Times New Roman"/>
          <w:bCs/>
          <w:sz w:val="20"/>
          <w:szCs w:val="20"/>
          <w:u w:val="single"/>
          <w:lang w:eastAsia="en-US"/>
        </w:rPr>
        <w:t>Платные дороги</w:t>
      </w:r>
      <w:bookmarkEnd w:id="312"/>
    </w:p>
    <w:p w:rsidR="0069591D" w:rsidRPr="000D10AA" w:rsidRDefault="0069591D" w:rsidP="0069591D">
      <w:pPr>
        <w:pStyle w:val="af1"/>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 xml:space="preserve">В 2010 и 2011 гг. Государственной компании «Автодор» переданы в доверительное управление автомобильные дороги М-4 «Дон», М-1 «Беларусь» и М-3 «Украина». Эти важнейшие для России транспортные магистрали входят в состав международных транспортных коридоров и характеризуются наиболее высокой интенсивностью движения. Они обеспечивают значительную часть экспортно-импортных и межрегиональных грузоперевозок. </w:t>
      </w:r>
    </w:p>
    <w:p w:rsidR="0069591D" w:rsidRPr="000D10AA" w:rsidRDefault="0069591D" w:rsidP="0069591D">
      <w:pPr>
        <w:pStyle w:val="af1"/>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 xml:space="preserve">В 2010–2017 </w:t>
      </w:r>
      <w:r w:rsidRPr="000E1DDA">
        <w:rPr>
          <w:rFonts w:ascii="Times New Roman" w:hAnsi="Times New Roman" w:cs="Times New Roman"/>
          <w:bCs/>
          <w:sz w:val="20"/>
          <w:szCs w:val="20"/>
          <w:lang w:eastAsia="en-US"/>
        </w:rPr>
        <w:t>гг. ГК «Автодор»</w:t>
      </w:r>
      <w:r w:rsidRPr="000D10AA">
        <w:rPr>
          <w:rFonts w:ascii="Times New Roman" w:hAnsi="Times New Roman" w:cs="Times New Roman"/>
          <w:bCs/>
          <w:sz w:val="20"/>
          <w:szCs w:val="20"/>
          <w:lang w:eastAsia="en-US"/>
        </w:rPr>
        <w:t xml:space="preserve"> заложила хорошую базу для достижения основной цели — создания в Российской Федерации сети скоростных автомобильных дорог:</w:t>
      </w:r>
    </w:p>
    <w:p w:rsidR="0069591D" w:rsidRPr="000D10AA" w:rsidRDefault="0069591D" w:rsidP="0069591D">
      <w:pPr>
        <w:pStyle w:val="af1"/>
        <w:numPr>
          <w:ilvl w:val="0"/>
          <w:numId w:val="6"/>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на стадии реализации более 20 инвестиционных проектов, в которые привлечено более 210 млрд.руб. частных инвестиций.</w:t>
      </w:r>
    </w:p>
    <w:p w:rsidR="0069591D" w:rsidRPr="000D10AA" w:rsidRDefault="0069591D" w:rsidP="0069591D">
      <w:pPr>
        <w:pStyle w:val="af1"/>
        <w:numPr>
          <w:ilvl w:val="0"/>
          <w:numId w:val="6"/>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введено в эксплуатацию платных участков 1071 км;</w:t>
      </w:r>
    </w:p>
    <w:p w:rsidR="0069591D" w:rsidRPr="000D10AA" w:rsidRDefault="0069591D" w:rsidP="0069591D">
      <w:pPr>
        <w:pStyle w:val="af1"/>
        <w:numPr>
          <w:ilvl w:val="0"/>
          <w:numId w:val="6"/>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инвестиционная программа до 2020 года 1,421 трлн.руб..</w:t>
      </w:r>
    </w:p>
    <w:p w:rsidR="0069591D" w:rsidRPr="000D10AA" w:rsidRDefault="0069591D" w:rsidP="0069591D">
      <w:pPr>
        <w:pStyle w:val="af1"/>
        <w:numPr>
          <w:ilvl w:val="0"/>
          <w:numId w:val="6"/>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разработана программа инновационного развития ГК «Автодор» на 2011–2019 гг.;</w:t>
      </w:r>
    </w:p>
    <w:p w:rsidR="0069591D" w:rsidRPr="000D10AA" w:rsidRDefault="0069591D" w:rsidP="0069591D">
      <w:pPr>
        <w:pStyle w:val="af1"/>
        <w:numPr>
          <w:ilvl w:val="0"/>
          <w:numId w:val="6"/>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протяженность платных участков к концу 2020 года – 1788 км;</w:t>
      </w:r>
    </w:p>
    <w:p w:rsidR="0069591D" w:rsidRPr="000D10AA" w:rsidRDefault="0069591D" w:rsidP="0069591D">
      <w:pPr>
        <w:pStyle w:val="af1"/>
        <w:numPr>
          <w:ilvl w:val="0"/>
          <w:numId w:val="6"/>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к 2030 году в рамках стратегии развития сети скоростных автодорог в РФ ожидаемая протяженность автодорог в доверительном управлении – около 12 000 км.</w:t>
      </w:r>
    </w:p>
    <w:p w:rsidR="0069591D" w:rsidRPr="000D10AA" w:rsidRDefault="0069591D" w:rsidP="0069591D">
      <w:pPr>
        <w:pStyle w:val="af1"/>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Для привлечения внебюджетного финансирования будут использоваться преимущественно новые формы контрактов, содержащие инвестиционную составляющую. Это нашло отражение в новой долгосрочной программе развития госкомпании. В программе заложен проектный подход, согласно которому планируется завершить строительство и реконструкцию первых скоростных дорог.</w:t>
      </w:r>
    </w:p>
    <w:p w:rsidR="0069591D" w:rsidRPr="000D10AA" w:rsidRDefault="0069591D" w:rsidP="0069591D">
      <w:pPr>
        <w:pStyle w:val="af1"/>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Реализация программы позволит компании к концу 2020 г.:</w:t>
      </w:r>
    </w:p>
    <w:p w:rsidR="0069591D" w:rsidRPr="000D10AA" w:rsidRDefault="0069591D" w:rsidP="0069591D">
      <w:pPr>
        <w:pStyle w:val="af1"/>
        <w:numPr>
          <w:ilvl w:val="0"/>
          <w:numId w:val="6"/>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завершить реконструкцию автомобильной дороги М-4 «Дон»;</w:t>
      </w:r>
    </w:p>
    <w:p w:rsidR="0069591D" w:rsidRPr="000D10AA" w:rsidRDefault="0069591D" w:rsidP="0069591D">
      <w:pPr>
        <w:pStyle w:val="af1"/>
        <w:numPr>
          <w:ilvl w:val="0"/>
          <w:numId w:val="6"/>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завершить строительство скоростной автомобильной дороги М-11 Москва — Санкт-Петербург»; </w:t>
      </w:r>
    </w:p>
    <w:p w:rsidR="0069591D" w:rsidRPr="000D10AA" w:rsidRDefault="0069591D" w:rsidP="0069591D">
      <w:pPr>
        <w:pStyle w:val="af1"/>
        <w:numPr>
          <w:ilvl w:val="0"/>
          <w:numId w:val="6"/>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завершить реконструкцию наиболее важных участков автомобильных дорог М-1 «Беларусь» и М-3 «Украина»;</w:t>
      </w:r>
    </w:p>
    <w:p w:rsidR="0069591D" w:rsidRPr="000D10AA" w:rsidRDefault="0069591D" w:rsidP="0069591D">
      <w:pPr>
        <w:pStyle w:val="af1"/>
        <w:numPr>
          <w:ilvl w:val="0"/>
          <w:numId w:val="6"/>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построить основные участки центральной кольцевой автодороги в Московской области;</w:t>
      </w:r>
    </w:p>
    <w:p w:rsidR="0069591D" w:rsidRPr="000D10AA" w:rsidRDefault="0069591D" w:rsidP="0069591D">
      <w:pPr>
        <w:pStyle w:val="af1"/>
        <w:numPr>
          <w:ilvl w:val="0"/>
          <w:numId w:val="6"/>
        </w:numPr>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начать реконструкцию автомагистралей М-1 «Беларусь» и М-7 «Волга»;</w:t>
      </w:r>
    </w:p>
    <w:p w:rsidR="0069591D" w:rsidRPr="000D10AA" w:rsidRDefault="0069591D" w:rsidP="0069591D">
      <w:pPr>
        <w:pStyle w:val="af1"/>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Конечная цель, на достижение которой направлена программа, — создание в Российской Федерации сети автомагистралей и скоростных автодорог, обеспечивающих скоростное движение транспортных потоков с высоким уровнем безопасности и комфортности для пользователей. Строить и реконструировать автодороги компания будет по проектам, что позволит достичь запланированных показателей качества дорожной сети и эффективного использования выделяемых ресурсов.</w:t>
      </w:r>
    </w:p>
    <w:p w:rsidR="0069591D" w:rsidRPr="000D10AA" w:rsidRDefault="0069591D" w:rsidP="0069591D">
      <w:pPr>
        <w:pStyle w:val="af1"/>
        <w:shd w:val="clear" w:color="auto" w:fill="FFFFFF"/>
        <w:spacing w:before="60" w:beforeAutospacing="0" w:after="60" w:afterAutospacing="0"/>
        <w:jc w:val="both"/>
        <w:rPr>
          <w:rFonts w:ascii="Times New Roman" w:hAnsi="Times New Roman" w:cs="Times New Roman"/>
          <w:bCs/>
          <w:sz w:val="20"/>
          <w:szCs w:val="20"/>
          <w:lang w:eastAsia="en-US"/>
        </w:rPr>
      </w:pPr>
      <w:r w:rsidRPr="000D10AA">
        <w:rPr>
          <w:rFonts w:ascii="Times New Roman" w:hAnsi="Times New Roman" w:cs="Times New Roman"/>
          <w:bCs/>
          <w:sz w:val="20"/>
          <w:szCs w:val="20"/>
          <w:lang w:eastAsia="en-US"/>
        </w:rPr>
        <w:t>Кроме того, в последнее время реализуется с использованием средств программы «Платон» ряд региональных проектов на основе частно-государственного партнерства по заключению концессионных соглашений по строительству ряда крупных транспортных объектов.  Объем подобных работ в ближайшее время будет неуклонно возрастать, на сегодняшний день сумма собранных средств составила более 93,0 млрд.руб., до начала 2018 года было собрано 39,4 млрд.руб., в 2018 году 23,5 млрд.руб., а в 2019 году более 31 млрд.руб, а в 2020 году ожидается поступления в размере 45,5 млрд.руб.</w:t>
      </w:r>
    </w:p>
    <w:p w:rsidR="0069591D" w:rsidRPr="000D10AA" w:rsidRDefault="0069591D" w:rsidP="0069591D">
      <w:pPr>
        <w:pStyle w:val="Basic"/>
        <w:spacing w:before="60" w:after="60"/>
        <w:ind w:firstLine="0"/>
        <w:rPr>
          <w:bCs/>
          <w:sz w:val="20"/>
        </w:rPr>
      </w:pPr>
      <w:r w:rsidRPr="000D10AA">
        <w:rPr>
          <w:bCs/>
          <w:sz w:val="20"/>
        </w:rPr>
        <w:t>Государство является одним из основных участников рынка транспортных услуг, выступая в качестве регулятора этого рынка, а также акционера и/или собственника действующих в отрасли организаций.</w:t>
      </w:r>
    </w:p>
    <w:p w:rsidR="0069591D" w:rsidRPr="000D10AA" w:rsidRDefault="0069591D" w:rsidP="0069591D">
      <w:pPr>
        <w:spacing w:before="60" w:after="60"/>
        <w:rPr>
          <w:bCs/>
          <w:iCs/>
        </w:rPr>
      </w:pPr>
      <w:r w:rsidRPr="000D10AA">
        <w:rPr>
          <w:bCs/>
          <w:iCs/>
        </w:rPr>
        <w:t>Транспортная инфраструктура в РФ испытывает дефицит автодорог с капитальным типом покрытия. По многим ключевым количественным и качественным показателям дорожной статистики Россия уступает многим странам. Развитие транспортной инфраструктуры – как в части строительства новых дорог, так и в части капитального ремонта существующих – является приоритетным направлением расходования бюджетных средств.</w:t>
      </w:r>
    </w:p>
    <w:p w:rsidR="0069591D" w:rsidRPr="000D10AA" w:rsidRDefault="0069591D" w:rsidP="0069591D">
      <w:pPr>
        <w:spacing w:before="60" w:after="60"/>
        <w:rPr>
          <w:bCs/>
          <w:iCs/>
        </w:rPr>
      </w:pPr>
      <w:r w:rsidRPr="000D10AA">
        <w:rPr>
          <w:bCs/>
          <w:iCs/>
        </w:rPr>
        <w:t>Правительство направляет существенные объемы средств на финансирование транспортной инфраструктуры (Целевая Программа по развитию транспортной системы России на 2010-2020 продлена до 2021 года, Транспортная стратегия РФ на период до 2030 года, региональные программы по развитию транспорта, в первую очередь «Программа развития Московского транспортного узла», развитие транспортной инфраструктуры Крыма). Президент РФ поставил перед Правительством амбициозную задачу удвоить строительство федеральных автодорог в 2013-2022 гг. по сравнению с 2003-2012 гг.,</w:t>
      </w:r>
      <w:r w:rsidRPr="000D10AA">
        <w:t xml:space="preserve"> </w:t>
      </w:r>
      <w:r w:rsidRPr="000D10AA">
        <w:rPr>
          <w:bCs/>
          <w:iCs/>
        </w:rPr>
        <w:t xml:space="preserve">в ближайшие шесть лет на российские дороги планируется выделить в два раза больше средств, а именно 11 триллионов рублей. </w:t>
      </w:r>
    </w:p>
    <w:p w:rsidR="0069591D" w:rsidRPr="000D10AA" w:rsidRDefault="0069591D" w:rsidP="0069591D">
      <w:pPr>
        <w:pStyle w:val="Basic"/>
        <w:spacing w:before="60" w:after="60"/>
        <w:ind w:firstLine="0"/>
        <w:rPr>
          <w:sz w:val="20"/>
        </w:rPr>
      </w:pPr>
      <w:r w:rsidRPr="000D10AA">
        <w:rPr>
          <w:sz w:val="20"/>
        </w:rPr>
        <w:t>Привлекательность рынка дорожной инфраструктуры</w:t>
      </w:r>
      <w:r w:rsidRPr="000D10AA">
        <w:rPr>
          <w:rStyle w:val="af0"/>
          <w:sz w:val="20"/>
        </w:rPr>
        <w:footnoteReference w:id="1"/>
      </w:r>
    </w:p>
    <w:p w:rsidR="0069591D" w:rsidRPr="000D10AA" w:rsidRDefault="0069591D" w:rsidP="0069591D">
      <w:pPr>
        <w:widowControl/>
        <w:numPr>
          <w:ilvl w:val="0"/>
          <w:numId w:val="7"/>
        </w:numPr>
        <w:autoSpaceDE/>
        <w:autoSpaceDN/>
        <w:adjustRightInd/>
        <w:spacing w:before="60" w:after="60"/>
        <w:jc w:val="both"/>
        <w:rPr>
          <w:bCs/>
          <w:iCs/>
        </w:rPr>
      </w:pPr>
      <w:r w:rsidRPr="000D10AA">
        <w:rPr>
          <w:bCs/>
          <w:iCs/>
        </w:rPr>
        <w:t xml:space="preserve">Согласно прогнозам, до 2020 года среднегодовой рост дорожной инфраструктуры составит   5-10% за счет федеральных и региональных программ развития. </w:t>
      </w:r>
    </w:p>
    <w:p w:rsidR="0069591D" w:rsidRPr="000D10AA" w:rsidRDefault="0069591D" w:rsidP="0069591D">
      <w:pPr>
        <w:widowControl/>
        <w:numPr>
          <w:ilvl w:val="0"/>
          <w:numId w:val="7"/>
        </w:numPr>
        <w:autoSpaceDE/>
        <w:autoSpaceDN/>
        <w:adjustRightInd/>
        <w:spacing w:before="60" w:after="60"/>
        <w:jc w:val="both"/>
        <w:rPr>
          <w:bCs/>
          <w:iCs/>
        </w:rPr>
      </w:pPr>
      <w:r w:rsidRPr="000D10AA">
        <w:rPr>
          <w:bCs/>
          <w:iCs/>
        </w:rPr>
        <w:t>Экономический рост страны будет подкреплен созданием современной транспортной инфраструктуры. Доля расходов на транспортную инфраструктуру будет составлять значительную часть дополнительных расходов федерального бюджета на приоритетные проекты даже с учетом консервативного сценария – около 40% от общего объема дополнительных расходов с 2013 по 2020 гг.</w:t>
      </w:r>
    </w:p>
    <w:p w:rsidR="0069591D" w:rsidRPr="000D10AA" w:rsidRDefault="0069591D" w:rsidP="0069591D">
      <w:pPr>
        <w:widowControl/>
        <w:numPr>
          <w:ilvl w:val="0"/>
          <w:numId w:val="7"/>
        </w:numPr>
        <w:autoSpaceDE/>
        <w:autoSpaceDN/>
        <w:adjustRightInd/>
        <w:spacing w:before="60" w:after="60"/>
        <w:jc w:val="both"/>
        <w:rPr>
          <w:bCs/>
          <w:iCs/>
        </w:rPr>
      </w:pPr>
      <w:r w:rsidRPr="000D10AA">
        <w:rPr>
          <w:bCs/>
          <w:iCs/>
        </w:rPr>
        <w:t>Основная часть рынка транспортной инфраструктуры приходится на развитие дорожной инфраструктуры (до 65%).</w:t>
      </w:r>
    </w:p>
    <w:p w:rsidR="0069591D" w:rsidRPr="000D10AA" w:rsidRDefault="0069591D" w:rsidP="0069591D">
      <w:pPr>
        <w:pStyle w:val="Basic"/>
        <w:spacing w:before="60" w:after="60"/>
        <w:ind w:firstLine="0"/>
        <w:rPr>
          <w:sz w:val="20"/>
        </w:rPr>
      </w:pPr>
    </w:p>
    <w:p w:rsidR="0069591D" w:rsidRPr="000D10AA" w:rsidRDefault="0069591D" w:rsidP="0069591D">
      <w:pPr>
        <w:pStyle w:val="Basic"/>
        <w:spacing w:before="60" w:after="60"/>
        <w:ind w:firstLine="0"/>
        <w:rPr>
          <w:sz w:val="20"/>
        </w:rPr>
      </w:pPr>
      <w:r w:rsidRPr="000D10AA">
        <w:rPr>
          <w:sz w:val="20"/>
        </w:rPr>
        <w:t>Исторически рост рынка дорожной инфраструктуры был обусловлен ростом протяженности дорог общего пользования, а также увеличением затрат на поддержание и ремонт дорог.</w:t>
      </w:r>
    </w:p>
    <w:p w:rsidR="0069591D" w:rsidRPr="000D10AA" w:rsidRDefault="0069591D" w:rsidP="0069591D">
      <w:pPr>
        <w:pStyle w:val="Basic"/>
        <w:spacing w:before="60" w:after="60"/>
        <w:ind w:firstLine="0"/>
        <w:rPr>
          <w:sz w:val="20"/>
        </w:rPr>
      </w:pPr>
      <w:r w:rsidRPr="000D10AA">
        <w:rPr>
          <w:sz w:val="20"/>
        </w:rPr>
        <w:t>Общий объем Федерального и территориальных дорожных фондов, направленных на развитие транспортной инфраструктуры (строительство, реконструкция и капитальный ремонт автодорог) составил в 2014 году – 479,4 млрд.руб., в 2015 году – 495,0 млрд.руб., в 2016 году – 541,7 млрд.руб., в 2017 году – 652,6 млрд.руб., в 2018 году 769,6 млрд.руб., в 2019г. 759,9 млрд. руб., в 2020г. планируется 784,4 млрд.руб., в 2021г. планируется 826,5 млрд.руб.</w:t>
      </w:r>
    </w:p>
    <w:p w:rsidR="0069591D" w:rsidRPr="000D10AA" w:rsidRDefault="0069591D" w:rsidP="0069591D">
      <w:pPr>
        <w:pStyle w:val="Basic"/>
        <w:spacing w:before="60" w:after="60"/>
        <w:ind w:firstLine="0"/>
        <w:rPr>
          <w:sz w:val="20"/>
          <w:u w:val="single"/>
        </w:rPr>
      </w:pPr>
      <w:r w:rsidRPr="000D10AA">
        <w:rPr>
          <w:sz w:val="20"/>
          <w:u w:val="single"/>
        </w:rPr>
        <w:t xml:space="preserve">Дорожная инфраструктура – основные заказчики: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096"/>
        <w:gridCol w:w="2013"/>
      </w:tblGrid>
      <w:tr w:rsidR="0069591D" w:rsidRPr="000D10AA" w:rsidTr="0069591D">
        <w:tc>
          <w:tcPr>
            <w:tcW w:w="2376" w:type="dxa"/>
          </w:tcPr>
          <w:p w:rsidR="0069591D" w:rsidRPr="000D10AA" w:rsidRDefault="0069591D" w:rsidP="0069591D">
            <w:pPr>
              <w:pStyle w:val="Basic"/>
              <w:spacing w:before="60" w:after="60"/>
              <w:ind w:firstLine="0"/>
              <w:jc w:val="center"/>
              <w:rPr>
                <w:b/>
                <w:sz w:val="20"/>
              </w:rPr>
            </w:pPr>
            <w:r w:rsidRPr="000D10AA">
              <w:rPr>
                <w:b/>
                <w:sz w:val="20"/>
              </w:rPr>
              <w:t>Категория заказчиков</w:t>
            </w:r>
          </w:p>
        </w:tc>
        <w:tc>
          <w:tcPr>
            <w:tcW w:w="6096" w:type="dxa"/>
            <w:tcBorders>
              <w:bottom w:val="single" w:sz="4" w:space="0" w:color="auto"/>
            </w:tcBorders>
          </w:tcPr>
          <w:p w:rsidR="0069591D" w:rsidRPr="000D10AA" w:rsidRDefault="0069591D" w:rsidP="0069591D">
            <w:pPr>
              <w:pStyle w:val="Basic"/>
              <w:spacing w:before="60" w:after="60"/>
              <w:ind w:firstLine="0"/>
              <w:jc w:val="center"/>
              <w:rPr>
                <w:b/>
                <w:sz w:val="20"/>
              </w:rPr>
            </w:pPr>
            <w:r w:rsidRPr="000D10AA">
              <w:rPr>
                <w:b/>
                <w:sz w:val="20"/>
              </w:rPr>
              <w:t>Заказчики</w:t>
            </w:r>
          </w:p>
        </w:tc>
        <w:tc>
          <w:tcPr>
            <w:tcW w:w="2013" w:type="dxa"/>
            <w:tcBorders>
              <w:bottom w:val="single" w:sz="4" w:space="0" w:color="auto"/>
            </w:tcBorders>
          </w:tcPr>
          <w:p w:rsidR="0069591D" w:rsidRPr="000D10AA" w:rsidRDefault="0069591D" w:rsidP="0069591D">
            <w:pPr>
              <w:pStyle w:val="Basic"/>
              <w:spacing w:before="60" w:after="60"/>
              <w:ind w:firstLine="0"/>
              <w:jc w:val="center"/>
              <w:rPr>
                <w:b/>
                <w:sz w:val="20"/>
              </w:rPr>
            </w:pPr>
            <w:r w:rsidRPr="000D10AA">
              <w:rPr>
                <w:b/>
                <w:sz w:val="20"/>
              </w:rPr>
              <w:t>Количество заказчиков</w:t>
            </w:r>
          </w:p>
        </w:tc>
      </w:tr>
      <w:tr w:rsidR="0069591D" w:rsidRPr="000D10AA" w:rsidTr="0069591D">
        <w:tc>
          <w:tcPr>
            <w:tcW w:w="2376" w:type="dxa"/>
            <w:vMerge w:val="restart"/>
          </w:tcPr>
          <w:p w:rsidR="0069591D" w:rsidRPr="000D10AA" w:rsidRDefault="0069591D" w:rsidP="0069591D">
            <w:pPr>
              <w:pStyle w:val="Basic"/>
              <w:spacing w:before="60" w:after="60"/>
              <w:ind w:firstLine="0"/>
              <w:rPr>
                <w:sz w:val="20"/>
              </w:rPr>
            </w:pPr>
            <w:r w:rsidRPr="000D10AA">
              <w:rPr>
                <w:sz w:val="20"/>
              </w:rPr>
              <w:t>Государственные заказчики федерального уровня</w:t>
            </w:r>
          </w:p>
        </w:tc>
        <w:tc>
          <w:tcPr>
            <w:tcW w:w="6096" w:type="dxa"/>
            <w:tcBorders>
              <w:bottom w:val="nil"/>
            </w:tcBorders>
          </w:tcPr>
          <w:p w:rsidR="0069591D" w:rsidRPr="000D10AA" w:rsidRDefault="0069591D" w:rsidP="0069591D">
            <w:pPr>
              <w:pStyle w:val="Basic"/>
              <w:spacing w:before="60" w:after="60"/>
              <w:ind w:firstLine="0"/>
              <w:rPr>
                <w:sz w:val="20"/>
              </w:rPr>
            </w:pPr>
            <w:r w:rsidRPr="000D10AA">
              <w:rPr>
                <w:sz w:val="20"/>
              </w:rPr>
              <w:t xml:space="preserve">Росавтодор и его структурные единицы: (ФКУ «Центравтомагистраль, ФКУ «Москва-Бобруйск, ФКУ Прикамье», ФКУ «Уралуправтодор», ФКУ «Поволжуправтодор», ФКУ Упрдор Москва-Н.Новгород, ФКУ «Москва-Харьков», ФКУ «Приуралье», ФКУ «Прикамье» и др.)  </w:t>
            </w:r>
          </w:p>
        </w:tc>
        <w:tc>
          <w:tcPr>
            <w:tcW w:w="2013" w:type="dxa"/>
            <w:tcBorders>
              <w:bottom w:val="nil"/>
            </w:tcBorders>
          </w:tcPr>
          <w:p w:rsidR="0069591D" w:rsidRPr="000D10AA" w:rsidRDefault="0069591D" w:rsidP="0069591D">
            <w:pPr>
              <w:pStyle w:val="Basic"/>
              <w:spacing w:before="60" w:after="60"/>
              <w:ind w:firstLine="0"/>
              <w:rPr>
                <w:sz w:val="20"/>
              </w:rPr>
            </w:pPr>
            <w:r w:rsidRPr="000D10AA">
              <w:rPr>
                <w:sz w:val="20"/>
              </w:rPr>
              <w:t>Около 30</w:t>
            </w:r>
          </w:p>
        </w:tc>
      </w:tr>
      <w:tr w:rsidR="0069591D" w:rsidRPr="000D10AA" w:rsidTr="0069591D">
        <w:tc>
          <w:tcPr>
            <w:tcW w:w="2376" w:type="dxa"/>
            <w:vMerge/>
          </w:tcPr>
          <w:p w:rsidR="0069591D" w:rsidRPr="000D10AA" w:rsidRDefault="0069591D" w:rsidP="0069591D">
            <w:pPr>
              <w:pStyle w:val="Basic"/>
              <w:spacing w:before="60" w:after="60"/>
              <w:ind w:firstLine="0"/>
              <w:rPr>
                <w:sz w:val="20"/>
              </w:rPr>
            </w:pPr>
          </w:p>
        </w:tc>
        <w:tc>
          <w:tcPr>
            <w:tcW w:w="6096" w:type="dxa"/>
            <w:tcBorders>
              <w:top w:val="nil"/>
            </w:tcBorders>
          </w:tcPr>
          <w:p w:rsidR="0069591D" w:rsidRPr="000D10AA" w:rsidRDefault="0069591D" w:rsidP="0069591D">
            <w:pPr>
              <w:pStyle w:val="Basic"/>
              <w:spacing w:before="60" w:after="60"/>
              <w:ind w:firstLine="0"/>
              <w:rPr>
                <w:sz w:val="20"/>
              </w:rPr>
            </w:pPr>
            <w:r w:rsidRPr="000D10AA">
              <w:rPr>
                <w:sz w:val="20"/>
              </w:rPr>
              <w:t>ГК «Автодор» и его территориальные дирекции</w:t>
            </w:r>
          </w:p>
        </w:tc>
        <w:tc>
          <w:tcPr>
            <w:tcW w:w="2013" w:type="dxa"/>
            <w:tcBorders>
              <w:top w:val="nil"/>
            </w:tcBorders>
          </w:tcPr>
          <w:p w:rsidR="0069591D" w:rsidRPr="000D10AA" w:rsidRDefault="0069591D" w:rsidP="0069591D">
            <w:pPr>
              <w:pStyle w:val="Basic"/>
              <w:spacing w:before="60" w:after="60"/>
              <w:ind w:firstLine="0"/>
              <w:rPr>
                <w:sz w:val="20"/>
              </w:rPr>
            </w:pPr>
            <w:r w:rsidRPr="000D10AA">
              <w:rPr>
                <w:sz w:val="20"/>
              </w:rPr>
              <w:t>5</w:t>
            </w:r>
          </w:p>
        </w:tc>
      </w:tr>
      <w:tr w:rsidR="0069591D" w:rsidRPr="000D10AA" w:rsidTr="0069591D">
        <w:tc>
          <w:tcPr>
            <w:tcW w:w="2376" w:type="dxa"/>
          </w:tcPr>
          <w:p w:rsidR="0069591D" w:rsidRPr="000D10AA" w:rsidRDefault="0069591D" w:rsidP="0069591D">
            <w:pPr>
              <w:pStyle w:val="Basic"/>
              <w:spacing w:before="60" w:after="60"/>
              <w:ind w:firstLine="0"/>
              <w:rPr>
                <w:sz w:val="20"/>
              </w:rPr>
            </w:pPr>
            <w:r w:rsidRPr="000D10AA">
              <w:rPr>
                <w:sz w:val="20"/>
              </w:rPr>
              <w:t>Государственные заказчики регионального уровня</w:t>
            </w:r>
          </w:p>
        </w:tc>
        <w:tc>
          <w:tcPr>
            <w:tcW w:w="6096" w:type="dxa"/>
          </w:tcPr>
          <w:p w:rsidR="0069591D" w:rsidRPr="000D10AA" w:rsidRDefault="0069591D" w:rsidP="0069591D">
            <w:pPr>
              <w:pStyle w:val="Basic"/>
              <w:spacing w:before="60" w:after="60"/>
              <w:ind w:firstLine="0"/>
              <w:rPr>
                <w:sz w:val="20"/>
              </w:rPr>
            </w:pPr>
            <w:r w:rsidRPr="000D10AA">
              <w:rPr>
                <w:sz w:val="20"/>
              </w:rPr>
              <w:t>Региональные органы власти по развитию транспортной инфраструктуры (региональные министерства транспорта, строительства и дорожного хозяйства)</w:t>
            </w:r>
          </w:p>
        </w:tc>
        <w:tc>
          <w:tcPr>
            <w:tcW w:w="2013" w:type="dxa"/>
          </w:tcPr>
          <w:p w:rsidR="0069591D" w:rsidRPr="000D10AA" w:rsidRDefault="0069591D" w:rsidP="0069591D">
            <w:pPr>
              <w:pStyle w:val="Basic"/>
              <w:spacing w:before="60" w:after="60"/>
              <w:ind w:firstLine="0"/>
              <w:rPr>
                <w:sz w:val="20"/>
              </w:rPr>
            </w:pPr>
            <w:r w:rsidRPr="000D10AA">
              <w:rPr>
                <w:sz w:val="20"/>
              </w:rPr>
              <w:t>85</w:t>
            </w:r>
          </w:p>
        </w:tc>
      </w:tr>
      <w:tr w:rsidR="0069591D" w:rsidRPr="000D10AA" w:rsidTr="0069591D">
        <w:tc>
          <w:tcPr>
            <w:tcW w:w="2376" w:type="dxa"/>
          </w:tcPr>
          <w:p w:rsidR="0069591D" w:rsidRPr="000D10AA" w:rsidRDefault="0069591D" w:rsidP="0069591D">
            <w:pPr>
              <w:pStyle w:val="Basic"/>
              <w:spacing w:before="60" w:after="60"/>
              <w:ind w:firstLine="0"/>
              <w:rPr>
                <w:sz w:val="20"/>
              </w:rPr>
            </w:pPr>
            <w:r w:rsidRPr="000D10AA">
              <w:rPr>
                <w:sz w:val="20"/>
              </w:rPr>
              <w:t>Государственные заказчики муниципального уровня</w:t>
            </w:r>
          </w:p>
        </w:tc>
        <w:tc>
          <w:tcPr>
            <w:tcW w:w="6096" w:type="dxa"/>
          </w:tcPr>
          <w:p w:rsidR="0069591D" w:rsidRPr="000D10AA" w:rsidRDefault="0069591D" w:rsidP="0069591D">
            <w:pPr>
              <w:pStyle w:val="Basic"/>
              <w:spacing w:before="60" w:after="60"/>
              <w:ind w:firstLine="0"/>
              <w:rPr>
                <w:sz w:val="20"/>
              </w:rPr>
            </w:pPr>
            <w:r w:rsidRPr="000D10AA">
              <w:rPr>
                <w:sz w:val="20"/>
              </w:rPr>
              <w:t xml:space="preserve">Муниципальные органы власти по развитию транспортной инфраструктуры (департаменты архитектуры и градостроительства и прочие государственные органы) </w:t>
            </w:r>
          </w:p>
        </w:tc>
        <w:tc>
          <w:tcPr>
            <w:tcW w:w="2013" w:type="dxa"/>
          </w:tcPr>
          <w:p w:rsidR="0069591D" w:rsidRPr="000D10AA" w:rsidRDefault="0069591D" w:rsidP="0069591D">
            <w:pPr>
              <w:pStyle w:val="Basic"/>
              <w:spacing w:before="60" w:after="60"/>
              <w:ind w:firstLine="0"/>
              <w:rPr>
                <w:sz w:val="20"/>
              </w:rPr>
            </w:pPr>
            <w:r w:rsidRPr="000D10AA">
              <w:rPr>
                <w:sz w:val="20"/>
              </w:rPr>
              <w:t>Более 150</w:t>
            </w:r>
          </w:p>
        </w:tc>
      </w:tr>
      <w:tr w:rsidR="0069591D" w:rsidRPr="000D10AA" w:rsidTr="0069591D">
        <w:tc>
          <w:tcPr>
            <w:tcW w:w="2376" w:type="dxa"/>
          </w:tcPr>
          <w:p w:rsidR="0069591D" w:rsidRPr="000D10AA" w:rsidRDefault="0069591D" w:rsidP="0069591D">
            <w:pPr>
              <w:pStyle w:val="Basic"/>
              <w:spacing w:before="60" w:after="60"/>
              <w:ind w:firstLine="0"/>
              <w:rPr>
                <w:sz w:val="20"/>
              </w:rPr>
            </w:pPr>
            <w:r w:rsidRPr="000D10AA">
              <w:rPr>
                <w:sz w:val="20"/>
              </w:rPr>
              <w:t xml:space="preserve">Коммерческие заказчики </w:t>
            </w:r>
          </w:p>
        </w:tc>
        <w:tc>
          <w:tcPr>
            <w:tcW w:w="6096" w:type="dxa"/>
          </w:tcPr>
          <w:p w:rsidR="0069591D" w:rsidRPr="000D10AA" w:rsidRDefault="0069591D" w:rsidP="0069591D">
            <w:pPr>
              <w:pStyle w:val="Basic"/>
              <w:spacing w:before="60" w:after="60"/>
              <w:ind w:firstLine="0"/>
              <w:rPr>
                <w:sz w:val="20"/>
              </w:rPr>
            </w:pPr>
            <w:r w:rsidRPr="000D10AA">
              <w:rPr>
                <w:sz w:val="20"/>
              </w:rPr>
              <w:t>Сырьевые, добывающие и обрабатывающие компании («Газпром», «Роснефть», «ЛУКОЙЛ», «Новатэк», «Еврохим» и пр.), девелоперские компании, генподрядные строительные компании («Трансстроймеханизация»).</w:t>
            </w:r>
          </w:p>
        </w:tc>
        <w:tc>
          <w:tcPr>
            <w:tcW w:w="2013" w:type="dxa"/>
          </w:tcPr>
          <w:p w:rsidR="0069591D" w:rsidRPr="000D10AA" w:rsidRDefault="0069591D" w:rsidP="0069591D">
            <w:pPr>
              <w:pStyle w:val="Basic"/>
              <w:spacing w:before="60" w:after="60"/>
              <w:ind w:firstLine="0"/>
              <w:rPr>
                <w:sz w:val="20"/>
              </w:rPr>
            </w:pPr>
            <w:r w:rsidRPr="000D10AA">
              <w:rPr>
                <w:sz w:val="20"/>
              </w:rPr>
              <w:t>Около 10</w:t>
            </w:r>
          </w:p>
        </w:tc>
      </w:tr>
    </w:tbl>
    <w:p w:rsidR="0069591D" w:rsidRPr="000D10AA" w:rsidRDefault="0069591D" w:rsidP="0069591D">
      <w:pPr>
        <w:pStyle w:val="Basic"/>
        <w:spacing w:before="60" w:after="60"/>
        <w:ind w:firstLine="0"/>
        <w:rPr>
          <w:sz w:val="20"/>
          <w:u w:val="single"/>
        </w:rPr>
      </w:pPr>
      <w:r w:rsidRPr="000D10AA">
        <w:rPr>
          <w:sz w:val="20"/>
          <w:u w:val="single"/>
        </w:rPr>
        <w:t>Транспортная инфраструктура–основные игроки рынка</w:t>
      </w:r>
    </w:p>
    <w:p w:rsidR="0069591D" w:rsidRPr="000D10AA" w:rsidRDefault="0069591D" w:rsidP="0069591D">
      <w:pPr>
        <w:spacing w:before="60" w:after="60"/>
      </w:pPr>
      <w:r w:rsidRPr="000D10AA">
        <w:t>Рынок транспортного строительства очень фрагментирован – представлено большое количество предприятий (более 1000 –в целом, в том числе более 500 в сегменте дорожного строительства). Наблюдается рост доли рынка федеральных игроков, которые обладают высокой степенью вертикальной интеграции (проектирование, производство материалов, строительство, содержание и ремонт).</w:t>
      </w:r>
    </w:p>
    <w:p w:rsidR="0069591D" w:rsidRPr="000D10AA" w:rsidRDefault="0069591D" w:rsidP="0069591D">
      <w:pPr>
        <w:spacing w:before="60" w:after="60"/>
      </w:pPr>
      <w:r w:rsidRPr="000D10AA">
        <w:t>Тенденции отрасли – консолидация и укрупнение основных игроков рынка, география реализации проектов смещается из Южного ФО в Центральный ФО, начинают использоваться новые формы реализации проектов – ГЧП, проекты становятся более крупными комплексными и сложными, рентабельность проектов уменьшается.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559"/>
        <w:gridCol w:w="2126"/>
        <w:gridCol w:w="3289"/>
      </w:tblGrid>
      <w:tr w:rsidR="0069591D" w:rsidRPr="000D10AA" w:rsidTr="0069591D">
        <w:trPr>
          <w:trHeight w:val="794"/>
        </w:trPr>
        <w:tc>
          <w:tcPr>
            <w:tcW w:w="1560" w:type="dxa"/>
            <w:vAlign w:val="center"/>
          </w:tcPr>
          <w:p w:rsidR="0069591D" w:rsidRPr="0069591D" w:rsidRDefault="0069591D" w:rsidP="0069591D">
            <w:pPr>
              <w:jc w:val="center"/>
              <w:rPr>
                <w:b/>
              </w:rPr>
            </w:pPr>
            <w:r w:rsidRPr="0069591D">
              <w:rPr>
                <w:b/>
              </w:rPr>
              <w:t>Категория участников рынка</w:t>
            </w:r>
          </w:p>
        </w:tc>
        <w:tc>
          <w:tcPr>
            <w:tcW w:w="1701" w:type="dxa"/>
            <w:vAlign w:val="center"/>
          </w:tcPr>
          <w:p w:rsidR="0069591D" w:rsidRPr="0069591D" w:rsidRDefault="0069591D" w:rsidP="0069591D">
            <w:pPr>
              <w:jc w:val="center"/>
              <w:rPr>
                <w:b/>
              </w:rPr>
            </w:pPr>
            <w:r w:rsidRPr="0069591D">
              <w:rPr>
                <w:b/>
              </w:rPr>
              <w:t>Характеристика игроков</w:t>
            </w:r>
          </w:p>
        </w:tc>
        <w:tc>
          <w:tcPr>
            <w:tcW w:w="1559" w:type="dxa"/>
            <w:vAlign w:val="center"/>
          </w:tcPr>
          <w:p w:rsidR="0069591D" w:rsidRPr="0069591D" w:rsidRDefault="0069591D" w:rsidP="0069591D">
            <w:pPr>
              <w:jc w:val="center"/>
              <w:rPr>
                <w:b/>
              </w:rPr>
            </w:pPr>
            <w:r w:rsidRPr="0069591D">
              <w:rPr>
                <w:b/>
              </w:rPr>
              <w:t>Количество игроков</w:t>
            </w:r>
          </w:p>
        </w:tc>
        <w:tc>
          <w:tcPr>
            <w:tcW w:w="2126" w:type="dxa"/>
            <w:vAlign w:val="center"/>
          </w:tcPr>
          <w:p w:rsidR="0069591D" w:rsidRPr="0069591D" w:rsidRDefault="0069591D" w:rsidP="0069591D">
            <w:pPr>
              <w:jc w:val="center"/>
              <w:rPr>
                <w:b/>
              </w:rPr>
            </w:pPr>
            <w:r w:rsidRPr="0069591D">
              <w:rPr>
                <w:b/>
              </w:rPr>
              <w:t>Мостостроительные компании</w:t>
            </w:r>
          </w:p>
        </w:tc>
        <w:tc>
          <w:tcPr>
            <w:tcW w:w="3289" w:type="dxa"/>
            <w:vAlign w:val="center"/>
          </w:tcPr>
          <w:p w:rsidR="0069591D" w:rsidRPr="0069591D" w:rsidRDefault="0069591D" w:rsidP="0069591D">
            <w:pPr>
              <w:jc w:val="center"/>
              <w:rPr>
                <w:b/>
              </w:rPr>
            </w:pPr>
            <w:r w:rsidRPr="0069591D">
              <w:rPr>
                <w:b/>
              </w:rPr>
              <w:t>Дорожно-строительные компании</w:t>
            </w:r>
          </w:p>
        </w:tc>
      </w:tr>
      <w:tr w:rsidR="0069591D" w:rsidRPr="000D10AA" w:rsidTr="0069591D">
        <w:trPr>
          <w:trHeight w:val="1532"/>
        </w:trPr>
        <w:tc>
          <w:tcPr>
            <w:tcW w:w="1560" w:type="dxa"/>
            <w:vAlign w:val="center"/>
          </w:tcPr>
          <w:p w:rsidR="0069591D" w:rsidRPr="000D10AA" w:rsidRDefault="0069591D" w:rsidP="0069591D">
            <w:pPr>
              <w:jc w:val="center"/>
            </w:pPr>
            <w:r w:rsidRPr="000D10AA">
              <w:t>Федеральные конкуренты</w:t>
            </w:r>
          </w:p>
        </w:tc>
        <w:tc>
          <w:tcPr>
            <w:tcW w:w="1701" w:type="dxa"/>
            <w:vAlign w:val="center"/>
          </w:tcPr>
          <w:p w:rsidR="0069591D" w:rsidRPr="000D10AA" w:rsidRDefault="0069591D" w:rsidP="0069591D">
            <w:pPr>
              <w:jc w:val="center"/>
            </w:pPr>
            <w:r w:rsidRPr="000D10AA">
              <w:t>Полный спектр дорожно-мостовых работ в любом регионе РФ</w:t>
            </w:r>
          </w:p>
        </w:tc>
        <w:tc>
          <w:tcPr>
            <w:tcW w:w="1559" w:type="dxa"/>
            <w:vAlign w:val="center"/>
          </w:tcPr>
          <w:p w:rsidR="0069591D" w:rsidRPr="000D10AA" w:rsidRDefault="0069591D" w:rsidP="0069591D">
            <w:pPr>
              <w:jc w:val="center"/>
            </w:pPr>
            <w:r w:rsidRPr="000D10AA">
              <w:t>Менее 15</w:t>
            </w:r>
          </w:p>
        </w:tc>
        <w:tc>
          <w:tcPr>
            <w:tcW w:w="2126" w:type="dxa"/>
            <w:vAlign w:val="center"/>
          </w:tcPr>
          <w:p w:rsidR="0069591D" w:rsidRPr="000D10AA" w:rsidRDefault="0069591D" w:rsidP="0069591D">
            <w:pPr>
              <w:jc w:val="center"/>
            </w:pPr>
            <w:r w:rsidRPr="000D10AA">
              <w:t>«Мостотрест», «Мостострой-11»,                   ИФСК «АРКС», «МИСК»</w:t>
            </w:r>
          </w:p>
        </w:tc>
        <w:tc>
          <w:tcPr>
            <w:tcW w:w="3289" w:type="dxa"/>
            <w:vAlign w:val="center"/>
          </w:tcPr>
          <w:p w:rsidR="0069591D" w:rsidRPr="000D10AA" w:rsidRDefault="0069591D" w:rsidP="0069591D">
            <w:pPr>
              <w:jc w:val="center"/>
            </w:pPr>
            <w:r w:rsidRPr="000D10AA">
              <w:t xml:space="preserve">ПАО «Мостотрест», ТСМ, ЗАО «ВАД», АО «ДСК «АВТОБАН», ООО «ДСК», ОАО «Центродорстрой», ООО «Технострой», АО «Труд»,  ООО «ЕвроТрансСтрой», АО «Донаэродорстро»         </w:t>
            </w:r>
          </w:p>
        </w:tc>
      </w:tr>
      <w:tr w:rsidR="0069591D" w:rsidRPr="000D10AA" w:rsidTr="0069591D">
        <w:trPr>
          <w:trHeight w:val="2262"/>
        </w:trPr>
        <w:tc>
          <w:tcPr>
            <w:tcW w:w="1560" w:type="dxa"/>
            <w:vAlign w:val="center"/>
          </w:tcPr>
          <w:p w:rsidR="0069591D" w:rsidRPr="000D10AA" w:rsidRDefault="0069591D" w:rsidP="0069591D">
            <w:pPr>
              <w:jc w:val="center"/>
            </w:pPr>
            <w:r w:rsidRPr="000D10AA">
              <w:t>Региональные конкуренты</w:t>
            </w:r>
          </w:p>
        </w:tc>
        <w:tc>
          <w:tcPr>
            <w:tcW w:w="1701" w:type="dxa"/>
            <w:vAlign w:val="center"/>
          </w:tcPr>
          <w:p w:rsidR="0069591D" w:rsidRPr="000D10AA" w:rsidRDefault="0069591D" w:rsidP="0069591D">
            <w:pPr>
              <w:jc w:val="center"/>
            </w:pPr>
            <w:r w:rsidRPr="000D10AA">
              <w:t>Отдельные виды дорожно-строительных работ в регионе присутствия и/или ближайших регионах РФ.</w:t>
            </w:r>
          </w:p>
        </w:tc>
        <w:tc>
          <w:tcPr>
            <w:tcW w:w="1559" w:type="dxa"/>
            <w:vAlign w:val="center"/>
          </w:tcPr>
          <w:p w:rsidR="0069591D" w:rsidRPr="000D10AA" w:rsidRDefault="0069591D" w:rsidP="0069591D">
            <w:pPr>
              <w:jc w:val="center"/>
            </w:pPr>
            <w:r w:rsidRPr="000D10AA">
              <w:t>Более 30.</w:t>
            </w:r>
          </w:p>
          <w:p w:rsidR="0069591D" w:rsidRPr="000D10AA" w:rsidRDefault="0069591D" w:rsidP="0069591D">
            <w:pPr>
              <w:jc w:val="center"/>
            </w:pPr>
            <w:r w:rsidRPr="000D10AA">
              <w:t>В среднем 2-3 компании в регионе присутствия и соседних регионах.</w:t>
            </w:r>
          </w:p>
        </w:tc>
        <w:tc>
          <w:tcPr>
            <w:tcW w:w="2126" w:type="dxa"/>
            <w:vAlign w:val="center"/>
          </w:tcPr>
          <w:p w:rsidR="0069591D" w:rsidRPr="000D10AA" w:rsidRDefault="0069591D" w:rsidP="0069591D">
            <w:pPr>
              <w:jc w:val="center"/>
            </w:pPr>
            <w:r w:rsidRPr="000D10AA">
              <w:t>«Уралмостострой», Сибмост, Мостдорстрой, Ростовавтомост, Хотьковский автомост</w:t>
            </w:r>
          </w:p>
        </w:tc>
        <w:tc>
          <w:tcPr>
            <w:tcW w:w="3289" w:type="dxa"/>
            <w:vAlign w:val="center"/>
          </w:tcPr>
          <w:p w:rsidR="0069591D" w:rsidRPr="000D10AA" w:rsidRDefault="0069591D" w:rsidP="0069591D">
            <w:pPr>
              <w:jc w:val="center"/>
            </w:pPr>
            <w:r w:rsidRPr="000D10AA">
              <w:t>«Автодорстрой», «ТОДЭП», «ЮВиС», «Башкиравтодор», «Автодоринжиниринг», «Магистраль», «Самаратрансстрой», Дорисс, СМУ-Дондорстрой, , «Ремдорстрой», «ВОРТ», ООО Стройтрансгаз</w:t>
            </w:r>
          </w:p>
        </w:tc>
      </w:tr>
    </w:tbl>
    <w:p w:rsidR="0069591D" w:rsidRPr="000D10AA" w:rsidRDefault="0069591D" w:rsidP="0069591D">
      <w:pPr>
        <w:pStyle w:val="Basic"/>
        <w:spacing w:before="60" w:after="60"/>
        <w:ind w:firstLine="0"/>
        <w:rPr>
          <w:bCs/>
          <w:sz w:val="20"/>
          <w:u w:val="single"/>
        </w:rPr>
      </w:pPr>
      <w:r w:rsidRPr="000D10AA">
        <w:rPr>
          <w:bCs/>
          <w:sz w:val="20"/>
          <w:u w:val="single"/>
        </w:rPr>
        <w:t>Перечень основных проектов для инвестирования в 2018 - 2021 гг.</w:t>
      </w:r>
    </w:p>
    <w:p w:rsidR="0069591D" w:rsidRPr="000D10AA" w:rsidRDefault="0069591D" w:rsidP="0069591D">
      <w:pPr>
        <w:pStyle w:val="Basic"/>
        <w:numPr>
          <w:ilvl w:val="0"/>
          <w:numId w:val="8"/>
        </w:numPr>
        <w:spacing w:before="60" w:after="60"/>
        <w:rPr>
          <w:bCs/>
          <w:sz w:val="20"/>
        </w:rPr>
      </w:pPr>
      <w:r w:rsidRPr="000D10AA">
        <w:rPr>
          <w:bCs/>
          <w:sz w:val="20"/>
        </w:rPr>
        <w:t>Центральная кольцевая автомобильная дорога в Московской области (ЦКАД ПК №3 и ПК №4): проект развития транспортной инфраструктуры в Московской области для соединения районов области и перераспределения транспортных потоков в обход Москвы.</w:t>
      </w:r>
    </w:p>
    <w:p w:rsidR="0069591D" w:rsidRPr="000D10AA" w:rsidRDefault="0069591D" w:rsidP="0069591D">
      <w:pPr>
        <w:pStyle w:val="Basic"/>
        <w:numPr>
          <w:ilvl w:val="0"/>
          <w:numId w:val="8"/>
        </w:numPr>
        <w:spacing w:before="60" w:after="60"/>
        <w:rPr>
          <w:bCs/>
          <w:sz w:val="20"/>
        </w:rPr>
      </w:pPr>
      <w:r w:rsidRPr="000D10AA">
        <w:rPr>
          <w:bCs/>
          <w:sz w:val="20"/>
        </w:rPr>
        <w:t>Проект строительства нового международного транспортного коридора Европа - Западный Китай на территории республик Татарстан и Башкортостан, Казахстана, а также Оренбургской, Нижегородской, Владимирской и Московской областей.</w:t>
      </w:r>
    </w:p>
    <w:p w:rsidR="0069591D" w:rsidRPr="000D10AA" w:rsidRDefault="0069591D" w:rsidP="0069591D">
      <w:pPr>
        <w:pStyle w:val="Basic"/>
        <w:numPr>
          <w:ilvl w:val="0"/>
          <w:numId w:val="8"/>
        </w:numPr>
        <w:spacing w:before="60" w:after="60"/>
        <w:rPr>
          <w:bCs/>
          <w:sz w:val="20"/>
        </w:rPr>
      </w:pPr>
      <w:r w:rsidRPr="000D10AA">
        <w:rPr>
          <w:bCs/>
          <w:sz w:val="20"/>
        </w:rPr>
        <w:t>Проект строительства новой скоростной автомобильной дороги Москва - Нижний Новгород - Казань (с последующим продолжением на Екатеринбург).</w:t>
      </w:r>
    </w:p>
    <w:p w:rsidR="0069591D" w:rsidRPr="000D10AA" w:rsidRDefault="0069591D" w:rsidP="0069591D">
      <w:pPr>
        <w:pStyle w:val="Basic"/>
        <w:numPr>
          <w:ilvl w:val="0"/>
          <w:numId w:val="8"/>
        </w:numPr>
        <w:spacing w:before="60" w:after="60"/>
        <w:rPr>
          <w:bCs/>
          <w:sz w:val="20"/>
        </w:rPr>
      </w:pPr>
      <w:r w:rsidRPr="000D10AA">
        <w:rPr>
          <w:bCs/>
          <w:sz w:val="20"/>
        </w:rPr>
        <w:t>Реконструкция крупнейших федеральных магистралей: М-1 «Беларусь», М-3 «Украина», М-5 «Урал», М-7 «Волга», М-8 «Холмогоры».</w:t>
      </w:r>
    </w:p>
    <w:p w:rsidR="0069591D" w:rsidRPr="000D10AA" w:rsidRDefault="0069591D" w:rsidP="0069591D">
      <w:pPr>
        <w:pStyle w:val="Basic"/>
        <w:numPr>
          <w:ilvl w:val="0"/>
          <w:numId w:val="8"/>
        </w:numPr>
        <w:spacing w:before="60" w:after="60"/>
        <w:rPr>
          <w:bCs/>
          <w:sz w:val="20"/>
        </w:rPr>
      </w:pPr>
      <w:r w:rsidRPr="000D10AA">
        <w:rPr>
          <w:bCs/>
          <w:sz w:val="20"/>
        </w:rPr>
        <w:t>Строительство и реконструкция участков федеральных автомагистралей в Приволжском, Уральском и Центральном федеральных округах;</w:t>
      </w:r>
    </w:p>
    <w:p w:rsidR="0069591D" w:rsidRPr="000D10AA" w:rsidRDefault="0069591D" w:rsidP="0069591D">
      <w:pPr>
        <w:pStyle w:val="Basic"/>
        <w:numPr>
          <w:ilvl w:val="0"/>
          <w:numId w:val="8"/>
        </w:numPr>
        <w:spacing w:before="60" w:after="60"/>
        <w:rPr>
          <w:bCs/>
          <w:sz w:val="20"/>
        </w:rPr>
      </w:pPr>
      <w:r w:rsidRPr="000D10AA">
        <w:rPr>
          <w:bCs/>
          <w:sz w:val="20"/>
        </w:rPr>
        <w:t>Участие в крупных региональных проектах, в том числе на основе ГЧП.</w:t>
      </w:r>
    </w:p>
    <w:p w:rsidR="0069591D" w:rsidRPr="000D10AA" w:rsidRDefault="0069591D" w:rsidP="0069591D">
      <w:pPr>
        <w:pStyle w:val="Basic"/>
        <w:numPr>
          <w:ilvl w:val="0"/>
          <w:numId w:val="8"/>
        </w:numPr>
        <w:spacing w:before="60" w:after="60"/>
        <w:rPr>
          <w:bCs/>
          <w:sz w:val="20"/>
        </w:rPr>
      </w:pPr>
      <w:r w:rsidRPr="000D10AA">
        <w:rPr>
          <w:bCs/>
          <w:sz w:val="20"/>
        </w:rPr>
        <w:t>Развитие автодорожной сети Московского транспортного узла, Новой Москвы.</w:t>
      </w:r>
    </w:p>
    <w:p w:rsidR="0069591D" w:rsidRPr="000D10AA" w:rsidRDefault="0069591D" w:rsidP="0069591D">
      <w:pPr>
        <w:pStyle w:val="Basic"/>
        <w:numPr>
          <w:ilvl w:val="0"/>
          <w:numId w:val="8"/>
        </w:numPr>
        <w:spacing w:before="60" w:after="60"/>
        <w:rPr>
          <w:bCs/>
          <w:sz w:val="20"/>
        </w:rPr>
      </w:pPr>
      <w:r w:rsidRPr="000D10AA">
        <w:rPr>
          <w:bCs/>
          <w:sz w:val="20"/>
        </w:rPr>
        <w:t>Строительство и реконструкция региональных и федеральных объектов на территории ХМАО.</w:t>
      </w:r>
    </w:p>
    <w:p w:rsidR="0069591D" w:rsidRPr="000D10AA" w:rsidRDefault="0069591D" w:rsidP="0069591D">
      <w:pPr>
        <w:pStyle w:val="ConsPlusNormal"/>
        <w:spacing w:before="60" w:after="60"/>
        <w:jc w:val="both"/>
        <w:rPr>
          <w:rFonts w:ascii="Times New Roman" w:hAnsi="Times New Roman" w:cs="Times New Roman"/>
          <w:b/>
        </w:rPr>
      </w:pPr>
      <w:r w:rsidRPr="000D10AA">
        <w:rPr>
          <w:rFonts w:ascii="Times New Roman" w:hAnsi="Times New Roman" w:cs="Times New Roman"/>
          <w:b/>
        </w:rPr>
        <w:t>основные факторы, оказывающие влияние на состояние отрасли:</w:t>
      </w:r>
    </w:p>
    <w:p w:rsidR="0069591D" w:rsidRPr="000D10AA" w:rsidRDefault="0069591D" w:rsidP="0069591D">
      <w:pPr>
        <w:pStyle w:val="ad"/>
        <w:numPr>
          <w:ilvl w:val="0"/>
          <w:numId w:val="9"/>
        </w:numPr>
        <w:autoSpaceDE w:val="0"/>
        <w:autoSpaceDN w:val="0"/>
        <w:adjustRightInd w:val="0"/>
        <w:spacing w:after="0" w:line="240" w:lineRule="auto"/>
        <w:jc w:val="both"/>
        <w:rPr>
          <w:rFonts w:ascii="Times New Roman" w:hAnsi="Times New Roman" w:cs="Times New Roman"/>
          <w:sz w:val="20"/>
          <w:szCs w:val="20"/>
        </w:rPr>
      </w:pPr>
      <w:r w:rsidRPr="000D10AA">
        <w:rPr>
          <w:rFonts w:ascii="Times New Roman" w:hAnsi="Times New Roman" w:cs="Times New Roman"/>
          <w:sz w:val="20"/>
          <w:szCs w:val="20"/>
        </w:rPr>
        <w:t>снижение интереса инвесторов к вложению средств в автомобильные дороги общего пользования из-за нерешенности вопросов совместного финансирования инфраструктурных инвестиционных проектов за счет средств федерального бюджета и внебюджетных источников, обеспечение гарантий минимального дохода инвесторов при недостижении запланированных объемов движения по платной автомобильной дороге, а также проблемы нормативно-правового характера в сфере имущественных отношений и резервирования земельных участков для строительства автомобильных дорог, концессионных соглашений, вызывающие задержку привлечения и уменьшение объемов внебюджетных средств для финансирования автомобильных дорог общего пользования, а также снижение темпов проведения дорожных работ;</w:t>
      </w:r>
    </w:p>
    <w:p w:rsidR="0069591D" w:rsidRPr="000D10AA" w:rsidRDefault="0069591D" w:rsidP="0069591D">
      <w:pPr>
        <w:pStyle w:val="ad"/>
        <w:numPr>
          <w:ilvl w:val="0"/>
          <w:numId w:val="9"/>
        </w:numPr>
        <w:autoSpaceDE w:val="0"/>
        <w:autoSpaceDN w:val="0"/>
        <w:adjustRightInd w:val="0"/>
        <w:spacing w:after="0" w:line="240" w:lineRule="auto"/>
        <w:jc w:val="both"/>
        <w:rPr>
          <w:rFonts w:ascii="Times New Roman" w:hAnsi="Times New Roman" w:cs="Times New Roman"/>
          <w:sz w:val="20"/>
          <w:szCs w:val="20"/>
        </w:rPr>
      </w:pPr>
      <w:r w:rsidRPr="000D10AA">
        <w:rPr>
          <w:rFonts w:ascii="Times New Roman" w:hAnsi="Times New Roman" w:cs="Times New Roman"/>
          <w:sz w:val="20"/>
          <w:szCs w:val="20"/>
        </w:rPr>
        <w:t>превышение фактического уровня инфляции по сравнению с прогнозируемым и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ремонта и содержания автомобильных дорог общего пользования;</w:t>
      </w:r>
    </w:p>
    <w:p w:rsidR="0069591D" w:rsidRPr="000D10AA" w:rsidRDefault="0069591D" w:rsidP="0069591D">
      <w:pPr>
        <w:pStyle w:val="ad"/>
        <w:numPr>
          <w:ilvl w:val="0"/>
          <w:numId w:val="9"/>
        </w:numPr>
        <w:autoSpaceDE w:val="0"/>
        <w:autoSpaceDN w:val="0"/>
        <w:adjustRightInd w:val="0"/>
        <w:spacing w:after="0" w:line="240" w:lineRule="auto"/>
        <w:jc w:val="both"/>
        <w:rPr>
          <w:rFonts w:ascii="Times New Roman" w:hAnsi="Times New Roman" w:cs="Times New Roman"/>
          <w:sz w:val="20"/>
          <w:szCs w:val="20"/>
        </w:rPr>
      </w:pPr>
      <w:r w:rsidRPr="000D10AA">
        <w:rPr>
          <w:rFonts w:ascii="Times New Roman" w:hAnsi="Times New Roman" w:cs="Times New Roman"/>
          <w:sz w:val="20"/>
          <w:szCs w:val="20"/>
        </w:rPr>
        <w:t>возможные изменения налогового законодательства Российской Федерации, приводящие к ухудшению финансово-экономического положения инвесторов и подрядных организаций, что негативно скажется на инвестиционной привлекательности дорожного хозяйства;</w:t>
      </w:r>
    </w:p>
    <w:p w:rsidR="0069591D" w:rsidRPr="000D10AA" w:rsidRDefault="0069591D" w:rsidP="0069591D">
      <w:pPr>
        <w:pStyle w:val="ad"/>
        <w:numPr>
          <w:ilvl w:val="0"/>
          <w:numId w:val="9"/>
        </w:numPr>
        <w:autoSpaceDE w:val="0"/>
        <w:autoSpaceDN w:val="0"/>
        <w:adjustRightInd w:val="0"/>
        <w:spacing w:after="0" w:line="240" w:lineRule="auto"/>
        <w:jc w:val="both"/>
        <w:rPr>
          <w:rFonts w:ascii="Times New Roman" w:hAnsi="Times New Roman" w:cs="Times New Roman"/>
          <w:sz w:val="20"/>
          <w:szCs w:val="20"/>
        </w:rPr>
      </w:pPr>
      <w:r w:rsidRPr="000D10AA">
        <w:rPr>
          <w:rFonts w:ascii="Times New Roman" w:hAnsi="Times New Roman" w:cs="Times New Roman"/>
          <w:sz w:val="20"/>
          <w:szCs w:val="20"/>
        </w:rPr>
        <w:t>необеспеченность в установленные законодательством Российской Федерации сроки завершения перехода на финансирование в полном объеме работ по содержанию, ремонту и капитальному ремонту автомобильных дорог федерального значения в соответствии с утвержденными нормативами денежных затрат, что не позволит в период реализации подпрограммы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подпрограмме величин индикаторов;</w:t>
      </w:r>
    </w:p>
    <w:p w:rsidR="0069591D" w:rsidRPr="000D10AA" w:rsidRDefault="0069591D" w:rsidP="0069591D">
      <w:pPr>
        <w:pStyle w:val="ConsPlusNormal"/>
        <w:numPr>
          <w:ilvl w:val="0"/>
          <w:numId w:val="9"/>
        </w:numPr>
        <w:spacing w:before="60" w:after="60"/>
        <w:jc w:val="both"/>
        <w:rPr>
          <w:rFonts w:ascii="Times New Roman" w:hAnsi="Times New Roman" w:cs="Times New Roman"/>
        </w:rPr>
      </w:pPr>
      <w:r w:rsidRPr="000D10AA">
        <w:rPr>
          <w:rFonts w:ascii="Times New Roman" w:hAnsi="Times New Roman" w:cs="Times New Roman"/>
        </w:rPr>
        <w:t>проекты в отрасли становятся все более крупными и комплексными, ориентированными на мощные диверсифицированные компании;</w:t>
      </w:r>
    </w:p>
    <w:p w:rsidR="0069591D" w:rsidRPr="000D10AA" w:rsidRDefault="0069591D" w:rsidP="0069591D">
      <w:pPr>
        <w:pStyle w:val="ConsPlusNormal"/>
        <w:numPr>
          <w:ilvl w:val="0"/>
          <w:numId w:val="9"/>
        </w:numPr>
        <w:spacing w:before="60" w:after="60"/>
        <w:jc w:val="both"/>
        <w:rPr>
          <w:rFonts w:ascii="Times New Roman" w:hAnsi="Times New Roman" w:cs="Times New Roman"/>
        </w:rPr>
      </w:pPr>
      <w:r w:rsidRPr="000D10AA">
        <w:rPr>
          <w:rFonts w:ascii="Times New Roman" w:hAnsi="Times New Roman" w:cs="Times New Roman"/>
        </w:rPr>
        <w:t>сокращение рентабельности реализации проектов;</w:t>
      </w:r>
    </w:p>
    <w:p w:rsidR="0069591D" w:rsidRPr="000D10AA" w:rsidRDefault="0069591D" w:rsidP="0069591D">
      <w:pPr>
        <w:pStyle w:val="ConsPlusNormal"/>
        <w:numPr>
          <w:ilvl w:val="0"/>
          <w:numId w:val="9"/>
        </w:numPr>
        <w:spacing w:before="60" w:after="60"/>
        <w:jc w:val="both"/>
        <w:rPr>
          <w:rFonts w:ascii="Times New Roman" w:hAnsi="Times New Roman" w:cs="Times New Roman"/>
        </w:rPr>
      </w:pPr>
      <w:r w:rsidRPr="000D10AA">
        <w:rPr>
          <w:rFonts w:ascii="Times New Roman" w:hAnsi="Times New Roman" w:cs="Times New Roman"/>
        </w:rPr>
        <w:t>приведение 80% автодорожной сети в период до 2021 года в нормативное состояние.</w:t>
      </w:r>
    </w:p>
    <w:p w:rsidR="0069591D" w:rsidRPr="000D10AA" w:rsidRDefault="0069591D" w:rsidP="0069591D">
      <w:pPr>
        <w:pStyle w:val="ConsPlusNormal"/>
        <w:spacing w:before="60" w:after="60"/>
        <w:jc w:val="both"/>
        <w:rPr>
          <w:rFonts w:ascii="Times New Roman" w:hAnsi="Times New Roman" w:cs="Times New Roman"/>
        </w:rPr>
      </w:pPr>
      <w:r w:rsidRPr="000D10AA">
        <w:rPr>
          <w:rFonts w:ascii="Times New Roman" w:hAnsi="Times New Roman" w:cs="Times New Roman"/>
          <w:b/>
        </w:rPr>
        <w:t>Общая оценка результатов деятельности поручителя в данной отрасли</w:t>
      </w:r>
      <w:r w:rsidRPr="000D10AA">
        <w:rPr>
          <w:rFonts w:ascii="Times New Roman" w:hAnsi="Times New Roman" w:cs="Times New Roman"/>
        </w:rPr>
        <w:t>:</w:t>
      </w:r>
    </w:p>
    <w:p w:rsidR="0069591D" w:rsidRPr="000D10AA" w:rsidRDefault="0069591D" w:rsidP="0069591D">
      <w:pPr>
        <w:spacing w:before="60" w:after="60"/>
        <w:jc w:val="both"/>
      </w:pPr>
      <w:r w:rsidRPr="000D10AA">
        <w:t>АО «ДСК «АВТОБАН» - один из лидеров в области дорожного строительства в России – с долей рынка по итогам 2017 года 7,1%, 2018 года 7,8%, 2019 года 9,2% имеющий успешный опыт выполнения крупных и технологически сложных проектов, в том числе стоимостью более 10 млрд руб., в том числе на условиях контрактов жизненного цикла и ГЧП.  Собственные современные производственные и проектные мощности компании позволяют осуществить масштабные работы в любом регионе РФ. Высокое качество выполняемых работ и безусловное выполнение договорных обязательств создали отличную деловую репутацию в отраслевой среде. Группа Автобан представлена в 4-х Федеральных округах РФ и 10 регионах РФ. В 2020 года ожидается рост доли рынка до 9,3%. Компания уверенно входит в тройку крупнейших подрядных организаций РФ.</w:t>
      </w:r>
    </w:p>
    <w:p w:rsidR="0069591D" w:rsidRPr="000D10AA" w:rsidRDefault="0069591D" w:rsidP="0069591D">
      <w:pPr>
        <w:pStyle w:val="Basic"/>
        <w:spacing w:before="60" w:after="60"/>
        <w:ind w:firstLine="0"/>
        <w:rPr>
          <w:sz w:val="20"/>
        </w:rPr>
      </w:pPr>
      <w:r w:rsidRPr="000D10AA">
        <w:rPr>
          <w:sz w:val="20"/>
        </w:rPr>
        <w:t>Дорожно-строительные компании характеризуются более узкой отраслевой диверсификацией по сравнению с вертикально-интегрированными многопрофильными строительными компаниями, что объясняется ограниченным числом смежных отраслей со строительством автомобильных дорог (по технологиям и используемой технике) и наличием значительно большего числа проектов по их основной специализации. АО «ДСК «АВТОБАН» было образовано на территории Ханты-Мансийского автономного округа (ХМАО) во время активного развития нефтегазовой отрасли в данном регионе, однако Поручитель смог диверсифицировать свою деятельность и приобрести необходимый опыт в строительстве транспортной инфраструктуры, промышленного и гражданского строительства.</w:t>
      </w:r>
    </w:p>
    <w:p w:rsidR="0069591D" w:rsidRPr="000D10AA" w:rsidRDefault="0069591D" w:rsidP="0069591D">
      <w:pPr>
        <w:pStyle w:val="Basic"/>
        <w:spacing w:before="60" w:after="60"/>
        <w:ind w:firstLine="0"/>
        <w:rPr>
          <w:sz w:val="20"/>
        </w:rPr>
      </w:pPr>
      <w:r w:rsidRPr="000D10AA">
        <w:rPr>
          <w:sz w:val="20"/>
        </w:rPr>
        <w:t>Группой компаний «АВТОБАН» на 2018 – 2023 гг. выбрана оборонительно-наступательная стратегия:</w:t>
      </w:r>
    </w:p>
    <w:p w:rsidR="0069591D" w:rsidRPr="000D10AA" w:rsidRDefault="0069591D" w:rsidP="0069591D">
      <w:pPr>
        <w:pStyle w:val="Basic"/>
        <w:spacing w:before="60" w:after="60"/>
        <w:ind w:firstLine="0"/>
        <w:rPr>
          <w:sz w:val="20"/>
          <w:u w:val="single"/>
        </w:rPr>
      </w:pPr>
      <w:r w:rsidRPr="000D10AA">
        <w:rPr>
          <w:sz w:val="20"/>
          <w:u w:val="single"/>
        </w:rPr>
        <w:t>Крупнейшие реализованные проекты Группы Автобан</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
        <w:gridCol w:w="2045"/>
        <w:gridCol w:w="1416"/>
        <w:gridCol w:w="951"/>
        <w:gridCol w:w="979"/>
        <w:gridCol w:w="2084"/>
        <w:gridCol w:w="981"/>
      </w:tblGrid>
      <w:tr w:rsidR="0069591D" w:rsidRPr="000D10AA" w:rsidTr="0069591D">
        <w:trPr>
          <w:trHeight w:val="342"/>
        </w:trPr>
        <w:tc>
          <w:tcPr>
            <w:tcW w:w="223" w:type="pct"/>
          </w:tcPr>
          <w:p w:rsidR="0069591D" w:rsidRPr="000D10AA" w:rsidRDefault="0069591D" w:rsidP="0069591D">
            <w:pPr>
              <w:spacing w:before="60" w:after="60"/>
              <w:jc w:val="center"/>
              <w:rPr>
                <w:b/>
              </w:rPr>
            </w:pPr>
            <w:r w:rsidRPr="000D10AA">
              <w:rPr>
                <w:b/>
                <w:bCs/>
              </w:rPr>
              <w:t>№</w:t>
            </w:r>
          </w:p>
        </w:tc>
        <w:tc>
          <w:tcPr>
            <w:tcW w:w="1155" w:type="pct"/>
          </w:tcPr>
          <w:p w:rsidR="0069591D" w:rsidRPr="000D10AA" w:rsidRDefault="0069591D" w:rsidP="0069591D">
            <w:pPr>
              <w:spacing w:before="60" w:after="60"/>
              <w:jc w:val="center"/>
              <w:rPr>
                <w:b/>
              </w:rPr>
            </w:pPr>
            <w:r w:rsidRPr="000D10AA">
              <w:rPr>
                <w:b/>
                <w:bCs/>
              </w:rPr>
              <w:t>Реализованные проекты</w:t>
            </w:r>
          </w:p>
        </w:tc>
        <w:tc>
          <w:tcPr>
            <w:tcW w:w="800" w:type="pct"/>
          </w:tcPr>
          <w:p w:rsidR="0069591D" w:rsidRPr="000D10AA" w:rsidRDefault="0069591D" w:rsidP="0069591D">
            <w:pPr>
              <w:spacing w:before="60" w:after="60"/>
              <w:jc w:val="center"/>
              <w:rPr>
                <w:b/>
              </w:rPr>
            </w:pPr>
            <w:r w:rsidRPr="000D10AA">
              <w:rPr>
                <w:b/>
                <w:bCs/>
              </w:rPr>
              <w:t>Заказчик</w:t>
            </w:r>
          </w:p>
        </w:tc>
        <w:tc>
          <w:tcPr>
            <w:tcW w:w="537" w:type="pct"/>
          </w:tcPr>
          <w:p w:rsidR="0069591D" w:rsidRPr="000D10AA" w:rsidRDefault="0069591D" w:rsidP="0069591D">
            <w:pPr>
              <w:spacing w:before="60" w:after="60"/>
              <w:jc w:val="center"/>
              <w:rPr>
                <w:b/>
              </w:rPr>
            </w:pPr>
            <w:r w:rsidRPr="000D10AA">
              <w:rPr>
                <w:b/>
                <w:bCs/>
              </w:rPr>
              <w:t>Сроки</w:t>
            </w:r>
          </w:p>
        </w:tc>
        <w:tc>
          <w:tcPr>
            <w:tcW w:w="553" w:type="pct"/>
          </w:tcPr>
          <w:p w:rsidR="0069591D" w:rsidRPr="000D10AA" w:rsidRDefault="0069591D" w:rsidP="0069591D">
            <w:pPr>
              <w:spacing w:before="60" w:after="60"/>
              <w:jc w:val="center"/>
              <w:rPr>
                <w:b/>
              </w:rPr>
            </w:pPr>
            <w:r w:rsidRPr="000D10AA">
              <w:rPr>
                <w:b/>
                <w:bCs/>
              </w:rPr>
              <w:t>Категория сложности</w:t>
            </w:r>
          </w:p>
        </w:tc>
        <w:tc>
          <w:tcPr>
            <w:tcW w:w="1177" w:type="pct"/>
          </w:tcPr>
          <w:p w:rsidR="0069591D" w:rsidRPr="000D10AA" w:rsidRDefault="0069591D" w:rsidP="0069591D">
            <w:pPr>
              <w:spacing w:before="60" w:after="60"/>
              <w:jc w:val="center"/>
              <w:rPr>
                <w:b/>
              </w:rPr>
            </w:pPr>
            <w:r w:rsidRPr="000D10AA">
              <w:rPr>
                <w:b/>
                <w:bCs/>
              </w:rPr>
              <w:t>Основные характеристики</w:t>
            </w:r>
          </w:p>
        </w:tc>
        <w:tc>
          <w:tcPr>
            <w:tcW w:w="554" w:type="pct"/>
          </w:tcPr>
          <w:p w:rsidR="0069591D" w:rsidRPr="000D10AA" w:rsidRDefault="0069591D" w:rsidP="0069591D">
            <w:pPr>
              <w:spacing w:before="60" w:after="60"/>
              <w:jc w:val="center"/>
              <w:rPr>
                <w:b/>
              </w:rPr>
            </w:pPr>
            <w:r w:rsidRPr="000D10AA">
              <w:rPr>
                <w:b/>
                <w:bCs/>
              </w:rPr>
              <w:t>Ст-ть работ (млн руб, с НДС)</w:t>
            </w:r>
          </w:p>
        </w:tc>
      </w:tr>
      <w:tr w:rsidR="0069591D" w:rsidRPr="000D10AA" w:rsidTr="0069591D">
        <w:trPr>
          <w:trHeight w:val="534"/>
        </w:trPr>
        <w:tc>
          <w:tcPr>
            <w:tcW w:w="223" w:type="pct"/>
          </w:tcPr>
          <w:p w:rsidR="0069591D" w:rsidRPr="000D10AA" w:rsidRDefault="0069591D" w:rsidP="0069591D">
            <w:pPr>
              <w:spacing w:before="60" w:after="60"/>
            </w:pPr>
            <w:r w:rsidRPr="000D10AA">
              <w:t>1</w:t>
            </w:r>
          </w:p>
        </w:tc>
        <w:tc>
          <w:tcPr>
            <w:tcW w:w="1155" w:type="pct"/>
          </w:tcPr>
          <w:p w:rsidR="0069591D" w:rsidRPr="000D10AA" w:rsidRDefault="0069591D" w:rsidP="0069591D">
            <w:pPr>
              <w:spacing w:before="60" w:after="60"/>
            </w:pPr>
            <w:r w:rsidRPr="000D10AA">
              <w:t>Реконструкция, содержание и ремонт магистрали «Дон» M-4(км 1197 –км 1240), Краснодарский край</w:t>
            </w:r>
          </w:p>
        </w:tc>
        <w:tc>
          <w:tcPr>
            <w:tcW w:w="800" w:type="pct"/>
          </w:tcPr>
          <w:p w:rsidR="0069591D" w:rsidRPr="000D10AA" w:rsidRDefault="0069591D" w:rsidP="0069591D">
            <w:pPr>
              <w:spacing w:before="60" w:after="60"/>
            </w:pPr>
            <w:r w:rsidRPr="000D10AA">
              <w:t>ГК «Росавтодор»</w:t>
            </w:r>
          </w:p>
        </w:tc>
        <w:tc>
          <w:tcPr>
            <w:tcW w:w="537" w:type="pct"/>
          </w:tcPr>
          <w:p w:rsidR="0069591D" w:rsidRPr="000D10AA" w:rsidRDefault="0069591D" w:rsidP="0069591D">
            <w:pPr>
              <w:spacing w:before="60" w:after="60"/>
              <w:jc w:val="center"/>
            </w:pPr>
            <w:r w:rsidRPr="000D10AA">
              <w:t>2011 - 2013</w:t>
            </w:r>
          </w:p>
        </w:tc>
        <w:tc>
          <w:tcPr>
            <w:tcW w:w="553" w:type="pct"/>
          </w:tcPr>
          <w:p w:rsidR="0069591D" w:rsidRPr="000D10AA" w:rsidRDefault="0069591D" w:rsidP="0069591D">
            <w:pPr>
              <w:spacing w:before="60" w:after="60"/>
              <w:jc w:val="center"/>
            </w:pPr>
            <w:r w:rsidRPr="000D10AA">
              <w:t>1-Б</w:t>
            </w:r>
          </w:p>
        </w:tc>
        <w:tc>
          <w:tcPr>
            <w:tcW w:w="1177" w:type="pct"/>
          </w:tcPr>
          <w:p w:rsidR="0069591D" w:rsidRPr="000D10AA" w:rsidRDefault="0069591D" w:rsidP="0069591D">
            <w:pPr>
              <w:spacing w:before="60" w:after="60"/>
            </w:pPr>
            <w:r w:rsidRPr="000D10AA">
              <w:t>Протяженность (км) 41,5</w:t>
            </w:r>
          </w:p>
          <w:p w:rsidR="0069591D" w:rsidRPr="000D10AA" w:rsidRDefault="0069591D" w:rsidP="0069591D">
            <w:pPr>
              <w:spacing w:before="60" w:after="60"/>
            </w:pPr>
            <w:r w:rsidRPr="000D10AA">
              <w:t>Объем зем. работ (млн м</w:t>
            </w:r>
            <w:r w:rsidRPr="000D10AA">
              <w:rPr>
                <w:vertAlign w:val="superscript"/>
              </w:rPr>
              <w:t>3</w:t>
            </w:r>
            <w:r w:rsidRPr="000D10AA">
              <w:t>) 2,54</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951</w:t>
            </w:r>
          </w:p>
        </w:tc>
        <w:tc>
          <w:tcPr>
            <w:tcW w:w="554" w:type="pct"/>
          </w:tcPr>
          <w:p w:rsidR="0069591D" w:rsidRPr="000D10AA" w:rsidRDefault="0069591D" w:rsidP="0069591D">
            <w:pPr>
              <w:spacing w:before="60" w:after="60"/>
              <w:jc w:val="center"/>
            </w:pPr>
            <w:r w:rsidRPr="000D10AA">
              <w:t>16 869</w:t>
            </w:r>
          </w:p>
        </w:tc>
      </w:tr>
      <w:tr w:rsidR="0069591D" w:rsidRPr="000D10AA" w:rsidTr="0069591D">
        <w:trPr>
          <w:trHeight w:val="534"/>
        </w:trPr>
        <w:tc>
          <w:tcPr>
            <w:tcW w:w="223" w:type="pct"/>
          </w:tcPr>
          <w:p w:rsidR="0069591D" w:rsidRPr="000D10AA" w:rsidRDefault="0069591D" w:rsidP="0069591D">
            <w:pPr>
              <w:spacing w:before="60" w:after="60"/>
            </w:pPr>
            <w:r w:rsidRPr="000D10AA">
              <w:t>2</w:t>
            </w:r>
          </w:p>
        </w:tc>
        <w:tc>
          <w:tcPr>
            <w:tcW w:w="1155" w:type="pct"/>
          </w:tcPr>
          <w:p w:rsidR="0069591D" w:rsidRPr="000D10AA" w:rsidRDefault="0069591D" w:rsidP="0069591D">
            <w:pPr>
              <w:spacing w:before="60" w:after="60"/>
            </w:pPr>
            <w:r w:rsidRPr="000D10AA">
              <w:t>Строительство магистрали «Дон» M-4 (км 330 - км 414,7), Липецкая область</w:t>
            </w:r>
          </w:p>
        </w:tc>
        <w:tc>
          <w:tcPr>
            <w:tcW w:w="800" w:type="pct"/>
          </w:tcPr>
          <w:p w:rsidR="0069591D" w:rsidRPr="000D10AA" w:rsidRDefault="0069591D" w:rsidP="0069591D">
            <w:pPr>
              <w:spacing w:before="60" w:after="60"/>
            </w:pPr>
            <w:r w:rsidRPr="000D10AA">
              <w:t>ГК «Росавтодор»</w:t>
            </w:r>
          </w:p>
        </w:tc>
        <w:tc>
          <w:tcPr>
            <w:tcW w:w="537" w:type="pct"/>
          </w:tcPr>
          <w:p w:rsidR="0069591D" w:rsidRPr="000D10AA" w:rsidRDefault="0069591D" w:rsidP="0069591D">
            <w:pPr>
              <w:spacing w:before="60" w:after="60"/>
              <w:jc w:val="center"/>
            </w:pPr>
            <w:r w:rsidRPr="000D10AA">
              <w:t>2008 - 2011</w:t>
            </w:r>
          </w:p>
        </w:tc>
        <w:tc>
          <w:tcPr>
            <w:tcW w:w="553" w:type="pct"/>
          </w:tcPr>
          <w:p w:rsidR="0069591D" w:rsidRPr="000D10AA" w:rsidRDefault="0069591D" w:rsidP="0069591D">
            <w:pPr>
              <w:spacing w:before="60" w:after="60"/>
              <w:jc w:val="center"/>
            </w:pPr>
            <w:r w:rsidRPr="000D10AA">
              <w:t>1-Б</w:t>
            </w:r>
          </w:p>
        </w:tc>
        <w:tc>
          <w:tcPr>
            <w:tcW w:w="1177" w:type="pct"/>
          </w:tcPr>
          <w:p w:rsidR="0069591D" w:rsidRPr="000D10AA" w:rsidRDefault="0069591D" w:rsidP="0069591D">
            <w:pPr>
              <w:spacing w:before="60" w:after="60"/>
            </w:pPr>
            <w:r w:rsidRPr="000D10AA">
              <w:t>Протяженность (км) 83,0</w:t>
            </w:r>
          </w:p>
          <w:p w:rsidR="0069591D" w:rsidRPr="000D10AA" w:rsidRDefault="0069591D" w:rsidP="0069591D">
            <w:pPr>
              <w:spacing w:before="60" w:after="60"/>
            </w:pPr>
            <w:r w:rsidRPr="000D10AA">
              <w:t>Объем зем. работ (млн м</w:t>
            </w:r>
            <w:r w:rsidRPr="000D10AA">
              <w:rPr>
                <w:vertAlign w:val="superscript"/>
              </w:rPr>
              <w:t>3</w:t>
            </w:r>
            <w:r w:rsidRPr="000D10AA">
              <w:t>) 11,35</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1 369</w:t>
            </w:r>
          </w:p>
        </w:tc>
        <w:tc>
          <w:tcPr>
            <w:tcW w:w="554" w:type="pct"/>
          </w:tcPr>
          <w:p w:rsidR="0069591D" w:rsidRPr="000D10AA" w:rsidRDefault="0069591D" w:rsidP="0069591D">
            <w:pPr>
              <w:spacing w:before="60" w:after="60"/>
              <w:jc w:val="center"/>
            </w:pPr>
            <w:r w:rsidRPr="000D10AA">
              <w:t>28 803</w:t>
            </w:r>
          </w:p>
        </w:tc>
      </w:tr>
      <w:tr w:rsidR="0069591D" w:rsidRPr="000D10AA" w:rsidTr="0069591D">
        <w:trPr>
          <w:trHeight w:val="534"/>
        </w:trPr>
        <w:tc>
          <w:tcPr>
            <w:tcW w:w="223" w:type="pct"/>
          </w:tcPr>
          <w:p w:rsidR="0069591D" w:rsidRPr="000D10AA" w:rsidRDefault="0069591D" w:rsidP="0069591D">
            <w:pPr>
              <w:spacing w:before="60" w:after="60"/>
            </w:pPr>
            <w:r w:rsidRPr="000D10AA">
              <w:t>3</w:t>
            </w:r>
          </w:p>
        </w:tc>
        <w:tc>
          <w:tcPr>
            <w:tcW w:w="1155" w:type="pct"/>
          </w:tcPr>
          <w:p w:rsidR="0069591D" w:rsidRPr="000D10AA" w:rsidRDefault="0069591D" w:rsidP="0069591D">
            <w:pPr>
              <w:spacing w:before="60" w:after="60"/>
            </w:pPr>
            <w:r w:rsidRPr="000D10AA">
              <w:t>Реконструкция автодороги М-3 «Украина» (км 37 – км 51), Московская область</w:t>
            </w:r>
          </w:p>
        </w:tc>
        <w:tc>
          <w:tcPr>
            <w:tcW w:w="800" w:type="pct"/>
          </w:tcPr>
          <w:p w:rsidR="0069591D" w:rsidRPr="000D10AA" w:rsidRDefault="0069591D" w:rsidP="0069591D">
            <w:pPr>
              <w:spacing w:before="60" w:after="60"/>
            </w:pPr>
            <w:r w:rsidRPr="000D10AA">
              <w:t xml:space="preserve">ДСД «Центр» </w:t>
            </w:r>
          </w:p>
        </w:tc>
        <w:tc>
          <w:tcPr>
            <w:tcW w:w="537" w:type="pct"/>
          </w:tcPr>
          <w:p w:rsidR="0069591D" w:rsidRPr="000D10AA" w:rsidRDefault="0069591D" w:rsidP="0069591D">
            <w:pPr>
              <w:spacing w:before="60" w:after="60"/>
              <w:jc w:val="center"/>
            </w:pPr>
            <w:r w:rsidRPr="000D10AA">
              <w:t>2005 - 2009</w:t>
            </w:r>
          </w:p>
        </w:tc>
        <w:tc>
          <w:tcPr>
            <w:tcW w:w="553" w:type="pct"/>
          </w:tcPr>
          <w:p w:rsidR="0069591D" w:rsidRPr="000D10AA" w:rsidRDefault="0069591D" w:rsidP="0069591D">
            <w:pPr>
              <w:spacing w:before="60" w:after="60"/>
              <w:jc w:val="center"/>
            </w:pPr>
            <w:r w:rsidRPr="000D10AA">
              <w:t>1-Б</w:t>
            </w:r>
          </w:p>
        </w:tc>
        <w:tc>
          <w:tcPr>
            <w:tcW w:w="1177" w:type="pct"/>
          </w:tcPr>
          <w:p w:rsidR="0069591D" w:rsidRPr="000D10AA" w:rsidRDefault="0069591D" w:rsidP="0069591D">
            <w:pPr>
              <w:spacing w:before="60" w:after="60"/>
            </w:pPr>
            <w:r w:rsidRPr="000D10AA">
              <w:t>Протяженность (км) 14,6</w:t>
            </w:r>
          </w:p>
          <w:p w:rsidR="0069591D" w:rsidRPr="000D10AA" w:rsidRDefault="0069591D" w:rsidP="0069591D">
            <w:pPr>
              <w:spacing w:before="60" w:after="60"/>
            </w:pPr>
            <w:r w:rsidRPr="000D10AA">
              <w:t>Объем зем. работ (млн м</w:t>
            </w:r>
            <w:r w:rsidRPr="000D10AA">
              <w:rPr>
                <w:vertAlign w:val="superscript"/>
              </w:rPr>
              <w:t>3</w:t>
            </w:r>
            <w:r w:rsidRPr="000D10AA">
              <w:t>) 758,5</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466,7</w:t>
            </w:r>
          </w:p>
        </w:tc>
        <w:tc>
          <w:tcPr>
            <w:tcW w:w="554" w:type="pct"/>
          </w:tcPr>
          <w:p w:rsidR="0069591D" w:rsidRPr="000D10AA" w:rsidRDefault="0069591D" w:rsidP="0069591D">
            <w:pPr>
              <w:spacing w:before="60" w:after="60"/>
              <w:jc w:val="center"/>
            </w:pPr>
            <w:r w:rsidRPr="000D10AA">
              <w:t>8 485</w:t>
            </w:r>
          </w:p>
        </w:tc>
      </w:tr>
      <w:tr w:rsidR="0069591D" w:rsidRPr="000D10AA" w:rsidTr="0069591D">
        <w:trPr>
          <w:trHeight w:val="542"/>
        </w:trPr>
        <w:tc>
          <w:tcPr>
            <w:tcW w:w="223" w:type="pct"/>
          </w:tcPr>
          <w:p w:rsidR="0069591D" w:rsidRPr="000D10AA" w:rsidRDefault="0069591D" w:rsidP="0069591D">
            <w:pPr>
              <w:spacing w:before="60" w:after="60"/>
            </w:pPr>
            <w:r w:rsidRPr="000D10AA">
              <w:t>4</w:t>
            </w:r>
          </w:p>
        </w:tc>
        <w:tc>
          <w:tcPr>
            <w:tcW w:w="1155" w:type="pct"/>
          </w:tcPr>
          <w:p w:rsidR="0069591D" w:rsidRPr="000D10AA" w:rsidRDefault="0069591D" w:rsidP="0069591D">
            <w:pPr>
              <w:spacing w:before="60" w:after="60"/>
            </w:pPr>
            <w:r w:rsidRPr="000D10AA">
              <w:t>Строительство автомобильной дороги «Югорск–Советский – Верхний Казым» (км 660 – км 747)</w:t>
            </w:r>
          </w:p>
        </w:tc>
        <w:tc>
          <w:tcPr>
            <w:tcW w:w="800" w:type="pct"/>
          </w:tcPr>
          <w:p w:rsidR="0069591D" w:rsidRPr="000D10AA" w:rsidRDefault="0069591D" w:rsidP="0069591D">
            <w:pPr>
              <w:spacing w:before="60" w:after="60"/>
            </w:pPr>
            <w:r w:rsidRPr="000D10AA">
              <w:t>ГКУ ТО «Управление автомобиль-ных дорог»</w:t>
            </w:r>
          </w:p>
        </w:tc>
        <w:tc>
          <w:tcPr>
            <w:tcW w:w="537" w:type="pct"/>
          </w:tcPr>
          <w:p w:rsidR="0069591D" w:rsidRPr="000D10AA" w:rsidRDefault="0069591D" w:rsidP="0069591D">
            <w:pPr>
              <w:spacing w:before="60" w:after="60"/>
              <w:jc w:val="center"/>
            </w:pPr>
            <w:r w:rsidRPr="000D10AA">
              <w:t>2010-2013</w:t>
            </w:r>
          </w:p>
        </w:tc>
        <w:tc>
          <w:tcPr>
            <w:tcW w:w="553" w:type="pct"/>
          </w:tcPr>
          <w:p w:rsidR="0069591D" w:rsidRPr="000D10AA" w:rsidRDefault="0069591D" w:rsidP="0069591D">
            <w:pPr>
              <w:spacing w:before="60" w:after="60"/>
              <w:jc w:val="center"/>
            </w:pPr>
            <w:r w:rsidRPr="000D10AA">
              <w:t>III</w:t>
            </w:r>
          </w:p>
        </w:tc>
        <w:tc>
          <w:tcPr>
            <w:tcW w:w="1177" w:type="pct"/>
          </w:tcPr>
          <w:p w:rsidR="0069591D" w:rsidRPr="000D10AA" w:rsidRDefault="0069591D" w:rsidP="0069591D">
            <w:pPr>
              <w:spacing w:before="60" w:after="60"/>
            </w:pPr>
            <w:r w:rsidRPr="000D10AA">
              <w:t>Протяженность (км) 63,0</w:t>
            </w:r>
          </w:p>
          <w:p w:rsidR="0069591D" w:rsidRPr="000D10AA" w:rsidRDefault="0069591D" w:rsidP="0069591D">
            <w:pPr>
              <w:spacing w:before="60" w:after="60"/>
            </w:pPr>
            <w:r w:rsidRPr="000D10AA">
              <w:t>Объем зем. работ (млн м</w:t>
            </w:r>
            <w:r w:rsidRPr="000D10AA">
              <w:rPr>
                <w:vertAlign w:val="superscript"/>
              </w:rPr>
              <w:t>3</w:t>
            </w:r>
            <w:r w:rsidRPr="000D10AA">
              <w:t>) 7,79</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604,4</w:t>
            </w:r>
          </w:p>
        </w:tc>
        <w:tc>
          <w:tcPr>
            <w:tcW w:w="554" w:type="pct"/>
          </w:tcPr>
          <w:p w:rsidR="0069591D" w:rsidRPr="000D10AA" w:rsidRDefault="0069591D" w:rsidP="0069591D">
            <w:pPr>
              <w:spacing w:before="60" w:after="60"/>
              <w:jc w:val="center"/>
            </w:pPr>
            <w:r w:rsidRPr="000D10AA">
              <w:t>6694</w:t>
            </w:r>
          </w:p>
        </w:tc>
      </w:tr>
      <w:tr w:rsidR="0069591D" w:rsidRPr="000D10AA" w:rsidTr="0069591D">
        <w:trPr>
          <w:trHeight w:val="542"/>
        </w:trPr>
        <w:tc>
          <w:tcPr>
            <w:tcW w:w="223" w:type="pct"/>
          </w:tcPr>
          <w:p w:rsidR="0069591D" w:rsidRPr="000D10AA" w:rsidRDefault="0069591D" w:rsidP="0069591D">
            <w:pPr>
              <w:spacing w:before="60" w:after="60"/>
            </w:pPr>
            <w:r w:rsidRPr="000D10AA">
              <w:t>5</w:t>
            </w:r>
          </w:p>
        </w:tc>
        <w:tc>
          <w:tcPr>
            <w:tcW w:w="1155" w:type="pct"/>
          </w:tcPr>
          <w:p w:rsidR="0069591D" w:rsidRPr="000D10AA" w:rsidRDefault="0069591D" w:rsidP="0069591D">
            <w:pPr>
              <w:spacing w:before="60" w:after="60"/>
            </w:pPr>
            <w:r w:rsidRPr="000D10AA">
              <w:t>Строительство автомобильной дороги Тюмень - Ханты-Мансийск (км 640 - км 710)</w:t>
            </w:r>
          </w:p>
        </w:tc>
        <w:tc>
          <w:tcPr>
            <w:tcW w:w="800" w:type="pct"/>
          </w:tcPr>
          <w:p w:rsidR="0069591D" w:rsidRPr="000D10AA" w:rsidRDefault="0069591D" w:rsidP="0069591D">
            <w:pPr>
              <w:spacing w:before="60" w:after="60"/>
            </w:pPr>
            <w:r w:rsidRPr="000D10AA">
              <w:t>ГБУ ТО «Управление автомобиль-ных дорог»</w:t>
            </w:r>
          </w:p>
        </w:tc>
        <w:tc>
          <w:tcPr>
            <w:tcW w:w="537" w:type="pct"/>
          </w:tcPr>
          <w:p w:rsidR="0069591D" w:rsidRPr="000D10AA" w:rsidRDefault="0069591D" w:rsidP="0069591D">
            <w:pPr>
              <w:spacing w:before="60" w:after="60"/>
              <w:jc w:val="center"/>
            </w:pPr>
            <w:r w:rsidRPr="000D10AA">
              <w:t>2005-2010</w:t>
            </w:r>
          </w:p>
        </w:tc>
        <w:tc>
          <w:tcPr>
            <w:tcW w:w="553" w:type="pct"/>
          </w:tcPr>
          <w:p w:rsidR="0069591D" w:rsidRPr="000D10AA" w:rsidRDefault="0069591D" w:rsidP="0069591D">
            <w:pPr>
              <w:spacing w:before="60" w:after="60"/>
              <w:jc w:val="center"/>
            </w:pPr>
            <w:r w:rsidRPr="000D10AA">
              <w:t>II</w:t>
            </w:r>
          </w:p>
        </w:tc>
        <w:tc>
          <w:tcPr>
            <w:tcW w:w="1177" w:type="pct"/>
          </w:tcPr>
          <w:p w:rsidR="0069591D" w:rsidRPr="000D10AA" w:rsidRDefault="0069591D" w:rsidP="0069591D">
            <w:pPr>
              <w:spacing w:before="60" w:after="60"/>
            </w:pPr>
            <w:r w:rsidRPr="000D10AA">
              <w:t>Протяженность (км) 55,2</w:t>
            </w:r>
          </w:p>
          <w:p w:rsidR="0069591D" w:rsidRPr="000D10AA" w:rsidRDefault="0069591D" w:rsidP="0069591D">
            <w:pPr>
              <w:spacing w:before="60" w:after="60"/>
            </w:pPr>
            <w:r w:rsidRPr="000D10AA">
              <w:t>Объем зем. работ (млн м</w:t>
            </w:r>
            <w:r w:rsidRPr="000D10AA">
              <w:rPr>
                <w:vertAlign w:val="superscript"/>
              </w:rPr>
              <w:t>3</w:t>
            </w:r>
            <w:r w:rsidRPr="000D10AA">
              <w:t>) 4,78</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537,2</w:t>
            </w:r>
          </w:p>
        </w:tc>
        <w:tc>
          <w:tcPr>
            <w:tcW w:w="554" w:type="pct"/>
          </w:tcPr>
          <w:p w:rsidR="0069591D" w:rsidRPr="000D10AA" w:rsidRDefault="0069591D" w:rsidP="0069591D">
            <w:pPr>
              <w:spacing w:before="60" w:after="60"/>
              <w:jc w:val="center"/>
            </w:pPr>
            <w:r w:rsidRPr="000D10AA">
              <w:t>6 674</w:t>
            </w:r>
          </w:p>
        </w:tc>
      </w:tr>
      <w:tr w:rsidR="0069591D" w:rsidRPr="000D10AA" w:rsidTr="0069591D">
        <w:trPr>
          <w:trHeight w:val="535"/>
        </w:trPr>
        <w:tc>
          <w:tcPr>
            <w:tcW w:w="223" w:type="pct"/>
          </w:tcPr>
          <w:p w:rsidR="0069591D" w:rsidRPr="000D10AA" w:rsidRDefault="0069591D" w:rsidP="0069591D">
            <w:pPr>
              <w:spacing w:before="60" w:after="60"/>
            </w:pPr>
            <w:r w:rsidRPr="000D10AA">
              <w:t>6</w:t>
            </w:r>
          </w:p>
        </w:tc>
        <w:tc>
          <w:tcPr>
            <w:tcW w:w="1155" w:type="pct"/>
          </w:tcPr>
          <w:p w:rsidR="0069591D" w:rsidRPr="000D10AA" w:rsidRDefault="0069591D" w:rsidP="0069591D">
            <w:pPr>
              <w:spacing w:before="60" w:after="60"/>
            </w:pPr>
            <w:r w:rsidRPr="000D10AA">
              <w:t>Реконструкция, а/д Сургут - Когалым - гр. ХМАО (км 125 - км 244)</w:t>
            </w:r>
          </w:p>
        </w:tc>
        <w:tc>
          <w:tcPr>
            <w:tcW w:w="800" w:type="pct"/>
          </w:tcPr>
          <w:p w:rsidR="0069591D" w:rsidRPr="000D10AA" w:rsidRDefault="0069591D" w:rsidP="0069591D">
            <w:pPr>
              <w:spacing w:before="60" w:after="60"/>
            </w:pPr>
            <w:r w:rsidRPr="000D10AA">
              <w:t>ГКУ ТО «Управление автомобиль-ных дорог»</w:t>
            </w:r>
          </w:p>
        </w:tc>
        <w:tc>
          <w:tcPr>
            <w:tcW w:w="537" w:type="pct"/>
          </w:tcPr>
          <w:p w:rsidR="0069591D" w:rsidRPr="000D10AA" w:rsidRDefault="0069591D" w:rsidP="0069591D">
            <w:pPr>
              <w:spacing w:before="60" w:after="60"/>
              <w:jc w:val="center"/>
            </w:pPr>
            <w:r w:rsidRPr="000D10AA">
              <w:t>2005-2012</w:t>
            </w:r>
          </w:p>
        </w:tc>
        <w:tc>
          <w:tcPr>
            <w:tcW w:w="553" w:type="pct"/>
          </w:tcPr>
          <w:p w:rsidR="0069591D" w:rsidRPr="000D10AA" w:rsidRDefault="0069591D" w:rsidP="0069591D">
            <w:pPr>
              <w:spacing w:before="60" w:after="60"/>
              <w:jc w:val="center"/>
            </w:pPr>
            <w:r w:rsidRPr="000D10AA">
              <w:t>III</w:t>
            </w:r>
          </w:p>
        </w:tc>
        <w:tc>
          <w:tcPr>
            <w:tcW w:w="1177" w:type="pct"/>
          </w:tcPr>
          <w:p w:rsidR="0069591D" w:rsidRPr="000D10AA" w:rsidRDefault="0069591D" w:rsidP="0069591D">
            <w:pPr>
              <w:spacing w:before="60" w:after="60"/>
            </w:pPr>
            <w:r w:rsidRPr="000D10AA">
              <w:t>Протяженность (км) 118,3</w:t>
            </w:r>
          </w:p>
          <w:p w:rsidR="0069591D" w:rsidRPr="000D10AA" w:rsidRDefault="0069591D" w:rsidP="0069591D">
            <w:pPr>
              <w:spacing w:before="60" w:after="60"/>
            </w:pPr>
            <w:r w:rsidRPr="000D10AA">
              <w:t>Объем зем. работ (млн м</w:t>
            </w:r>
            <w:r w:rsidRPr="000D10AA">
              <w:rPr>
                <w:vertAlign w:val="superscript"/>
              </w:rPr>
              <w:t>3</w:t>
            </w:r>
            <w:r w:rsidRPr="000D10AA">
              <w:t>) 1,12</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1000,9</w:t>
            </w:r>
          </w:p>
        </w:tc>
        <w:tc>
          <w:tcPr>
            <w:tcW w:w="554" w:type="pct"/>
          </w:tcPr>
          <w:p w:rsidR="0069591D" w:rsidRPr="000D10AA" w:rsidRDefault="0069591D" w:rsidP="0069591D">
            <w:pPr>
              <w:spacing w:before="60" w:after="60"/>
              <w:jc w:val="center"/>
            </w:pPr>
            <w:r w:rsidRPr="000D10AA">
              <w:t>4 663</w:t>
            </w:r>
          </w:p>
        </w:tc>
      </w:tr>
      <w:tr w:rsidR="0069591D" w:rsidRPr="000D10AA" w:rsidTr="0069591D">
        <w:trPr>
          <w:trHeight w:val="542"/>
        </w:trPr>
        <w:tc>
          <w:tcPr>
            <w:tcW w:w="223" w:type="pct"/>
          </w:tcPr>
          <w:p w:rsidR="0069591D" w:rsidRPr="000D10AA" w:rsidRDefault="0069591D" w:rsidP="0069591D">
            <w:pPr>
              <w:spacing w:before="60" w:after="60"/>
            </w:pPr>
            <w:r w:rsidRPr="000D10AA">
              <w:t>7</w:t>
            </w:r>
          </w:p>
        </w:tc>
        <w:tc>
          <w:tcPr>
            <w:tcW w:w="1155" w:type="pct"/>
          </w:tcPr>
          <w:p w:rsidR="0069591D" w:rsidRPr="000D10AA" w:rsidRDefault="0069591D" w:rsidP="0069591D">
            <w:pPr>
              <w:spacing w:before="60" w:after="60"/>
            </w:pPr>
            <w:r w:rsidRPr="000D10AA">
              <w:t>Строительство, а/д «г. Ханты-Мансийск - пос. Горноправдинск» (км 73 - км 105, км 119 - км 153)</w:t>
            </w:r>
          </w:p>
        </w:tc>
        <w:tc>
          <w:tcPr>
            <w:tcW w:w="800" w:type="pct"/>
          </w:tcPr>
          <w:p w:rsidR="0069591D" w:rsidRPr="000D10AA" w:rsidRDefault="0069591D" w:rsidP="0069591D">
            <w:pPr>
              <w:spacing w:before="60" w:after="60"/>
            </w:pPr>
            <w:r w:rsidRPr="000D10AA">
              <w:t>ГБУ ТО «Управление автомобиль-ных дорог»</w:t>
            </w:r>
          </w:p>
        </w:tc>
        <w:tc>
          <w:tcPr>
            <w:tcW w:w="537" w:type="pct"/>
          </w:tcPr>
          <w:p w:rsidR="0069591D" w:rsidRPr="000D10AA" w:rsidRDefault="0069591D" w:rsidP="0069591D">
            <w:pPr>
              <w:spacing w:before="60" w:after="60"/>
              <w:jc w:val="center"/>
            </w:pPr>
            <w:r w:rsidRPr="000D10AA">
              <w:t>2005-2010</w:t>
            </w:r>
          </w:p>
        </w:tc>
        <w:tc>
          <w:tcPr>
            <w:tcW w:w="553" w:type="pct"/>
          </w:tcPr>
          <w:p w:rsidR="0069591D" w:rsidRPr="000D10AA" w:rsidRDefault="0069591D" w:rsidP="0069591D">
            <w:pPr>
              <w:spacing w:before="60" w:after="60"/>
              <w:jc w:val="center"/>
            </w:pPr>
            <w:r w:rsidRPr="000D10AA">
              <w:t>III</w:t>
            </w:r>
          </w:p>
        </w:tc>
        <w:tc>
          <w:tcPr>
            <w:tcW w:w="1177" w:type="pct"/>
          </w:tcPr>
          <w:p w:rsidR="0069591D" w:rsidRPr="000D10AA" w:rsidRDefault="0069591D" w:rsidP="0069591D">
            <w:pPr>
              <w:spacing w:before="60" w:after="60"/>
            </w:pPr>
            <w:r w:rsidRPr="000D10AA">
              <w:t>Протяженность (км) 66,3</w:t>
            </w:r>
          </w:p>
          <w:p w:rsidR="0069591D" w:rsidRPr="000D10AA" w:rsidRDefault="0069591D" w:rsidP="0069591D">
            <w:pPr>
              <w:spacing w:before="60" w:after="60"/>
            </w:pPr>
            <w:r w:rsidRPr="000D10AA">
              <w:t>Объем зем. работ (млн м</w:t>
            </w:r>
            <w:r w:rsidRPr="000D10AA">
              <w:rPr>
                <w:vertAlign w:val="superscript"/>
              </w:rPr>
              <w:t>3</w:t>
            </w:r>
            <w:r w:rsidRPr="000D10AA">
              <w:t>) 4,0</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541,0</w:t>
            </w:r>
          </w:p>
        </w:tc>
        <w:tc>
          <w:tcPr>
            <w:tcW w:w="554" w:type="pct"/>
          </w:tcPr>
          <w:p w:rsidR="0069591D" w:rsidRPr="000D10AA" w:rsidRDefault="0069591D" w:rsidP="0069591D">
            <w:pPr>
              <w:spacing w:before="60" w:after="60"/>
              <w:jc w:val="center"/>
            </w:pPr>
            <w:r w:rsidRPr="000D10AA">
              <w:t>6 384</w:t>
            </w:r>
          </w:p>
        </w:tc>
      </w:tr>
      <w:tr w:rsidR="0069591D" w:rsidRPr="000D10AA" w:rsidTr="0069591D">
        <w:trPr>
          <w:trHeight w:val="726"/>
        </w:trPr>
        <w:tc>
          <w:tcPr>
            <w:tcW w:w="223" w:type="pct"/>
          </w:tcPr>
          <w:p w:rsidR="0069591D" w:rsidRPr="000D10AA" w:rsidRDefault="0069591D" w:rsidP="0069591D">
            <w:pPr>
              <w:spacing w:before="60" w:after="60"/>
            </w:pPr>
            <w:r w:rsidRPr="000D10AA">
              <w:t>8</w:t>
            </w:r>
          </w:p>
        </w:tc>
        <w:tc>
          <w:tcPr>
            <w:tcW w:w="1155" w:type="pct"/>
          </w:tcPr>
          <w:p w:rsidR="0069591D" w:rsidRPr="000D10AA" w:rsidRDefault="0069591D" w:rsidP="0069591D">
            <w:pPr>
              <w:spacing w:before="60" w:after="60"/>
            </w:pPr>
            <w:r w:rsidRPr="000D10AA">
              <w:t>Реконструкция объездной а/д г. Ханты-Мансийска, I, II пусковые комплексы</w:t>
            </w:r>
          </w:p>
        </w:tc>
        <w:tc>
          <w:tcPr>
            <w:tcW w:w="800" w:type="pct"/>
          </w:tcPr>
          <w:p w:rsidR="0069591D" w:rsidRPr="000D10AA" w:rsidRDefault="0069591D" w:rsidP="0069591D">
            <w:pPr>
              <w:spacing w:before="60" w:after="60"/>
            </w:pPr>
            <w:r w:rsidRPr="000D10AA">
              <w:t>Дорожный департамент ХМАО-Югры</w:t>
            </w:r>
          </w:p>
        </w:tc>
        <w:tc>
          <w:tcPr>
            <w:tcW w:w="537" w:type="pct"/>
          </w:tcPr>
          <w:p w:rsidR="0069591D" w:rsidRPr="000D10AA" w:rsidRDefault="0069591D" w:rsidP="0069591D">
            <w:pPr>
              <w:spacing w:before="60" w:after="60"/>
              <w:jc w:val="center"/>
            </w:pPr>
            <w:r w:rsidRPr="000D10AA">
              <w:t>2006-2008</w:t>
            </w:r>
          </w:p>
        </w:tc>
        <w:tc>
          <w:tcPr>
            <w:tcW w:w="553" w:type="pct"/>
          </w:tcPr>
          <w:p w:rsidR="0069591D" w:rsidRPr="000D10AA" w:rsidRDefault="0069591D" w:rsidP="0069591D">
            <w:pPr>
              <w:spacing w:before="60" w:after="60"/>
              <w:jc w:val="center"/>
            </w:pPr>
            <w:r w:rsidRPr="000D10AA">
              <w:t>Магист-ральная улица обще-город-ского значе-ния</w:t>
            </w:r>
          </w:p>
        </w:tc>
        <w:tc>
          <w:tcPr>
            <w:tcW w:w="1177" w:type="pct"/>
          </w:tcPr>
          <w:p w:rsidR="0069591D" w:rsidRPr="000D10AA" w:rsidRDefault="0069591D" w:rsidP="0069591D">
            <w:pPr>
              <w:spacing w:before="60" w:after="60"/>
            </w:pPr>
            <w:r w:rsidRPr="000D10AA">
              <w:t>Протяженность (км) 12,2</w:t>
            </w:r>
          </w:p>
          <w:p w:rsidR="0069591D" w:rsidRPr="000D10AA" w:rsidRDefault="0069591D" w:rsidP="0069591D">
            <w:pPr>
              <w:spacing w:before="60" w:after="60"/>
            </w:pPr>
            <w:r w:rsidRPr="000D10AA">
              <w:t>Объем зем. работ (млн м</w:t>
            </w:r>
            <w:r w:rsidRPr="000D10AA">
              <w:rPr>
                <w:vertAlign w:val="superscript"/>
              </w:rPr>
              <w:t>3</w:t>
            </w:r>
            <w:r w:rsidRPr="000D10AA">
              <w:t>) 0,41</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41,43</w:t>
            </w:r>
          </w:p>
        </w:tc>
        <w:tc>
          <w:tcPr>
            <w:tcW w:w="554" w:type="pct"/>
          </w:tcPr>
          <w:p w:rsidR="0069591D" w:rsidRPr="000D10AA" w:rsidRDefault="0069591D" w:rsidP="0069591D">
            <w:pPr>
              <w:spacing w:before="60" w:after="60"/>
              <w:jc w:val="center"/>
            </w:pPr>
            <w:r w:rsidRPr="000D10AA">
              <w:t>3 610</w:t>
            </w:r>
          </w:p>
        </w:tc>
      </w:tr>
      <w:tr w:rsidR="0069591D" w:rsidRPr="000D10AA" w:rsidTr="0069591D">
        <w:trPr>
          <w:trHeight w:val="727"/>
        </w:trPr>
        <w:tc>
          <w:tcPr>
            <w:tcW w:w="223" w:type="pct"/>
          </w:tcPr>
          <w:p w:rsidR="0069591D" w:rsidRPr="000D10AA" w:rsidRDefault="0069591D" w:rsidP="0069591D">
            <w:pPr>
              <w:spacing w:before="60" w:after="60"/>
            </w:pPr>
            <w:r w:rsidRPr="000D10AA">
              <w:t>9</w:t>
            </w:r>
          </w:p>
        </w:tc>
        <w:tc>
          <w:tcPr>
            <w:tcW w:w="1155" w:type="pct"/>
          </w:tcPr>
          <w:p w:rsidR="0069591D" w:rsidRPr="000D10AA" w:rsidRDefault="0069591D" w:rsidP="0069591D">
            <w:pPr>
              <w:spacing w:before="60" w:after="60"/>
            </w:pPr>
            <w:r w:rsidRPr="000D10AA">
              <w:t>Строительство ул. Сибирской (г.Томск), в том числе развязки и моста через р. Ушайка</w:t>
            </w:r>
          </w:p>
        </w:tc>
        <w:tc>
          <w:tcPr>
            <w:tcW w:w="800" w:type="pct"/>
          </w:tcPr>
          <w:p w:rsidR="0069591D" w:rsidRPr="000D10AA" w:rsidRDefault="0069591D" w:rsidP="0069591D">
            <w:pPr>
              <w:spacing w:before="60" w:after="60"/>
            </w:pPr>
            <w:r w:rsidRPr="000D10AA">
              <w:t>Департамент капитального строитель-ства администра-ции г.Томска"</w:t>
            </w:r>
          </w:p>
        </w:tc>
        <w:tc>
          <w:tcPr>
            <w:tcW w:w="537" w:type="pct"/>
          </w:tcPr>
          <w:p w:rsidR="0069591D" w:rsidRPr="000D10AA" w:rsidRDefault="0069591D" w:rsidP="0069591D">
            <w:pPr>
              <w:spacing w:before="60" w:after="60"/>
              <w:jc w:val="center"/>
            </w:pPr>
            <w:r w:rsidRPr="000D10AA">
              <w:t>2009-2013</w:t>
            </w:r>
          </w:p>
        </w:tc>
        <w:tc>
          <w:tcPr>
            <w:tcW w:w="553" w:type="pct"/>
          </w:tcPr>
          <w:p w:rsidR="0069591D" w:rsidRPr="000D10AA" w:rsidRDefault="0069591D" w:rsidP="0069591D">
            <w:pPr>
              <w:spacing w:before="60" w:after="60"/>
              <w:jc w:val="center"/>
            </w:pPr>
            <w:r w:rsidRPr="000D10AA">
              <w:t>Городская улица</w:t>
            </w:r>
          </w:p>
        </w:tc>
        <w:tc>
          <w:tcPr>
            <w:tcW w:w="1177" w:type="pct"/>
          </w:tcPr>
          <w:p w:rsidR="0069591D" w:rsidRPr="000D10AA" w:rsidRDefault="0069591D" w:rsidP="0069591D">
            <w:pPr>
              <w:spacing w:before="60" w:after="60"/>
            </w:pPr>
            <w:r w:rsidRPr="000D10AA">
              <w:t>Протяженность (км) 6,1</w:t>
            </w:r>
          </w:p>
          <w:p w:rsidR="0069591D" w:rsidRPr="000D10AA" w:rsidRDefault="0069591D" w:rsidP="0069591D">
            <w:pPr>
              <w:spacing w:before="60" w:after="60"/>
            </w:pPr>
            <w:r w:rsidRPr="000D10AA">
              <w:t>Объем зем. работ (млн м</w:t>
            </w:r>
            <w:r w:rsidRPr="000D10AA">
              <w:rPr>
                <w:vertAlign w:val="superscript"/>
              </w:rPr>
              <w:t>3</w:t>
            </w:r>
            <w:r w:rsidRPr="000D10AA">
              <w:t>) 1,2</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91,8</w:t>
            </w:r>
          </w:p>
        </w:tc>
        <w:tc>
          <w:tcPr>
            <w:tcW w:w="554" w:type="pct"/>
          </w:tcPr>
          <w:p w:rsidR="0069591D" w:rsidRPr="000D10AA" w:rsidRDefault="0069591D" w:rsidP="0069591D">
            <w:pPr>
              <w:spacing w:before="60" w:after="60"/>
              <w:jc w:val="center"/>
            </w:pPr>
            <w:r w:rsidRPr="000D10AA">
              <w:t>3 044</w:t>
            </w:r>
          </w:p>
        </w:tc>
      </w:tr>
      <w:tr w:rsidR="0069591D" w:rsidRPr="000D10AA" w:rsidTr="0069591D">
        <w:trPr>
          <w:trHeight w:val="727"/>
        </w:trPr>
        <w:tc>
          <w:tcPr>
            <w:tcW w:w="223" w:type="pct"/>
          </w:tcPr>
          <w:p w:rsidR="0069591D" w:rsidRPr="000D10AA" w:rsidRDefault="0069591D" w:rsidP="0069591D">
            <w:pPr>
              <w:spacing w:before="60" w:after="60"/>
            </w:pPr>
            <w:r w:rsidRPr="000D10AA">
              <w:t>10</w:t>
            </w:r>
          </w:p>
        </w:tc>
        <w:tc>
          <w:tcPr>
            <w:tcW w:w="1155" w:type="pct"/>
          </w:tcPr>
          <w:p w:rsidR="0069591D" w:rsidRPr="000D10AA" w:rsidRDefault="0069591D" w:rsidP="0069591D">
            <w:pPr>
              <w:spacing w:before="60" w:after="60"/>
            </w:pPr>
            <w:r w:rsidRPr="000D10AA">
              <w:t>Реконструкция автомобильной дороги М-7 «Волга» (613 - 623 км)</w:t>
            </w:r>
          </w:p>
        </w:tc>
        <w:tc>
          <w:tcPr>
            <w:tcW w:w="800" w:type="pct"/>
          </w:tcPr>
          <w:p w:rsidR="0069591D" w:rsidRPr="000D10AA" w:rsidRDefault="0069591D" w:rsidP="0069591D">
            <w:pPr>
              <w:spacing w:before="60" w:after="60"/>
            </w:pPr>
            <w:r w:rsidRPr="000D10AA">
              <w:t>ФКУ Упрдор «Волга»</w:t>
            </w:r>
          </w:p>
        </w:tc>
        <w:tc>
          <w:tcPr>
            <w:tcW w:w="537" w:type="pct"/>
          </w:tcPr>
          <w:p w:rsidR="0069591D" w:rsidRPr="000D10AA" w:rsidRDefault="0069591D" w:rsidP="0069591D">
            <w:pPr>
              <w:spacing w:before="60" w:after="60"/>
              <w:jc w:val="center"/>
            </w:pPr>
            <w:r w:rsidRPr="000D10AA">
              <w:t>2011-2014</w:t>
            </w:r>
          </w:p>
        </w:tc>
        <w:tc>
          <w:tcPr>
            <w:tcW w:w="553" w:type="pct"/>
          </w:tcPr>
          <w:p w:rsidR="0069591D" w:rsidRPr="000D10AA" w:rsidRDefault="0069591D" w:rsidP="0069591D">
            <w:pPr>
              <w:spacing w:before="60" w:after="60"/>
              <w:jc w:val="center"/>
            </w:pPr>
          </w:p>
        </w:tc>
        <w:tc>
          <w:tcPr>
            <w:tcW w:w="1177" w:type="pct"/>
          </w:tcPr>
          <w:p w:rsidR="0069591D" w:rsidRPr="000D10AA" w:rsidRDefault="0069591D" w:rsidP="0069591D">
            <w:pPr>
              <w:spacing w:before="60" w:after="60"/>
            </w:pPr>
            <w:r w:rsidRPr="000D10AA">
              <w:t>Протяженность (км) - 10,508</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- 315,86</w:t>
            </w:r>
          </w:p>
          <w:p w:rsidR="0069591D" w:rsidRPr="000D10AA" w:rsidRDefault="0069591D" w:rsidP="0069591D">
            <w:pPr>
              <w:spacing w:before="60" w:after="60"/>
            </w:pPr>
            <w:r w:rsidRPr="000D10AA">
              <w:t>Объем зем. работ (млн м</w:t>
            </w:r>
            <w:r w:rsidRPr="000D10AA">
              <w:rPr>
                <w:vertAlign w:val="superscript"/>
              </w:rPr>
              <w:t>3</w:t>
            </w:r>
            <w:r w:rsidRPr="000D10AA">
              <w:t>) - 0,350</w:t>
            </w:r>
          </w:p>
        </w:tc>
        <w:tc>
          <w:tcPr>
            <w:tcW w:w="554" w:type="pct"/>
          </w:tcPr>
          <w:p w:rsidR="0069591D" w:rsidRPr="000D10AA" w:rsidRDefault="0069591D" w:rsidP="0069591D">
            <w:pPr>
              <w:spacing w:before="60" w:after="60"/>
              <w:jc w:val="center"/>
            </w:pPr>
            <w:r w:rsidRPr="000D10AA">
              <w:t>4 677</w:t>
            </w:r>
          </w:p>
        </w:tc>
      </w:tr>
      <w:tr w:rsidR="0069591D" w:rsidRPr="000D10AA" w:rsidTr="0069591D">
        <w:trPr>
          <w:trHeight w:val="727"/>
        </w:trPr>
        <w:tc>
          <w:tcPr>
            <w:tcW w:w="223" w:type="pct"/>
          </w:tcPr>
          <w:p w:rsidR="0069591D" w:rsidRPr="000D10AA" w:rsidRDefault="0069591D" w:rsidP="0069591D">
            <w:pPr>
              <w:spacing w:before="60" w:after="60"/>
            </w:pPr>
            <w:r w:rsidRPr="000D10AA">
              <w:t>11</w:t>
            </w:r>
          </w:p>
        </w:tc>
        <w:tc>
          <w:tcPr>
            <w:tcW w:w="1155" w:type="pct"/>
          </w:tcPr>
          <w:p w:rsidR="0069591D" w:rsidRPr="000D10AA" w:rsidRDefault="0069591D" w:rsidP="0069591D">
            <w:pPr>
              <w:spacing w:before="60" w:after="60"/>
            </w:pPr>
            <w:r w:rsidRPr="000D10AA">
              <w:t xml:space="preserve">Реконструкция автомобильной дороги М-7 «Волга» км 588+000 – км 601+000 в Чувашской Республике </w:t>
            </w:r>
          </w:p>
        </w:tc>
        <w:tc>
          <w:tcPr>
            <w:tcW w:w="800" w:type="pct"/>
          </w:tcPr>
          <w:p w:rsidR="0069591D" w:rsidRPr="000D10AA" w:rsidRDefault="0069591D" w:rsidP="0069591D">
            <w:pPr>
              <w:spacing w:before="60" w:after="60"/>
            </w:pPr>
            <w:r w:rsidRPr="000D10AA">
              <w:t>ФКУ Упрдор «Волга»</w:t>
            </w:r>
          </w:p>
        </w:tc>
        <w:tc>
          <w:tcPr>
            <w:tcW w:w="537" w:type="pct"/>
          </w:tcPr>
          <w:p w:rsidR="0069591D" w:rsidRPr="000D10AA" w:rsidRDefault="0069591D" w:rsidP="0069591D">
            <w:pPr>
              <w:spacing w:before="60" w:after="60"/>
              <w:jc w:val="center"/>
            </w:pPr>
            <w:r w:rsidRPr="000D10AA">
              <w:t>2013-2016</w:t>
            </w:r>
          </w:p>
        </w:tc>
        <w:tc>
          <w:tcPr>
            <w:tcW w:w="553" w:type="pct"/>
          </w:tcPr>
          <w:p w:rsidR="0069591D" w:rsidRPr="000D10AA" w:rsidRDefault="0069591D" w:rsidP="0069591D">
            <w:pPr>
              <w:spacing w:before="60" w:after="60"/>
              <w:jc w:val="center"/>
            </w:pPr>
            <w:r w:rsidRPr="000D10AA">
              <w:t>1-Б</w:t>
            </w:r>
          </w:p>
        </w:tc>
        <w:tc>
          <w:tcPr>
            <w:tcW w:w="1177" w:type="pct"/>
          </w:tcPr>
          <w:p w:rsidR="0069591D" w:rsidRPr="000D10AA" w:rsidRDefault="0069591D" w:rsidP="0069591D">
            <w:pPr>
              <w:spacing w:before="60" w:after="60"/>
            </w:pPr>
            <w:r w:rsidRPr="000D10AA">
              <w:t>Протяженность (км) - 12,986</w:t>
            </w:r>
          </w:p>
          <w:p w:rsidR="0069591D" w:rsidRPr="000D10AA" w:rsidRDefault="0069591D" w:rsidP="0069591D">
            <w:pPr>
              <w:spacing w:before="60" w:after="60"/>
            </w:pPr>
            <w:r w:rsidRPr="000D10AA">
              <w:t>Число полос движения 4</w:t>
            </w:r>
          </w:p>
          <w:p w:rsidR="0069591D" w:rsidRPr="000D10AA" w:rsidRDefault="0069591D" w:rsidP="0069591D">
            <w:pPr>
              <w:spacing w:before="60" w:after="60"/>
            </w:pPr>
            <w:r w:rsidRPr="000D10AA">
              <w:t>Объем земработ 0,93 млн куб. м</w:t>
            </w:r>
          </w:p>
          <w:p w:rsidR="0069591D" w:rsidRPr="000D10AA" w:rsidRDefault="0069591D" w:rsidP="0069591D">
            <w:pPr>
              <w:spacing w:before="60" w:after="60"/>
            </w:pPr>
            <w:r w:rsidRPr="000D10AA">
              <w:t>Площадь дорожной одежды 375,7 тыс. кв. м</w:t>
            </w:r>
          </w:p>
          <w:p w:rsidR="0069591D" w:rsidRPr="000D10AA" w:rsidRDefault="0069591D" w:rsidP="0069591D">
            <w:pPr>
              <w:spacing w:before="60" w:after="60"/>
            </w:pPr>
            <w:r w:rsidRPr="000D10AA">
              <w:t>Барьерное ограждение 22 196 пог. м</w:t>
            </w:r>
          </w:p>
        </w:tc>
        <w:tc>
          <w:tcPr>
            <w:tcW w:w="554" w:type="pct"/>
          </w:tcPr>
          <w:p w:rsidR="0069591D" w:rsidRPr="000D10AA" w:rsidRDefault="0069591D" w:rsidP="0069591D">
            <w:pPr>
              <w:spacing w:before="60" w:after="60"/>
              <w:jc w:val="center"/>
            </w:pPr>
            <w:r w:rsidRPr="000D10AA">
              <w:t>6 189</w:t>
            </w:r>
          </w:p>
        </w:tc>
      </w:tr>
      <w:tr w:rsidR="0069591D" w:rsidRPr="000D10AA" w:rsidTr="0069591D">
        <w:trPr>
          <w:trHeight w:val="727"/>
        </w:trPr>
        <w:tc>
          <w:tcPr>
            <w:tcW w:w="223" w:type="pct"/>
          </w:tcPr>
          <w:p w:rsidR="0069591D" w:rsidRPr="000D10AA" w:rsidRDefault="0069591D" w:rsidP="0069591D">
            <w:pPr>
              <w:spacing w:before="60" w:after="60"/>
            </w:pPr>
            <w:r w:rsidRPr="000D10AA">
              <w:t>12</w:t>
            </w:r>
          </w:p>
        </w:tc>
        <w:tc>
          <w:tcPr>
            <w:tcW w:w="1155" w:type="pct"/>
          </w:tcPr>
          <w:p w:rsidR="0069591D" w:rsidRPr="000D10AA" w:rsidRDefault="0069591D" w:rsidP="0069591D">
            <w:pPr>
              <w:spacing w:before="60" w:after="60"/>
            </w:pPr>
            <w:r w:rsidRPr="000D10AA">
              <w:t>Строительство и реконструкция автомобильной дороги М-7 «Волга» (развязки 18+540, 21+312, 22+600), Московская область</w:t>
            </w:r>
          </w:p>
        </w:tc>
        <w:tc>
          <w:tcPr>
            <w:tcW w:w="800" w:type="pct"/>
          </w:tcPr>
          <w:p w:rsidR="0069591D" w:rsidRPr="000D10AA" w:rsidRDefault="0069591D" w:rsidP="0069591D">
            <w:pPr>
              <w:spacing w:before="60" w:after="60"/>
            </w:pPr>
            <w:r w:rsidRPr="000D10AA">
              <w:t>ФГУ УПРДОР «Волга»</w:t>
            </w:r>
          </w:p>
        </w:tc>
        <w:tc>
          <w:tcPr>
            <w:tcW w:w="537" w:type="pct"/>
          </w:tcPr>
          <w:p w:rsidR="0069591D" w:rsidRPr="000D10AA" w:rsidRDefault="0069591D" w:rsidP="0069591D">
            <w:pPr>
              <w:spacing w:before="60" w:after="60"/>
              <w:jc w:val="center"/>
            </w:pPr>
            <w:r w:rsidRPr="000D10AA">
              <w:t>2014 - 2017</w:t>
            </w:r>
          </w:p>
        </w:tc>
        <w:tc>
          <w:tcPr>
            <w:tcW w:w="553" w:type="pct"/>
          </w:tcPr>
          <w:p w:rsidR="0069591D" w:rsidRPr="000D10AA" w:rsidRDefault="0069591D" w:rsidP="0069591D">
            <w:pPr>
              <w:spacing w:before="60" w:after="60"/>
              <w:jc w:val="center"/>
            </w:pPr>
            <w:r w:rsidRPr="000D10AA">
              <w:t>1-Б</w:t>
            </w:r>
          </w:p>
        </w:tc>
        <w:tc>
          <w:tcPr>
            <w:tcW w:w="1177" w:type="pct"/>
          </w:tcPr>
          <w:p w:rsidR="0069591D" w:rsidRPr="000D10AA" w:rsidRDefault="0069591D" w:rsidP="0069591D">
            <w:pPr>
              <w:spacing w:before="60" w:after="60"/>
            </w:pPr>
            <w:r w:rsidRPr="000D10AA">
              <w:t>Протяженность (км) 5,1</w:t>
            </w:r>
          </w:p>
          <w:p w:rsidR="0069591D" w:rsidRPr="000D10AA" w:rsidRDefault="0069591D" w:rsidP="0069591D">
            <w:pPr>
              <w:spacing w:before="60" w:after="60"/>
            </w:pPr>
            <w:r w:rsidRPr="000D10AA">
              <w:t>Объем зем. работ (млн м</w:t>
            </w:r>
            <w:r w:rsidRPr="000D10AA">
              <w:rPr>
                <w:vertAlign w:val="superscript"/>
              </w:rPr>
              <w:t>3</w:t>
            </w:r>
            <w:r w:rsidRPr="000D10AA">
              <w:t>)  - 0,15</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  89,5</w:t>
            </w:r>
          </w:p>
        </w:tc>
        <w:tc>
          <w:tcPr>
            <w:tcW w:w="554" w:type="pct"/>
          </w:tcPr>
          <w:p w:rsidR="0069591D" w:rsidRPr="000D10AA" w:rsidRDefault="0069591D" w:rsidP="0069591D">
            <w:pPr>
              <w:spacing w:before="60" w:after="60"/>
              <w:jc w:val="center"/>
            </w:pPr>
            <w:r w:rsidRPr="000D10AA">
              <w:t>9 099</w:t>
            </w:r>
          </w:p>
        </w:tc>
      </w:tr>
      <w:tr w:rsidR="0069591D" w:rsidRPr="000D10AA" w:rsidTr="0069591D">
        <w:trPr>
          <w:trHeight w:val="727"/>
        </w:trPr>
        <w:tc>
          <w:tcPr>
            <w:tcW w:w="223" w:type="pct"/>
          </w:tcPr>
          <w:p w:rsidR="0069591D" w:rsidRPr="000D10AA" w:rsidRDefault="0069591D" w:rsidP="0069591D">
            <w:pPr>
              <w:spacing w:before="60" w:after="60"/>
            </w:pPr>
            <w:r w:rsidRPr="000D10AA">
              <w:t>13</w:t>
            </w:r>
          </w:p>
        </w:tc>
        <w:tc>
          <w:tcPr>
            <w:tcW w:w="1155" w:type="pct"/>
          </w:tcPr>
          <w:p w:rsidR="0069591D" w:rsidRPr="000D10AA" w:rsidRDefault="0069591D" w:rsidP="0069591D">
            <w:pPr>
              <w:spacing w:before="60" w:after="60"/>
            </w:pPr>
            <w:r w:rsidRPr="000D10AA">
              <w:t>Реконструкция автодороги 1Р 242 Пермь-Екатеринбург на участке г. Пермь - граница Свердловской области км 13 – км 33  - и км 33 км 47 в Пермском крае</w:t>
            </w:r>
          </w:p>
        </w:tc>
        <w:tc>
          <w:tcPr>
            <w:tcW w:w="800" w:type="pct"/>
          </w:tcPr>
          <w:p w:rsidR="0069591D" w:rsidRPr="000D10AA" w:rsidRDefault="0069591D" w:rsidP="0069591D">
            <w:pPr>
              <w:spacing w:before="60" w:after="60"/>
            </w:pPr>
            <w:r w:rsidRPr="000D10AA">
              <w:t>ФКУ «Уралупр-автодор»</w:t>
            </w:r>
          </w:p>
        </w:tc>
        <w:tc>
          <w:tcPr>
            <w:tcW w:w="537" w:type="pct"/>
          </w:tcPr>
          <w:p w:rsidR="0069591D" w:rsidRPr="000D10AA" w:rsidRDefault="0069591D" w:rsidP="0069591D">
            <w:pPr>
              <w:spacing w:before="60" w:after="60"/>
              <w:jc w:val="center"/>
            </w:pPr>
            <w:r w:rsidRPr="000D10AA">
              <w:t>2014 - 2017</w:t>
            </w:r>
          </w:p>
        </w:tc>
        <w:tc>
          <w:tcPr>
            <w:tcW w:w="553" w:type="pct"/>
          </w:tcPr>
          <w:p w:rsidR="0069591D" w:rsidRPr="000D10AA" w:rsidRDefault="0069591D" w:rsidP="0069591D">
            <w:pPr>
              <w:spacing w:before="60" w:after="60"/>
              <w:jc w:val="center"/>
            </w:pPr>
            <w:r w:rsidRPr="000D10AA">
              <w:t>1-Б</w:t>
            </w:r>
          </w:p>
        </w:tc>
        <w:tc>
          <w:tcPr>
            <w:tcW w:w="1177" w:type="pct"/>
          </w:tcPr>
          <w:p w:rsidR="0069591D" w:rsidRPr="000D10AA" w:rsidRDefault="0069591D" w:rsidP="0069591D">
            <w:pPr>
              <w:spacing w:before="60" w:after="60"/>
            </w:pPr>
            <w:r w:rsidRPr="000D10AA">
              <w:t>Протяженность (км) - 14,391</w:t>
            </w:r>
          </w:p>
          <w:p w:rsidR="0069591D" w:rsidRPr="000D10AA" w:rsidRDefault="0069591D" w:rsidP="0069591D">
            <w:pPr>
              <w:spacing w:before="60" w:after="60"/>
            </w:pPr>
            <w:r w:rsidRPr="000D10AA">
              <w:t>Объем зем. работ (млн м</w:t>
            </w:r>
            <w:r w:rsidRPr="000D10AA">
              <w:rPr>
                <w:vertAlign w:val="superscript"/>
              </w:rPr>
              <w:t>3</w:t>
            </w:r>
            <w:r w:rsidRPr="000D10AA">
              <w:t>) - 3,278</w:t>
            </w:r>
          </w:p>
          <w:p w:rsidR="0069591D" w:rsidRPr="000D10AA" w:rsidRDefault="0069591D" w:rsidP="0069591D">
            <w:pPr>
              <w:spacing w:before="60" w:after="60"/>
            </w:pPr>
            <w:r w:rsidRPr="000D10AA">
              <w:t>Площадь дорожной одежды (тыс. м</w:t>
            </w:r>
            <w:r w:rsidRPr="000D10AA">
              <w:rPr>
                <w:vertAlign w:val="superscript"/>
              </w:rPr>
              <w:t>2</w:t>
            </w:r>
            <w:r w:rsidRPr="000D10AA">
              <w:t xml:space="preserve">) 627,56 </w:t>
            </w:r>
          </w:p>
        </w:tc>
        <w:tc>
          <w:tcPr>
            <w:tcW w:w="554" w:type="pct"/>
          </w:tcPr>
          <w:p w:rsidR="0069591D" w:rsidRPr="000D10AA" w:rsidRDefault="0069591D" w:rsidP="0069591D">
            <w:pPr>
              <w:spacing w:before="60" w:after="60"/>
              <w:jc w:val="center"/>
            </w:pPr>
            <w:r w:rsidRPr="000D10AA">
              <w:t>6 435</w:t>
            </w:r>
          </w:p>
        </w:tc>
      </w:tr>
      <w:tr w:rsidR="0069591D" w:rsidRPr="000D10AA" w:rsidTr="0069591D">
        <w:trPr>
          <w:trHeight w:val="727"/>
        </w:trPr>
        <w:tc>
          <w:tcPr>
            <w:tcW w:w="223" w:type="pct"/>
          </w:tcPr>
          <w:p w:rsidR="0069591D" w:rsidRPr="000D10AA" w:rsidRDefault="0069591D" w:rsidP="0069591D">
            <w:pPr>
              <w:spacing w:before="60" w:after="60"/>
            </w:pPr>
            <w:r w:rsidRPr="000D10AA">
              <w:t>14</w:t>
            </w:r>
          </w:p>
        </w:tc>
        <w:tc>
          <w:tcPr>
            <w:tcW w:w="1155" w:type="pct"/>
          </w:tcPr>
          <w:p w:rsidR="0069591D" w:rsidRPr="000D10AA" w:rsidRDefault="0069591D" w:rsidP="0069591D">
            <w:pPr>
              <w:spacing w:before="60" w:after="60"/>
            </w:pPr>
            <w:r w:rsidRPr="000D10AA">
              <w:t>Реконструкция и строительство автодороги Сыктывкар – Ухта- Печора – Усинск – Нарян- Мар с подъездами к г.Воркута и Салехард на участке Малая Пера – Ираель - Каджером</w:t>
            </w:r>
          </w:p>
        </w:tc>
        <w:tc>
          <w:tcPr>
            <w:tcW w:w="800" w:type="pct"/>
          </w:tcPr>
          <w:p w:rsidR="0069591D" w:rsidRPr="000D10AA" w:rsidRDefault="0069591D" w:rsidP="0069591D">
            <w:pPr>
              <w:spacing w:before="60" w:after="60"/>
            </w:pPr>
            <w:r w:rsidRPr="000D10AA">
              <w:t>Министерство транспорта и ЖКХ Республикаи Коми</w:t>
            </w:r>
          </w:p>
        </w:tc>
        <w:tc>
          <w:tcPr>
            <w:tcW w:w="537" w:type="pct"/>
          </w:tcPr>
          <w:p w:rsidR="0069591D" w:rsidRPr="000D10AA" w:rsidRDefault="0069591D" w:rsidP="0069591D">
            <w:pPr>
              <w:spacing w:before="60" w:after="60"/>
              <w:jc w:val="center"/>
            </w:pPr>
            <w:r w:rsidRPr="000D10AA">
              <w:t>2016 - 2018</w:t>
            </w:r>
          </w:p>
        </w:tc>
        <w:tc>
          <w:tcPr>
            <w:tcW w:w="553" w:type="pct"/>
          </w:tcPr>
          <w:p w:rsidR="0069591D" w:rsidRPr="000D10AA" w:rsidRDefault="0069591D" w:rsidP="0069591D">
            <w:pPr>
              <w:spacing w:before="60" w:after="60"/>
              <w:jc w:val="center"/>
            </w:pPr>
            <w:r w:rsidRPr="000D10AA">
              <w:rPr>
                <w:lang w:val="en-US"/>
              </w:rPr>
              <w:t>III</w:t>
            </w:r>
          </w:p>
        </w:tc>
        <w:tc>
          <w:tcPr>
            <w:tcW w:w="1177" w:type="pct"/>
          </w:tcPr>
          <w:p w:rsidR="0069591D" w:rsidRPr="000D10AA" w:rsidRDefault="0069591D" w:rsidP="0069591D">
            <w:pPr>
              <w:spacing w:before="60" w:after="60"/>
            </w:pPr>
            <w:r w:rsidRPr="000D10AA">
              <w:t>Протяженность (км) – 80,12</w:t>
            </w:r>
          </w:p>
          <w:p w:rsidR="0069591D" w:rsidRPr="000D10AA" w:rsidRDefault="0069591D" w:rsidP="0069591D">
            <w:pPr>
              <w:spacing w:before="60" w:after="60"/>
            </w:pPr>
            <w:r w:rsidRPr="000D10AA">
              <w:t>Водопропускные трубы 105 шт/п.м.</w:t>
            </w:r>
          </w:p>
          <w:p w:rsidR="0069591D" w:rsidRPr="000D10AA" w:rsidRDefault="0069591D" w:rsidP="0069591D">
            <w:pPr>
              <w:spacing w:before="60" w:after="60"/>
            </w:pPr>
            <w:r w:rsidRPr="000D10AA">
              <w:t>Барьерное ограждение 29 п.м.</w:t>
            </w:r>
          </w:p>
        </w:tc>
        <w:tc>
          <w:tcPr>
            <w:tcW w:w="554" w:type="pct"/>
          </w:tcPr>
          <w:p w:rsidR="0069591D" w:rsidRPr="000D10AA" w:rsidRDefault="0069591D" w:rsidP="0069591D">
            <w:pPr>
              <w:spacing w:before="60" w:after="60"/>
              <w:jc w:val="center"/>
            </w:pPr>
            <w:r w:rsidRPr="000D10AA">
              <w:t>4,774</w:t>
            </w:r>
          </w:p>
        </w:tc>
      </w:tr>
      <w:tr w:rsidR="0069591D" w:rsidRPr="000D10AA" w:rsidTr="0069591D">
        <w:trPr>
          <w:trHeight w:val="727"/>
        </w:trPr>
        <w:tc>
          <w:tcPr>
            <w:tcW w:w="223" w:type="pct"/>
          </w:tcPr>
          <w:p w:rsidR="0069591D" w:rsidRPr="000D10AA" w:rsidRDefault="0069591D" w:rsidP="0069591D">
            <w:pPr>
              <w:spacing w:before="60" w:after="60"/>
            </w:pPr>
            <w:r w:rsidRPr="000D10AA">
              <w:t>15</w:t>
            </w:r>
          </w:p>
        </w:tc>
        <w:tc>
          <w:tcPr>
            <w:tcW w:w="1155" w:type="pct"/>
          </w:tcPr>
          <w:p w:rsidR="0069591D" w:rsidRPr="000D10AA" w:rsidRDefault="0069591D" w:rsidP="0069591D">
            <w:pPr>
              <w:spacing w:before="60" w:after="60"/>
            </w:pPr>
            <w:r w:rsidRPr="000D10AA">
              <w:t>Реконструкция автомобильной дороги М-8 «Холмогоры»(км 22 – км 29), Московская область</w:t>
            </w:r>
          </w:p>
        </w:tc>
        <w:tc>
          <w:tcPr>
            <w:tcW w:w="800" w:type="pct"/>
          </w:tcPr>
          <w:p w:rsidR="0069591D" w:rsidRPr="000D10AA" w:rsidRDefault="0069591D" w:rsidP="0069591D">
            <w:pPr>
              <w:spacing w:before="60" w:after="60"/>
            </w:pPr>
            <w:r w:rsidRPr="000D10AA">
              <w:t>ФКУ «Центравто-магистраль»</w:t>
            </w:r>
          </w:p>
        </w:tc>
        <w:tc>
          <w:tcPr>
            <w:tcW w:w="537" w:type="pct"/>
          </w:tcPr>
          <w:p w:rsidR="0069591D" w:rsidRPr="000D10AA" w:rsidRDefault="0069591D" w:rsidP="0069591D">
            <w:pPr>
              <w:spacing w:before="60" w:after="60"/>
              <w:jc w:val="center"/>
            </w:pPr>
            <w:r w:rsidRPr="000D10AA">
              <w:t>2012 - 2018</w:t>
            </w:r>
          </w:p>
        </w:tc>
        <w:tc>
          <w:tcPr>
            <w:tcW w:w="553" w:type="pct"/>
          </w:tcPr>
          <w:p w:rsidR="0069591D" w:rsidRPr="000D10AA" w:rsidRDefault="0069591D" w:rsidP="0069591D">
            <w:pPr>
              <w:spacing w:before="60" w:after="60"/>
              <w:jc w:val="center"/>
              <w:rPr>
                <w:lang w:val="en-US"/>
              </w:rPr>
            </w:pPr>
            <w:r w:rsidRPr="000D10AA">
              <w:t>1-Б</w:t>
            </w:r>
          </w:p>
        </w:tc>
        <w:tc>
          <w:tcPr>
            <w:tcW w:w="1177" w:type="pct"/>
          </w:tcPr>
          <w:p w:rsidR="0069591D" w:rsidRPr="000D10AA" w:rsidRDefault="0069591D" w:rsidP="0069591D">
            <w:pPr>
              <w:spacing w:before="60" w:after="60"/>
            </w:pPr>
            <w:r w:rsidRPr="000D10AA">
              <w:t xml:space="preserve">Протяженность (км) 7,4 </w:t>
            </w:r>
          </w:p>
          <w:p w:rsidR="0069591D" w:rsidRPr="000D10AA" w:rsidRDefault="0069591D" w:rsidP="0069591D">
            <w:pPr>
              <w:spacing w:before="60" w:after="60"/>
            </w:pPr>
            <w:r w:rsidRPr="000D10AA">
              <w:t>Объем зем. работ (млн м</w:t>
            </w:r>
            <w:r w:rsidRPr="000D10AA">
              <w:rPr>
                <w:vertAlign w:val="superscript"/>
              </w:rPr>
              <w:t>3</w:t>
            </w:r>
            <w:r w:rsidRPr="000D10AA">
              <w:t>) 1,69</w:t>
            </w:r>
          </w:p>
          <w:p w:rsidR="0069591D" w:rsidRPr="000D10AA" w:rsidRDefault="0069591D" w:rsidP="0069591D">
            <w:pPr>
              <w:spacing w:before="60" w:after="60"/>
            </w:pPr>
            <w:r w:rsidRPr="000D10AA">
              <w:t>Площадь дор. одежды (тыс. м</w:t>
            </w:r>
            <w:r w:rsidRPr="000D10AA">
              <w:rPr>
                <w:vertAlign w:val="superscript"/>
              </w:rPr>
              <w:t>2</w:t>
            </w:r>
            <w:r w:rsidRPr="000D10AA">
              <w:t>) 536</w:t>
            </w:r>
          </w:p>
        </w:tc>
        <w:tc>
          <w:tcPr>
            <w:tcW w:w="554" w:type="pct"/>
          </w:tcPr>
          <w:p w:rsidR="0069591D" w:rsidRPr="000D10AA" w:rsidRDefault="0069591D" w:rsidP="0069591D">
            <w:pPr>
              <w:spacing w:before="60" w:after="60"/>
              <w:jc w:val="center"/>
            </w:pPr>
            <w:r w:rsidRPr="000D10AA">
              <w:t>14 791</w:t>
            </w:r>
          </w:p>
        </w:tc>
      </w:tr>
      <w:tr w:rsidR="0069591D" w:rsidRPr="000D10AA" w:rsidTr="0069591D">
        <w:trPr>
          <w:trHeight w:val="727"/>
        </w:trPr>
        <w:tc>
          <w:tcPr>
            <w:tcW w:w="223" w:type="pct"/>
          </w:tcPr>
          <w:p w:rsidR="0069591D" w:rsidRPr="000D10AA" w:rsidRDefault="0069591D" w:rsidP="0069591D">
            <w:pPr>
              <w:spacing w:before="60" w:after="60"/>
            </w:pPr>
            <w:r w:rsidRPr="000D10AA">
              <w:t>16</w:t>
            </w:r>
          </w:p>
        </w:tc>
        <w:tc>
          <w:tcPr>
            <w:tcW w:w="1155" w:type="pct"/>
          </w:tcPr>
          <w:p w:rsidR="0069591D" w:rsidRPr="000D10AA" w:rsidRDefault="0069591D" w:rsidP="0069591D">
            <w:pPr>
              <w:spacing w:before="60" w:after="60"/>
            </w:pPr>
            <w:r w:rsidRPr="000D10AA">
              <w:t>Строительство и реконструкция автомобильной дороги М-5 «Урал» – от Москвы до Челябинска на участке км 814+000 – км 835+000, Ульяновская обл.</w:t>
            </w:r>
          </w:p>
        </w:tc>
        <w:tc>
          <w:tcPr>
            <w:tcW w:w="800" w:type="pct"/>
          </w:tcPr>
          <w:p w:rsidR="0069591D" w:rsidRPr="000D10AA" w:rsidRDefault="0069591D" w:rsidP="0069591D">
            <w:pPr>
              <w:spacing w:before="60" w:after="60"/>
            </w:pPr>
            <w:r w:rsidRPr="000D10AA">
              <w:t>ФКУ «Большая Волга»</w:t>
            </w:r>
          </w:p>
        </w:tc>
        <w:tc>
          <w:tcPr>
            <w:tcW w:w="537" w:type="pct"/>
          </w:tcPr>
          <w:p w:rsidR="0069591D" w:rsidRPr="000D10AA" w:rsidRDefault="0069591D" w:rsidP="0069591D">
            <w:pPr>
              <w:spacing w:before="60" w:after="60"/>
              <w:jc w:val="center"/>
            </w:pPr>
            <w:r w:rsidRPr="000D10AA">
              <w:t>2015 - 2019</w:t>
            </w:r>
          </w:p>
        </w:tc>
        <w:tc>
          <w:tcPr>
            <w:tcW w:w="553" w:type="pct"/>
          </w:tcPr>
          <w:p w:rsidR="0069591D" w:rsidRPr="000D10AA" w:rsidRDefault="0069591D" w:rsidP="0069591D">
            <w:pPr>
              <w:spacing w:before="60" w:after="60"/>
              <w:jc w:val="center"/>
              <w:rPr>
                <w:lang w:val="en-US"/>
              </w:rPr>
            </w:pPr>
            <w:r w:rsidRPr="000D10AA">
              <w:t>1-Б</w:t>
            </w:r>
          </w:p>
        </w:tc>
        <w:tc>
          <w:tcPr>
            <w:tcW w:w="1177" w:type="pct"/>
          </w:tcPr>
          <w:p w:rsidR="0069591D" w:rsidRPr="000D10AA" w:rsidRDefault="0069591D" w:rsidP="0069591D">
            <w:pPr>
              <w:spacing w:before="60" w:after="60"/>
            </w:pPr>
            <w:r w:rsidRPr="000D10AA">
              <w:t>Протяженность (км) 21</w:t>
            </w:r>
          </w:p>
        </w:tc>
        <w:tc>
          <w:tcPr>
            <w:tcW w:w="554" w:type="pct"/>
          </w:tcPr>
          <w:p w:rsidR="0069591D" w:rsidRPr="000D10AA" w:rsidRDefault="0069591D" w:rsidP="0069591D">
            <w:pPr>
              <w:spacing w:before="60" w:after="60"/>
              <w:jc w:val="center"/>
            </w:pPr>
            <w:r w:rsidRPr="000D10AA">
              <w:t>5 299</w:t>
            </w:r>
          </w:p>
        </w:tc>
      </w:tr>
      <w:tr w:rsidR="0069591D" w:rsidRPr="000D10AA" w:rsidTr="0069591D">
        <w:trPr>
          <w:trHeight w:val="727"/>
        </w:trPr>
        <w:tc>
          <w:tcPr>
            <w:tcW w:w="223" w:type="pct"/>
          </w:tcPr>
          <w:p w:rsidR="0069591D" w:rsidRPr="000D10AA" w:rsidRDefault="0069591D" w:rsidP="0069591D">
            <w:pPr>
              <w:spacing w:before="60" w:after="60"/>
            </w:pPr>
            <w:r w:rsidRPr="000D10AA">
              <w:t>17</w:t>
            </w:r>
          </w:p>
        </w:tc>
        <w:tc>
          <w:tcPr>
            <w:tcW w:w="1155" w:type="pct"/>
          </w:tcPr>
          <w:p w:rsidR="0069591D" w:rsidRPr="000D10AA" w:rsidRDefault="0069591D" w:rsidP="0069591D">
            <w:pPr>
              <w:spacing w:before="0" w:after="0"/>
            </w:pPr>
            <w:r w:rsidRPr="000D10AA">
              <w:t xml:space="preserve">Выполнение работ по строительству автомобильной дороги пгт.Коммунистический - п.Унъюган </w:t>
            </w:r>
          </w:p>
          <w:p w:rsidR="0069591D" w:rsidRPr="000D10AA" w:rsidRDefault="0069591D" w:rsidP="0069591D">
            <w:pPr>
              <w:spacing w:before="60" w:after="60"/>
            </w:pPr>
          </w:p>
        </w:tc>
        <w:tc>
          <w:tcPr>
            <w:tcW w:w="800" w:type="pct"/>
          </w:tcPr>
          <w:p w:rsidR="0069591D" w:rsidRPr="000D10AA" w:rsidRDefault="0069591D" w:rsidP="0069591D">
            <w:pPr>
              <w:spacing w:before="60" w:after="60"/>
            </w:pPr>
            <w:r w:rsidRPr="000D10AA">
              <w:t>УАД «Тюменской области»</w:t>
            </w:r>
          </w:p>
        </w:tc>
        <w:tc>
          <w:tcPr>
            <w:tcW w:w="537" w:type="pct"/>
          </w:tcPr>
          <w:p w:rsidR="0069591D" w:rsidRPr="000D10AA" w:rsidRDefault="0069591D" w:rsidP="0069591D">
            <w:pPr>
              <w:spacing w:before="60" w:after="60"/>
              <w:jc w:val="center"/>
            </w:pPr>
            <w:r w:rsidRPr="000D10AA">
              <w:t>2017-20</w:t>
            </w:r>
            <w:r w:rsidRPr="000D10AA">
              <w:rPr>
                <w:lang w:val="en-US"/>
              </w:rPr>
              <w:t>19</w:t>
            </w:r>
          </w:p>
        </w:tc>
        <w:tc>
          <w:tcPr>
            <w:tcW w:w="553" w:type="pct"/>
          </w:tcPr>
          <w:p w:rsidR="0069591D" w:rsidRPr="000D10AA" w:rsidRDefault="0069591D" w:rsidP="0069591D">
            <w:pPr>
              <w:spacing w:before="60" w:after="60"/>
              <w:jc w:val="center"/>
            </w:pPr>
            <w:r w:rsidRPr="000D10AA">
              <w:rPr>
                <w:lang w:val="en-US"/>
              </w:rPr>
              <w:t>IV</w:t>
            </w:r>
          </w:p>
        </w:tc>
        <w:tc>
          <w:tcPr>
            <w:tcW w:w="1177" w:type="pct"/>
          </w:tcPr>
          <w:p w:rsidR="0069591D" w:rsidRPr="000D10AA" w:rsidRDefault="0069591D" w:rsidP="0069591D">
            <w:pPr>
              <w:spacing w:before="60" w:after="60"/>
            </w:pPr>
            <w:r w:rsidRPr="000D10AA">
              <w:t>Протяженность (км) – 45,2</w:t>
            </w:r>
          </w:p>
          <w:p w:rsidR="0069591D" w:rsidRPr="000D10AA" w:rsidRDefault="0069591D" w:rsidP="0069591D">
            <w:pPr>
              <w:spacing w:before="60" w:after="60"/>
            </w:pPr>
            <w:r w:rsidRPr="000D10AA">
              <w:t>Объем земработ - 3,3 (млн м</w:t>
            </w:r>
            <w:r w:rsidRPr="000D10AA">
              <w:rPr>
                <w:vertAlign w:val="superscript"/>
              </w:rPr>
              <w:t>3</w:t>
            </w:r>
            <w:r w:rsidRPr="000D10AA">
              <w:t>)</w:t>
            </w:r>
          </w:p>
          <w:p w:rsidR="0069591D" w:rsidRPr="000D10AA" w:rsidRDefault="0069591D" w:rsidP="0069591D">
            <w:pPr>
              <w:spacing w:before="60" w:after="60"/>
            </w:pPr>
            <w:r w:rsidRPr="000D10AA">
              <w:t>Площадь дорожной одежды - 347,6 (тыс. м</w:t>
            </w:r>
            <w:r w:rsidRPr="000D10AA">
              <w:rPr>
                <w:vertAlign w:val="superscript"/>
              </w:rPr>
              <w:t>2</w:t>
            </w:r>
            <w:r w:rsidRPr="000D10AA">
              <w:t xml:space="preserve">) </w:t>
            </w:r>
          </w:p>
          <w:p w:rsidR="0069591D" w:rsidRPr="000D10AA" w:rsidRDefault="0069591D" w:rsidP="0069591D">
            <w:pPr>
              <w:spacing w:before="60" w:after="60"/>
            </w:pPr>
            <w:r w:rsidRPr="000D10AA">
              <w:t>Барьерное ограждение - 16 828 пог. м</w:t>
            </w:r>
          </w:p>
          <w:p w:rsidR="0069591D" w:rsidRPr="000D10AA" w:rsidRDefault="0069591D" w:rsidP="0069591D">
            <w:pPr>
              <w:spacing w:before="60" w:after="60"/>
            </w:pPr>
            <w:r w:rsidRPr="000D10AA">
              <w:t>Мосты - 3/175,0 (шт./пог. м)</w:t>
            </w:r>
          </w:p>
        </w:tc>
        <w:tc>
          <w:tcPr>
            <w:tcW w:w="554" w:type="pct"/>
          </w:tcPr>
          <w:p w:rsidR="0069591D" w:rsidRPr="000D10AA" w:rsidRDefault="0069591D" w:rsidP="0069591D">
            <w:pPr>
              <w:spacing w:before="60" w:after="60"/>
              <w:jc w:val="center"/>
            </w:pPr>
            <w:r w:rsidRPr="000D10AA">
              <w:t>4 808</w:t>
            </w:r>
          </w:p>
        </w:tc>
      </w:tr>
    </w:tbl>
    <w:p w:rsidR="0069591D" w:rsidRPr="000D10AA" w:rsidRDefault="0069591D" w:rsidP="0069591D">
      <w:pPr>
        <w:pStyle w:val="Basic"/>
        <w:spacing w:before="60" w:after="60"/>
        <w:ind w:firstLine="0"/>
        <w:rPr>
          <w:sz w:val="20"/>
        </w:rPr>
      </w:pPr>
    </w:p>
    <w:p w:rsidR="0069591D" w:rsidRPr="000D10AA" w:rsidRDefault="0069591D" w:rsidP="0069591D">
      <w:pPr>
        <w:pStyle w:val="Basic"/>
        <w:spacing w:before="60" w:after="60"/>
        <w:ind w:firstLine="0"/>
        <w:rPr>
          <w:sz w:val="20"/>
          <w:u w:val="single"/>
        </w:rPr>
      </w:pPr>
      <w:r w:rsidRPr="000D10AA">
        <w:rPr>
          <w:sz w:val="20"/>
          <w:u w:val="single"/>
        </w:rPr>
        <w:t>Основные текущие объекты Группы Автобан:</w:t>
      </w:r>
    </w:p>
    <w:p w:rsidR="0069591D" w:rsidRPr="000D10AA" w:rsidRDefault="0069591D" w:rsidP="0069591D">
      <w:pPr>
        <w:spacing w:before="60" w:after="6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2466"/>
        <w:gridCol w:w="1261"/>
        <w:gridCol w:w="757"/>
        <w:gridCol w:w="964"/>
        <w:gridCol w:w="1830"/>
        <w:gridCol w:w="1343"/>
      </w:tblGrid>
      <w:tr w:rsidR="0069591D" w:rsidRPr="000D10AA" w:rsidTr="0069591D">
        <w:trPr>
          <w:trHeight w:val="685"/>
        </w:trPr>
        <w:tc>
          <w:tcPr>
            <w:tcW w:w="242" w:type="pct"/>
          </w:tcPr>
          <w:p w:rsidR="0069591D" w:rsidRPr="000D10AA" w:rsidRDefault="0069591D" w:rsidP="0069591D">
            <w:pPr>
              <w:spacing w:before="60" w:after="60"/>
              <w:jc w:val="center"/>
              <w:rPr>
                <w:b/>
              </w:rPr>
            </w:pPr>
            <w:r w:rsidRPr="000D10AA">
              <w:rPr>
                <w:b/>
                <w:bCs/>
              </w:rPr>
              <w:t>№</w:t>
            </w:r>
          </w:p>
        </w:tc>
        <w:tc>
          <w:tcPr>
            <w:tcW w:w="1360" w:type="pct"/>
          </w:tcPr>
          <w:p w:rsidR="0069591D" w:rsidRPr="000D10AA" w:rsidRDefault="0069591D" w:rsidP="0069591D">
            <w:pPr>
              <w:spacing w:before="60" w:after="60"/>
              <w:jc w:val="center"/>
              <w:rPr>
                <w:b/>
              </w:rPr>
            </w:pPr>
            <w:r w:rsidRPr="000D10AA">
              <w:rPr>
                <w:b/>
                <w:bCs/>
              </w:rPr>
              <w:t>Ключевые проекты бэклога</w:t>
            </w:r>
          </w:p>
        </w:tc>
        <w:tc>
          <w:tcPr>
            <w:tcW w:w="696" w:type="pct"/>
          </w:tcPr>
          <w:p w:rsidR="0069591D" w:rsidRPr="000D10AA" w:rsidRDefault="0069591D" w:rsidP="0069591D">
            <w:pPr>
              <w:spacing w:before="60" w:after="60"/>
              <w:jc w:val="center"/>
              <w:rPr>
                <w:b/>
              </w:rPr>
            </w:pPr>
            <w:r w:rsidRPr="000D10AA">
              <w:rPr>
                <w:b/>
                <w:bCs/>
              </w:rPr>
              <w:t>Заказчик</w:t>
            </w:r>
          </w:p>
        </w:tc>
        <w:tc>
          <w:tcPr>
            <w:tcW w:w="418" w:type="pct"/>
          </w:tcPr>
          <w:p w:rsidR="0069591D" w:rsidRPr="000D10AA" w:rsidRDefault="0069591D" w:rsidP="0069591D">
            <w:pPr>
              <w:spacing w:before="60" w:after="60"/>
              <w:jc w:val="center"/>
              <w:rPr>
                <w:b/>
              </w:rPr>
            </w:pPr>
            <w:r w:rsidRPr="000D10AA">
              <w:rPr>
                <w:b/>
                <w:bCs/>
              </w:rPr>
              <w:t>Сроки</w:t>
            </w:r>
          </w:p>
        </w:tc>
        <w:tc>
          <w:tcPr>
            <w:tcW w:w="532" w:type="pct"/>
          </w:tcPr>
          <w:p w:rsidR="0069591D" w:rsidRPr="000D10AA" w:rsidRDefault="0069591D" w:rsidP="0069591D">
            <w:pPr>
              <w:spacing w:before="60" w:after="60"/>
              <w:jc w:val="center"/>
              <w:rPr>
                <w:b/>
              </w:rPr>
            </w:pPr>
            <w:r w:rsidRPr="000D10AA">
              <w:rPr>
                <w:b/>
                <w:bCs/>
              </w:rPr>
              <w:t>Категория слож.</w:t>
            </w:r>
          </w:p>
        </w:tc>
        <w:tc>
          <w:tcPr>
            <w:tcW w:w="1010" w:type="pct"/>
          </w:tcPr>
          <w:p w:rsidR="0069591D" w:rsidRPr="000D10AA" w:rsidRDefault="0069591D" w:rsidP="0069591D">
            <w:pPr>
              <w:spacing w:before="60" w:after="60"/>
              <w:jc w:val="center"/>
              <w:rPr>
                <w:b/>
              </w:rPr>
            </w:pPr>
            <w:r w:rsidRPr="000D10AA">
              <w:rPr>
                <w:b/>
                <w:bCs/>
              </w:rPr>
              <w:t>Основные характеристики</w:t>
            </w:r>
          </w:p>
        </w:tc>
        <w:tc>
          <w:tcPr>
            <w:tcW w:w="741" w:type="pct"/>
          </w:tcPr>
          <w:p w:rsidR="0069591D" w:rsidRPr="000D10AA" w:rsidRDefault="0069591D" w:rsidP="0069591D">
            <w:pPr>
              <w:spacing w:before="60" w:after="60"/>
              <w:jc w:val="center"/>
              <w:rPr>
                <w:b/>
              </w:rPr>
            </w:pPr>
            <w:r w:rsidRPr="000D10AA">
              <w:rPr>
                <w:b/>
                <w:bCs/>
              </w:rPr>
              <w:t>Стоимость работ (млн руб., с НДС)</w:t>
            </w:r>
          </w:p>
        </w:tc>
      </w:tr>
      <w:tr w:rsidR="0069591D" w:rsidRPr="000D10AA" w:rsidTr="0069591D">
        <w:trPr>
          <w:trHeight w:val="1064"/>
        </w:trPr>
        <w:tc>
          <w:tcPr>
            <w:tcW w:w="242" w:type="pct"/>
          </w:tcPr>
          <w:p w:rsidR="0069591D" w:rsidRPr="000D10AA" w:rsidRDefault="0069591D" w:rsidP="0069591D">
            <w:pPr>
              <w:spacing w:before="60" w:after="60"/>
            </w:pPr>
            <w:r w:rsidRPr="000D10AA">
              <w:t>1</w:t>
            </w:r>
          </w:p>
        </w:tc>
        <w:tc>
          <w:tcPr>
            <w:tcW w:w="1360" w:type="pct"/>
          </w:tcPr>
          <w:p w:rsidR="0069591D" w:rsidRPr="000D10AA" w:rsidRDefault="0069591D" w:rsidP="0069591D">
            <w:pPr>
              <w:spacing w:before="60" w:after="60"/>
            </w:pPr>
            <w:r w:rsidRPr="000D10AA">
              <w:t>Концессионное соглашение о финансировании, строительстве и эксплуатации на платной основе «ЦКАД» ПК № 3</w:t>
            </w:r>
          </w:p>
        </w:tc>
        <w:tc>
          <w:tcPr>
            <w:tcW w:w="696" w:type="pct"/>
          </w:tcPr>
          <w:p w:rsidR="0069591D" w:rsidRPr="000D10AA" w:rsidRDefault="0069591D" w:rsidP="0069591D">
            <w:pPr>
              <w:spacing w:before="60" w:after="60"/>
            </w:pPr>
            <w:r w:rsidRPr="000D10AA">
              <w:t>ГК «Автодор»</w:t>
            </w:r>
          </w:p>
        </w:tc>
        <w:tc>
          <w:tcPr>
            <w:tcW w:w="418" w:type="pct"/>
          </w:tcPr>
          <w:p w:rsidR="0069591D" w:rsidRPr="000D10AA" w:rsidRDefault="0069591D" w:rsidP="0069591D">
            <w:pPr>
              <w:spacing w:before="60" w:after="60"/>
              <w:jc w:val="center"/>
            </w:pPr>
            <w:r w:rsidRPr="000D10AA">
              <w:t>2016 - 2020</w:t>
            </w:r>
          </w:p>
        </w:tc>
        <w:tc>
          <w:tcPr>
            <w:tcW w:w="532" w:type="pct"/>
          </w:tcPr>
          <w:p w:rsidR="0069591D" w:rsidRPr="000D10AA" w:rsidRDefault="0069591D" w:rsidP="0069591D">
            <w:pPr>
              <w:spacing w:before="60" w:after="60"/>
              <w:jc w:val="center"/>
            </w:pPr>
            <w:r w:rsidRPr="000D10AA">
              <w:t>1-А</w:t>
            </w:r>
          </w:p>
        </w:tc>
        <w:tc>
          <w:tcPr>
            <w:tcW w:w="1010" w:type="pct"/>
          </w:tcPr>
          <w:p w:rsidR="0069591D" w:rsidRPr="000D10AA" w:rsidRDefault="0069591D" w:rsidP="0069591D">
            <w:pPr>
              <w:spacing w:before="60" w:after="60"/>
            </w:pPr>
            <w:r w:rsidRPr="000D10AA">
              <w:t>Протяженность (км) 105,3</w:t>
            </w:r>
          </w:p>
          <w:p w:rsidR="0069591D" w:rsidRPr="000D10AA" w:rsidRDefault="0069591D" w:rsidP="0069591D">
            <w:pPr>
              <w:spacing w:before="60" w:after="60"/>
            </w:pPr>
            <w:r w:rsidRPr="000D10AA">
              <w:t>Мосты 20 (3351)</w:t>
            </w:r>
          </w:p>
        </w:tc>
        <w:tc>
          <w:tcPr>
            <w:tcW w:w="741" w:type="pct"/>
          </w:tcPr>
          <w:p w:rsidR="0069591D" w:rsidRPr="000D10AA" w:rsidRDefault="0069591D" w:rsidP="0069591D">
            <w:pPr>
              <w:spacing w:before="60" w:after="60"/>
              <w:jc w:val="center"/>
            </w:pPr>
            <w:r w:rsidRPr="000D10AA">
              <w:t>81 380</w:t>
            </w:r>
          </w:p>
        </w:tc>
      </w:tr>
      <w:tr w:rsidR="0069591D" w:rsidRPr="000D10AA" w:rsidTr="0069591D">
        <w:trPr>
          <w:trHeight w:val="964"/>
        </w:trPr>
        <w:tc>
          <w:tcPr>
            <w:tcW w:w="242" w:type="pct"/>
          </w:tcPr>
          <w:p w:rsidR="0069591D" w:rsidRPr="000D10AA" w:rsidRDefault="0069591D" w:rsidP="0069591D">
            <w:pPr>
              <w:spacing w:before="60" w:after="60"/>
            </w:pPr>
            <w:r w:rsidRPr="000D10AA">
              <w:t>2</w:t>
            </w:r>
          </w:p>
        </w:tc>
        <w:tc>
          <w:tcPr>
            <w:tcW w:w="1360" w:type="pct"/>
          </w:tcPr>
          <w:p w:rsidR="0069591D" w:rsidRPr="000D10AA" w:rsidRDefault="0069591D" w:rsidP="0069591D">
            <w:pPr>
              <w:spacing w:before="0" w:after="0"/>
            </w:pPr>
            <w:r w:rsidRPr="000D10AA">
              <w:t>Концессионное соглашение о финансировании, строительстве и эксплуатации на платной основе «ЦКАД» ПК № 4</w:t>
            </w:r>
          </w:p>
        </w:tc>
        <w:tc>
          <w:tcPr>
            <w:tcW w:w="696" w:type="pct"/>
          </w:tcPr>
          <w:p w:rsidR="0069591D" w:rsidRPr="000D10AA" w:rsidRDefault="0069591D" w:rsidP="0069591D">
            <w:pPr>
              <w:spacing w:before="0" w:after="0"/>
            </w:pPr>
            <w:r w:rsidRPr="000D10AA">
              <w:t>ГК «Автодор»</w:t>
            </w:r>
          </w:p>
        </w:tc>
        <w:tc>
          <w:tcPr>
            <w:tcW w:w="418" w:type="pct"/>
          </w:tcPr>
          <w:p w:rsidR="0069591D" w:rsidRPr="000D10AA" w:rsidRDefault="0069591D" w:rsidP="0069591D">
            <w:pPr>
              <w:spacing w:before="60" w:after="60"/>
              <w:jc w:val="center"/>
            </w:pPr>
            <w:r w:rsidRPr="000D10AA">
              <w:t>2018-2020</w:t>
            </w:r>
          </w:p>
        </w:tc>
        <w:tc>
          <w:tcPr>
            <w:tcW w:w="532" w:type="pct"/>
          </w:tcPr>
          <w:p w:rsidR="0069591D" w:rsidRPr="000D10AA" w:rsidRDefault="0069591D" w:rsidP="0069591D">
            <w:pPr>
              <w:spacing w:before="60" w:after="60"/>
              <w:jc w:val="center"/>
            </w:pPr>
            <w:r w:rsidRPr="000D10AA">
              <w:t>1-А</w:t>
            </w:r>
          </w:p>
        </w:tc>
        <w:tc>
          <w:tcPr>
            <w:tcW w:w="1010" w:type="pct"/>
          </w:tcPr>
          <w:p w:rsidR="0069591D" w:rsidRPr="000D10AA" w:rsidRDefault="0069591D" w:rsidP="0069591D">
            <w:pPr>
              <w:spacing w:before="60" w:after="60"/>
            </w:pPr>
            <w:r w:rsidRPr="000D10AA">
              <w:t>Протяженность (км) 96,5</w:t>
            </w:r>
          </w:p>
          <w:p w:rsidR="0069591D" w:rsidRPr="000D10AA" w:rsidRDefault="0069591D" w:rsidP="0069591D">
            <w:pPr>
              <w:spacing w:before="60" w:after="60"/>
            </w:pPr>
          </w:p>
          <w:p w:rsidR="0069591D" w:rsidRPr="000D10AA" w:rsidRDefault="0069591D" w:rsidP="0069591D">
            <w:pPr>
              <w:spacing w:before="60" w:after="60"/>
            </w:pPr>
          </w:p>
        </w:tc>
        <w:tc>
          <w:tcPr>
            <w:tcW w:w="741" w:type="pct"/>
          </w:tcPr>
          <w:p w:rsidR="0069591D" w:rsidRPr="000D10AA" w:rsidRDefault="0069591D" w:rsidP="0069591D">
            <w:pPr>
              <w:spacing w:before="60" w:after="60"/>
              <w:jc w:val="center"/>
            </w:pPr>
            <w:r w:rsidRPr="000D10AA">
              <w:t xml:space="preserve">88 626  </w:t>
            </w:r>
          </w:p>
        </w:tc>
      </w:tr>
      <w:tr w:rsidR="0069591D" w:rsidRPr="000D10AA" w:rsidTr="0069591D">
        <w:trPr>
          <w:trHeight w:val="64"/>
        </w:trPr>
        <w:tc>
          <w:tcPr>
            <w:tcW w:w="242" w:type="pct"/>
          </w:tcPr>
          <w:p w:rsidR="0069591D" w:rsidRPr="000D10AA" w:rsidRDefault="0069591D" w:rsidP="0069591D">
            <w:pPr>
              <w:spacing w:before="60" w:after="60"/>
            </w:pPr>
            <w:r w:rsidRPr="000D10AA">
              <w:t>3</w:t>
            </w:r>
          </w:p>
        </w:tc>
        <w:tc>
          <w:tcPr>
            <w:tcW w:w="1360" w:type="pct"/>
          </w:tcPr>
          <w:p w:rsidR="0069591D" w:rsidRPr="000D10AA" w:rsidRDefault="0069591D" w:rsidP="0069591D">
            <w:pPr>
              <w:spacing w:before="0" w:after="0"/>
            </w:pPr>
            <w:r w:rsidRPr="000D10AA">
              <w:t>Строительство и реконструкция автомобильной дороги М-5 «Урал» -от Москва-Рязань- Пенза-Самара-Уфа-Челябинск на участке Ульянино-Непецино, Московская область</w:t>
            </w:r>
          </w:p>
        </w:tc>
        <w:tc>
          <w:tcPr>
            <w:tcW w:w="696" w:type="pct"/>
          </w:tcPr>
          <w:p w:rsidR="0069591D" w:rsidRPr="000D10AA" w:rsidRDefault="0069591D" w:rsidP="0069591D">
            <w:pPr>
              <w:spacing w:before="0" w:after="0"/>
            </w:pPr>
            <w:r w:rsidRPr="000D10AA">
              <w:t>ФКУ «Центральная Россия»</w:t>
            </w:r>
          </w:p>
        </w:tc>
        <w:tc>
          <w:tcPr>
            <w:tcW w:w="418" w:type="pct"/>
          </w:tcPr>
          <w:p w:rsidR="0069591D" w:rsidRPr="000D10AA" w:rsidRDefault="0069591D" w:rsidP="0069591D">
            <w:pPr>
              <w:spacing w:before="60" w:after="60"/>
              <w:jc w:val="center"/>
            </w:pPr>
            <w:r w:rsidRPr="000D10AA">
              <w:t>2019-2023</w:t>
            </w:r>
          </w:p>
        </w:tc>
        <w:tc>
          <w:tcPr>
            <w:tcW w:w="532" w:type="pct"/>
          </w:tcPr>
          <w:p w:rsidR="0069591D" w:rsidRPr="000D10AA" w:rsidRDefault="0069591D" w:rsidP="0069591D">
            <w:pPr>
              <w:spacing w:before="60" w:after="60"/>
              <w:jc w:val="center"/>
            </w:pPr>
            <w:r w:rsidRPr="000D10AA">
              <w:t>1-А</w:t>
            </w:r>
          </w:p>
        </w:tc>
        <w:tc>
          <w:tcPr>
            <w:tcW w:w="1010" w:type="pct"/>
          </w:tcPr>
          <w:p w:rsidR="0069591D" w:rsidRPr="000D10AA" w:rsidRDefault="0069591D" w:rsidP="0069591D">
            <w:pPr>
              <w:spacing w:before="60" w:after="60"/>
            </w:pPr>
            <w:r w:rsidRPr="000D10AA">
              <w:t>Протяженность (км) 20,93</w:t>
            </w:r>
          </w:p>
          <w:p w:rsidR="0069591D" w:rsidRPr="000D10AA" w:rsidRDefault="0069591D" w:rsidP="0069591D">
            <w:pPr>
              <w:spacing w:before="60" w:after="60"/>
            </w:pPr>
            <w:r w:rsidRPr="000D10AA">
              <w:t>Путепроводы (шт./пог.м.) – 7/299,404</w:t>
            </w:r>
          </w:p>
          <w:p w:rsidR="0069591D" w:rsidRPr="000D10AA" w:rsidRDefault="0069591D" w:rsidP="0069591D">
            <w:pPr>
              <w:spacing w:before="60" w:after="60"/>
            </w:pPr>
            <w:r w:rsidRPr="000D10AA">
              <w:t>Мосты (шт./пог.м.) – 4/358,54</w:t>
            </w:r>
          </w:p>
        </w:tc>
        <w:tc>
          <w:tcPr>
            <w:tcW w:w="741" w:type="pct"/>
          </w:tcPr>
          <w:p w:rsidR="0069591D" w:rsidRPr="000D10AA" w:rsidRDefault="0069591D" w:rsidP="0069591D">
            <w:pPr>
              <w:spacing w:before="60" w:after="60"/>
              <w:jc w:val="center"/>
            </w:pPr>
            <w:r w:rsidRPr="000D10AA">
              <w:t>15 367</w:t>
            </w:r>
          </w:p>
        </w:tc>
      </w:tr>
      <w:tr w:rsidR="0069591D" w:rsidRPr="000D10AA" w:rsidTr="0069591D">
        <w:trPr>
          <w:trHeight w:val="344"/>
        </w:trPr>
        <w:tc>
          <w:tcPr>
            <w:tcW w:w="242" w:type="pct"/>
          </w:tcPr>
          <w:p w:rsidR="0069591D" w:rsidRPr="000D10AA" w:rsidRDefault="0069591D" w:rsidP="0069591D">
            <w:pPr>
              <w:spacing w:before="60" w:after="60"/>
            </w:pPr>
            <w:r w:rsidRPr="000D10AA">
              <w:t>4</w:t>
            </w:r>
          </w:p>
        </w:tc>
        <w:tc>
          <w:tcPr>
            <w:tcW w:w="1360" w:type="pct"/>
          </w:tcPr>
          <w:p w:rsidR="0069591D" w:rsidRPr="000D10AA" w:rsidRDefault="0069591D" w:rsidP="0069591D">
            <w:pPr>
              <w:spacing w:before="0" w:after="0"/>
            </w:pPr>
            <w:r w:rsidRPr="000D10AA">
              <w:t>Строительство А-113 ЦКАД-3 от ТР № 18 до ТР № 31 ЦКАД-5</w:t>
            </w:r>
          </w:p>
        </w:tc>
        <w:tc>
          <w:tcPr>
            <w:tcW w:w="696" w:type="pct"/>
          </w:tcPr>
          <w:p w:rsidR="0069591D" w:rsidRPr="000D10AA" w:rsidRDefault="0069591D" w:rsidP="0069591D">
            <w:pPr>
              <w:spacing w:before="0" w:after="0"/>
            </w:pPr>
            <w:r w:rsidRPr="000D10AA">
              <w:t>ГК «Автодор»</w:t>
            </w:r>
          </w:p>
        </w:tc>
        <w:tc>
          <w:tcPr>
            <w:tcW w:w="418" w:type="pct"/>
          </w:tcPr>
          <w:p w:rsidR="0069591D" w:rsidRPr="000D10AA" w:rsidRDefault="0069591D" w:rsidP="0069591D">
            <w:pPr>
              <w:spacing w:before="60" w:after="60"/>
              <w:jc w:val="center"/>
            </w:pPr>
            <w:r w:rsidRPr="000D10AA">
              <w:t>2019-2020</w:t>
            </w:r>
          </w:p>
        </w:tc>
        <w:tc>
          <w:tcPr>
            <w:tcW w:w="532" w:type="pct"/>
          </w:tcPr>
          <w:p w:rsidR="0069591D" w:rsidRPr="000D10AA" w:rsidRDefault="0069591D" w:rsidP="0069591D">
            <w:pPr>
              <w:spacing w:before="60" w:after="60"/>
              <w:jc w:val="center"/>
            </w:pPr>
            <w:r w:rsidRPr="000D10AA">
              <w:t xml:space="preserve">Магистральная городская дорога 2-го класса; </w:t>
            </w:r>
            <w:r w:rsidRPr="000D10AA">
              <w:rPr>
                <w:lang w:val="en-US"/>
              </w:rPr>
              <w:t>I</w:t>
            </w:r>
            <w:r w:rsidRPr="000D10AA">
              <w:t xml:space="preserve">-Б; </w:t>
            </w:r>
            <w:r w:rsidRPr="000D10AA">
              <w:rPr>
                <w:lang w:val="en-US"/>
              </w:rPr>
              <w:t>I</w:t>
            </w:r>
            <w:r w:rsidRPr="000D10AA">
              <w:t>-А</w:t>
            </w:r>
          </w:p>
        </w:tc>
        <w:tc>
          <w:tcPr>
            <w:tcW w:w="1010" w:type="pct"/>
          </w:tcPr>
          <w:p w:rsidR="0069591D" w:rsidRPr="000D10AA" w:rsidRDefault="0069591D" w:rsidP="0069591D">
            <w:pPr>
              <w:spacing w:before="60" w:after="60"/>
            </w:pPr>
            <w:r w:rsidRPr="000D10AA">
              <w:t>Протяженность (км) 7,8</w:t>
            </w:r>
          </w:p>
          <w:p w:rsidR="0069591D" w:rsidRPr="000D10AA" w:rsidRDefault="0069591D" w:rsidP="0069591D">
            <w:pPr>
              <w:spacing w:before="60" w:after="60"/>
            </w:pPr>
            <w:r w:rsidRPr="000D10AA">
              <w:t>Кол-во водопропускных труб – 11 шт;</w:t>
            </w:r>
          </w:p>
        </w:tc>
        <w:tc>
          <w:tcPr>
            <w:tcW w:w="741" w:type="pct"/>
          </w:tcPr>
          <w:p w:rsidR="0069591D" w:rsidRPr="000D10AA" w:rsidRDefault="0069591D" w:rsidP="0069591D">
            <w:pPr>
              <w:spacing w:before="60" w:after="60"/>
              <w:jc w:val="center"/>
            </w:pPr>
            <w:r w:rsidRPr="000D10AA">
              <w:t>5 820</w:t>
            </w:r>
          </w:p>
        </w:tc>
      </w:tr>
      <w:tr w:rsidR="0069591D" w:rsidRPr="000D10AA" w:rsidTr="0069591D">
        <w:trPr>
          <w:trHeight w:val="964"/>
        </w:trPr>
        <w:tc>
          <w:tcPr>
            <w:tcW w:w="242" w:type="pct"/>
          </w:tcPr>
          <w:p w:rsidR="0069591D" w:rsidRPr="000D10AA" w:rsidRDefault="0069591D" w:rsidP="0069591D">
            <w:pPr>
              <w:spacing w:before="60" w:after="60"/>
            </w:pPr>
            <w:r w:rsidRPr="000D10AA">
              <w:t>5</w:t>
            </w:r>
          </w:p>
        </w:tc>
        <w:tc>
          <w:tcPr>
            <w:tcW w:w="1360" w:type="pct"/>
          </w:tcPr>
          <w:p w:rsidR="0069591D" w:rsidRPr="000D10AA" w:rsidRDefault="0069591D" w:rsidP="0069591D">
            <w:pPr>
              <w:spacing w:before="0" w:after="0"/>
            </w:pPr>
            <w:r w:rsidRPr="000D10AA">
              <w:t>Реконструкция автомобильной дороги М-8 «Холмогоры»(км 29 – км 35), Московская область</w:t>
            </w:r>
          </w:p>
        </w:tc>
        <w:tc>
          <w:tcPr>
            <w:tcW w:w="696" w:type="pct"/>
          </w:tcPr>
          <w:p w:rsidR="0069591D" w:rsidRPr="000D10AA" w:rsidRDefault="0069591D" w:rsidP="0069591D">
            <w:pPr>
              <w:spacing w:before="0" w:after="0"/>
            </w:pPr>
            <w:r w:rsidRPr="000D10AA">
              <w:t>ФКУ «Центравто-магистраль»</w:t>
            </w:r>
          </w:p>
        </w:tc>
        <w:tc>
          <w:tcPr>
            <w:tcW w:w="418" w:type="pct"/>
          </w:tcPr>
          <w:p w:rsidR="0069591D" w:rsidRPr="000D10AA" w:rsidRDefault="0069591D" w:rsidP="0069591D">
            <w:pPr>
              <w:spacing w:before="60" w:after="60"/>
              <w:jc w:val="center"/>
            </w:pPr>
            <w:r w:rsidRPr="000D10AA">
              <w:t>2018-2020</w:t>
            </w:r>
          </w:p>
        </w:tc>
        <w:tc>
          <w:tcPr>
            <w:tcW w:w="532" w:type="pct"/>
          </w:tcPr>
          <w:p w:rsidR="0069591D" w:rsidRPr="000D10AA" w:rsidRDefault="0069591D" w:rsidP="0069591D">
            <w:pPr>
              <w:spacing w:before="60" w:after="60"/>
              <w:jc w:val="center"/>
            </w:pPr>
            <w:r w:rsidRPr="000D10AA">
              <w:t>1-Б</w:t>
            </w:r>
          </w:p>
        </w:tc>
        <w:tc>
          <w:tcPr>
            <w:tcW w:w="1010" w:type="pct"/>
          </w:tcPr>
          <w:p w:rsidR="0069591D" w:rsidRPr="000D10AA" w:rsidRDefault="0069591D" w:rsidP="0069591D">
            <w:pPr>
              <w:spacing w:before="60" w:after="60"/>
            </w:pPr>
            <w:r w:rsidRPr="000D10AA">
              <w:t>Протяженность (км) - 6</w:t>
            </w:r>
          </w:p>
        </w:tc>
        <w:tc>
          <w:tcPr>
            <w:tcW w:w="741" w:type="pct"/>
          </w:tcPr>
          <w:p w:rsidR="0069591D" w:rsidRPr="000D10AA" w:rsidRDefault="0069591D" w:rsidP="0069591D">
            <w:pPr>
              <w:spacing w:before="60" w:after="60"/>
              <w:jc w:val="center"/>
            </w:pPr>
            <w:r w:rsidRPr="000D10AA">
              <w:t>8 154</w:t>
            </w:r>
          </w:p>
        </w:tc>
      </w:tr>
      <w:tr w:rsidR="0069591D" w:rsidRPr="000D10AA" w:rsidTr="0069591D">
        <w:trPr>
          <w:trHeight w:val="534"/>
        </w:trPr>
        <w:tc>
          <w:tcPr>
            <w:tcW w:w="242" w:type="pct"/>
          </w:tcPr>
          <w:p w:rsidR="0069591D" w:rsidRPr="000D10AA" w:rsidRDefault="0069591D" w:rsidP="0069591D">
            <w:pPr>
              <w:spacing w:before="60" w:after="60"/>
            </w:pPr>
            <w:r w:rsidRPr="000D10AA">
              <w:t>6</w:t>
            </w:r>
          </w:p>
        </w:tc>
        <w:tc>
          <w:tcPr>
            <w:tcW w:w="1360" w:type="pct"/>
          </w:tcPr>
          <w:p w:rsidR="0069591D" w:rsidRPr="000D10AA" w:rsidRDefault="0069591D" w:rsidP="0069591D">
            <w:pPr>
              <w:spacing w:before="60" w:after="60"/>
            </w:pPr>
            <w:r w:rsidRPr="000D10AA">
              <w:t>Реконструкция М-4 "Дон" (3 этап (км 275+400 - км 287+800 обратное направление). Тульские горки</w:t>
            </w:r>
          </w:p>
        </w:tc>
        <w:tc>
          <w:tcPr>
            <w:tcW w:w="696" w:type="pct"/>
          </w:tcPr>
          <w:p w:rsidR="0069591D" w:rsidRPr="000D10AA" w:rsidRDefault="0069591D" w:rsidP="0069591D">
            <w:pPr>
              <w:spacing w:before="60" w:after="60"/>
            </w:pPr>
            <w:r w:rsidRPr="000D10AA">
              <w:t>ГК «Автодор»</w:t>
            </w:r>
          </w:p>
        </w:tc>
        <w:tc>
          <w:tcPr>
            <w:tcW w:w="418" w:type="pct"/>
          </w:tcPr>
          <w:p w:rsidR="0069591D" w:rsidRPr="000D10AA" w:rsidRDefault="0069591D" w:rsidP="0069591D">
            <w:pPr>
              <w:spacing w:before="60" w:after="60"/>
              <w:jc w:val="center"/>
            </w:pPr>
            <w:r w:rsidRPr="000D10AA">
              <w:t>2020-2021</w:t>
            </w:r>
          </w:p>
        </w:tc>
        <w:tc>
          <w:tcPr>
            <w:tcW w:w="532" w:type="pct"/>
          </w:tcPr>
          <w:p w:rsidR="0069591D" w:rsidRPr="000D10AA" w:rsidRDefault="0069591D" w:rsidP="0069591D">
            <w:pPr>
              <w:spacing w:before="60" w:after="60"/>
              <w:jc w:val="center"/>
            </w:pPr>
            <w:r w:rsidRPr="000D10AA">
              <w:rPr>
                <w:lang w:val="en-US"/>
              </w:rPr>
              <w:t>I-</w:t>
            </w:r>
            <w:r w:rsidRPr="000D10AA">
              <w:t>Б</w:t>
            </w:r>
          </w:p>
        </w:tc>
        <w:tc>
          <w:tcPr>
            <w:tcW w:w="1010" w:type="pct"/>
          </w:tcPr>
          <w:p w:rsidR="0069591D" w:rsidRPr="000D10AA" w:rsidRDefault="0069591D" w:rsidP="0069591D">
            <w:pPr>
              <w:spacing w:before="60" w:after="60"/>
            </w:pPr>
            <w:r w:rsidRPr="000D10AA">
              <w:t xml:space="preserve">Протяженность (км.)  - 12,4                                                        Путепроводы, мосты (шт./пог.м.) – 456,23                                                                                                                    </w:t>
            </w:r>
          </w:p>
        </w:tc>
        <w:tc>
          <w:tcPr>
            <w:tcW w:w="741" w:type="pct"/>
          </w:tcPr>
          <w:p w:rsidR="0069591D" w:rsidRPr="000D10AA" w:rsidRDefault="0069591D" w:rsidP="0069591D">
            <w:pPr>
              <w:spacing w:before="60" w:after="60"/>
              <w:jc w:val="center"/>
            </w:pPr>
            <w:r w:rsidRPr="000D10AA">
              <w:t>6 193</w:t>
            </w:r>
          </w:p>
        </w:tc>
      </w:tr>
      <w:tr w:rsidR="0069591D" w:rsidRPr="000D10AA" w:rsidTr="0069591D">
        <w:trPr>
          <w:trHeight w:val="534"/>
        </w:trPr>
        <w:tc>
          <w:tcPr>
            <w:tcW w:w="242" w:type="pct"/>
          </w:tcPr>
          <w:p w:rsidR="0069591D" w:rsidRPr="000D10AA" w:rsidRDefault="0069591D" w:rsidP="0069591D">
            <w:pPr>
              <w:spacing w:before="60" w:after="60"/>
            </w:pPr>
            <w:r w:rsidRPr="000D10AA">
              <w:t>7</w:t>
            </w:r>
          </w:p>
        </w:tc>
        <w:tc>
          <w:tcPr>
            <w:tcW w:w="1360" w:type="pct"/>
          </w:tcPr>
          <w:p w:rsidR="0069591D" w:rsidRPr="000D10AA" w:rsidRDefault="0069591D" w:rsidP="0069591D">
            <w:pPr>
              <w:spacing w:before="0" w:after="0"/>
            </w:pPr>
            <w:r w:rsidRPr="000D10AA">
              <w:t>Реконструкция автодороги 1Р 351 Екатеринбург - Тюмень на участке км 148+900 – км 168+000 (Камышлов – граница Тюменской обл.), Свердловская обл.</w:t>
            </w:r>
          </w:p>
        </w:tc>
        <w:tc>
          <w:tcPr>
            <w:tcW w:w="696" w:type="pct"/>
          </w:tcPr>
          <w:p w:rsidR="0069591D" w:rsidRPr="000D10AA" w:rsidRDefault="0069591D" w:rsidP="0069591D">
            <w:pPr>
              <w:spacing w:before="0" w:after="0"/>
            </w:pPr>
            <w:r w:rsidRPr="000D10AA">
              <w:t>ФКУ «Уралупр-автодор»</w:t>
            </w:r>
          </w:p>
        </w:tc>
        <w:tc>
          <w:tcPr>
            <w:tcW w:w="418" w:type="pct"/>
          </w:tcPr>
          <w:p w:rsidR="0069591D" w:rsidRPr="000D10AA" w:rsidRDefault="0069591D" w:rsidP="0069591D">
            <w:pPr>
              <w:spacing w:before="60" w:after="60"/>
              <w:jc w:val="center"/>
            </w:pPr>
            <w:r w:rsidRPr="000D10AA">
              <w:t>2014 - 2019</w:t>
            </w:r>
          </w:p>
        </w:tc>
        <w:tc>
          <w:tcPr>
            <w:tcW w:w="532" w:type="pct"/>
          </w:tcPr>
          <w:p w:rsidR="0069591D" w:rsidRPr="000D10AA" w:rsidRDefault="0069591D" w:rsidP="0069591D">
            <w:pPr>
              <w:spacing w:before="60" w:after="60"/>
              <w:jc w:val="center"/>
            </w:pPr>
            <w:r w:rsidRPr="000D10AA">
              <w:t>1-Б</w:t>
            </w:r>
          </w:p>
        </w:tc>
        <w:tc>
          <w:tcPr>
            <w:tcW w:w="1010" w:type="pct"/>
          </w:tcPr>
          <w:p w:rsidR="0069591D" w:rsidRPr="000D10AA" w:rsidRDefault="0069591D" w:rsidP="0069591D">
            <w:pPr>
              <w:spacing w:before="60" w:after="60"/>
            </w:pPr>
            <w:r w:rsidRPr="000D10AA">
              <w:t>Протяженность (км) 20</w:t>
            </w:r>
          </w:p>
        </w:tc>
        <w:tc>
          <w:tcPr>
            <w:tcW w:w="741" w:type="pct"/>
          </w:tcPr>
          <w:p w:rsidR="0069591D" w:rsidRPr="000D10AA" w:rsidRDefault="0069591D" w:rsidP="0069591D">
            <w:pPr>
              <w:spacing w:before="60" w:after="60"/>
              <w:jc w:val="center"/>
            </w:pPr>
            <w:r w:rsidRPr="000D10AA">
              <w:t>4 414</w:t>
            </w:r>
          </w:p>
        </w:tc>
      </w:tr>
      <w:tr w:rsidR="0069591D" w:rsidRPr="000D10AA" w:rsidTr="0069591D">
        <w:trPr>
          <w:trHeight w:val="534"/>
        </w:trPr>
        <w:tc>
          <w:tcPr>
            <w:tcW w:w="242" w:type="pct"/>
          </w:tcPr>
          <w:p w:rsidR="0069591D" w:rsidRPr="000D10AA" w:rsidRDefault="0069591D" w:rsidP="0069591D">
            <w:pPr>
              <w:spacing w:before="60" w:after="60"/>
            </w:pPr>
            <w:r w:rsidRPr="000D10AA">
              <w:t>8</w:t>
            </w:r>
          </w:p>
        </w:tc>
        <w:tc>
          <w:tcPr>
            <w:tcW w:w="1360" w:type="pct"/>
          </w:tcPr>
          <w:p w:rsidR="0069591D" w:rsidRPr="000D10AA" w:rsidRDefault="0069591D" w:rsidP="0069591D">
            <w:pPr>
              <w:spacing w:before="0" w:after="0"/>
            </w:pPr>
            <w:r w:rsidRPr="000D10AA">
              <w:t>Реконструкция автомобильной дороги М-5 "Урал" - от Москвы через Рязань, Пензу, Самару, Уфу до Челябинска на участке км 1360+000 - км 1375+000, Республика Башкортостан. I пк</w:t>
            </w:r>
          </w:p>
          <w:p w:rsidR="0069591D" w:rsidRPr="000D10AA" w:rsidRDefault="0069591D" w:rsidP="0069591D">
            <w:pPr>
              <w:spacing w:before="60" w:after="60"/>
            </w:pPr>
          </w:p>
        </w:tc>
        <w:tc>
          <w:tcPr>
            <w:tcW w:w="696" w:type="pct"/>
          </w:tcPr>
          <w:p w:rsidR="0069591D" w:rsidRPr="000D10AA" w:rsidRDefault="0069591D" w:rsidP="0069591D">
            <w:pPr>
              <w:spacing w:before="0" w:after="0"/>
            </w:pPr>
            <w:r w:rsidRPr="000D10AA">
              <w:t>ФКУ Упрдор Приуралье</w:t>
            </w:r>
          </w:p>
          <w:p w:rsidR="0069591D" w:rsidRPr="000D10AA" w:rsidRDefault="0069591D" w:rsidP="0069591D">
            <w:pPr>
              <w:spacing w:before="60" w:after="60"/>
            </w:pPr>
          </w:p>
        </w:tc>
        <w:tc>
          <w:tcPr>
            <w:tcW w:w="418" w:type="pct"/>
          </w:tcPr>
          <w:p w:rsidR="0069591D" w:rsidRPr="000D10AA" w:rsidRDefault="0069591D" w:rsidP="0069591D">
            <w:pPr>
              <w:spacing w:before="60" w:after="60"/>
              <w:jc w:val="center"/>
            </w:pPr>
            <w:r w:rsidRPr="000D10AA">
              <w:t>2013-2020</w:t>
            </w:r>
          </w:p>
        </w:tc>
        <w:tc>
          <w:tcPr>
            <w:tcW w:w="532" w:type="pct"/>
          </w:tcPr>
          <w:p w:rsidR="0069591D" w:rsidRPr="000D10AA" w:rsidRDefault="0069591D" w:rsidP="0069591D">
            <w:pPr>
              <w:spacing w:before="60" w:after="60"/>
              <w:jc w:val="center"/>
            </w:pPr>
            <w:r w:rsidRPr="000D10AA">
              <w:t>1-Б</w:t>
            </w:r>
          </w:p>
        </w:tc>
        <w:tc>
          <w:tcPr>
            <w:tcW w:w="1010" w:type="pct"/>
          </w:tcPr>
          <w:p w:rsidR="0069591D" w:rsidRPr="000D10AA" w:rsidRDefault="0069591D" w:rsidP="0069591D">
            <w:pPr>
              <w:spacing w:before="60" w:after="60"/>
            </w:pPr>
            <w:r w:rsidRPr="000D10AA">
              <w:t xml:space="preserve">Протяженность (км.)  - 15,13                                                        Путепроводы, мосты (шт./пог.м.) - 4/310,64                                                                                                                    Объем земработ (млн.куб.м.) - 1,356                 Площадь дорожной одежды (тыс.кв.м.) - 296,118                                                           </w:t>
            </w:r>
          </w:p>
        </w:tc>
        <w:tc>
          <w:tcPr>
            <w:tcW w:w="741" w:type="pct"/>
          </w:tcPr>
          <w:p w:rsidR="0069591D" w:rsidRPr="000D10AA" w:rsidRDefault="0069591D" w:rsidP="0069591D">
            <w:pPr>
              <w:spacing w:before="60" w:after="60"/>
              <w:jc w:val="center"/>
            </w:pPr>
            <w:r w:rsidRPr="000D10AA">
              <w:t>4 218</w:t>
            </w:r>
          </w:p>
        </w:tc>
      </w:tr>
      <w:tr w:rsidR="0069591D" w:rsidRPr="000D10AA" w:rsidTr="0069591D">
        <w:trPr>
          <w:trHeight w:val="534"/>
        </w:trPr>
        <w:tc>
          <w:tcPr>
            <w:tcW w:w="242" w:type="pct"/>
          </w:tcPr>
          <w:p w:rsidR="0069591D" w:rsidRPr="000D10AA" w:rsidRDefault="0069591D" w:rsidP="0069591D">
            <w:pPr>
              <w:spacing w:before="60" w:after="60"/>
            </w:pPr>
            <w:r w:rsidRPr="000D10AA">
              <w:t>9</w:t>
            </w:r>
          </w:p>
        </w:tc>
        <w:tc>
          <w:tcPr>
            <w:tcW w:w="1360" w:type="pct"/>
          </w:tcPr>
          <w:p w:rsidR="0069591D" w:rsidRPr="000D10AA" w:rsidRDefault="0069591D" w:rsidP="0069591D">
            <w:pPr>
              <w:spacing w:before="0" w:after="0"/>
            </w:pPr>
            <w:r w:rsidRPr="000D10AA">
              <w:t>Автомобильной дороги М-5 "Урал" - от Москвы через Рязань, Пензу, Самару, Уфу до Челябинска на участке км 1360 - км 1375, Республика Башкортостан 2-й ПК</w:t>
            </w:r>
          </w:p>
        </w:tc>
        <w:tc>
          <w:tcPr>
            <w:tcW w:w="696" w:type="pct"/>
          </w:tcPr>
          <w:p w:rsidR="0069591D" w:rsidRPr="000D10AA" w:rsidRDefault="0069591D" w:rsidP="0069591D">
            <w:pPr>
              <w:spacing w:before="0" w:after="0"/>
            </w:pPr>
            <w:r w:rsidRPr="000D10AA">
              <w:t>ФКУ Упрдор Приуралье</w:t>
            </w:r>
          </w:p>
          <w:p w:rsidR="0069591D" w:rsidRPr="000D10AA" w:rsidRDefault="0069591D" w:rsidP="0069591D">
            <w:pPr>
              <w:spacing w:before="0" w:after="0"/>
            </w:pPr>
          </w:p>
        </w:tc>
        <w:tc>
          <w:tcPr>
            <w:tcW w:w="418" w:type="pct"/>
          </w:tcPr>
          <w:p w:rsidR="0069591D" w:rsidRPr="000D10AA" w:rsidRDefault="0069591D" w:rsidP="0069591D">
            <w:pPr>
              <w:spacing w:before="60" w:after="60"/>
              <w:jc w:val="center"/>
            </w:pPr>
            <w:r w:rsidRPr="000D10AA">
              <w:t>2017-2020</w:t>
            </w:r>
          </w:p>
        </w:tc>
        <w:tc>
          <w:tcPr>
            <w:tcW w:w="532" w:type="pct"/>
          </w:tcPr>
          <w:p w:rsidR="0069591D" w:rsidRPr="000D10AA" w:rsidRDefault="0069591D" w:rsidP="0069591D">
            <w:pPr>
              <w:spacing w:before="60" w:after="60"/>
              <w:jc w:val="center"/>
            </w:pPr>
            <w:r w:rsidRPr="000D10AA">
              <w:t>1-Б</w:t>
            </w:r>
          </w:p>
        </w:tc>
        <w:tc>
          <w:tcPr>
            <w:tcW w:w="1010" w:type="pct"/>
          </w:tcPr>
          <w:p w:rsidR="0069591D" w:rsidRPr="000D10AA" w:rsidRDefault="0069591D" w:rsidP="0069591D">
            <w:pPr>
              <w:spacing w:before="60" w:after="60"/>
            </w:pPr>
            <w:r w:rsidRPr="000D10AA">
              <w:t xml:space="preserve">Протяженность (км.)  - 15,13                                                       </w:t>
            </w:r>
          </w:p>
        </w:tc>
        <w:tc>
          <w:tcPr>
            <w:tcW w:w="741" w:type="pct"/>
          </w:tcPr>
          <w:p w:rsidR="0069591D" w:rsidRPr="000D10AA" w:rsidRDefault="0069591D" w:rsidP="0069591D">
            <w:pPr>
              <w:spacing w:before="60" w:after="60"/>
              <w:jc w:val="center"/>
            </w:pPr>
            <w:r w:rsidRPr="000D10AA">
              <w:t>2 515</w:t>
            </w:r>
          </w:p>
        </w:tc>
      </w:tr>
      <w:tr w:rsidR="0069591D" w:rsidRPr="000D10AA" w:rsidTr="0069591D">
        <w:trPr>
          <w:trHeight w:val="535"/>
        </w:trPr>
        <w:tc>
          <w:tcPr>
            <w:tcW w:w="242" w:type="pct"/>
          </w:tcPr>
          <w:p w:rsidR="0069591D" w:rsidRPr="000D10AA" w:rsidRDefault="0069591D" w:rsidP="0069591D">
            <w:pPr>
              <w:spacing w:before="60" w:after="60"/>
            </w:pPr>
            <w:r w:rsidRPr="000D10AA">
              <w:t>10</w:t>
            </w:r>
          </w:p>
        </w:tc>
        <w:tc>
          <w:tcPr>
            <w:tcW w:w="1360" w:type="pct"/>
          </w:tcPr>
          <w:p w:rsidR="0069591D" w:rsidRPr="000D10AA" w:rsidRDefault="0069591D" w:rsidP="0069591D">
            <w:pPr>
              <w:spacing w:before="0" w:after="0"/>
            </w:pPr>
            <w:r w:rsidRPr="000D10AA">
              <w:t>Выполнение работ по строительству автомобильной дороги г.Тюмень - п.Нижняя Тавда - п.Междуреченский - г.Урай - г.Нягань - п.Приобье на участке г.Тюмень - п.Нижняя Тавда - п.Междуреченский. II очередь: VIII пусковой комплекс Куминский - Тынкуль</w:t>
            </w:r>
          </w:p>
        </w:tc>
        <w:tc>
          <w:tcPr>
            <w:tcW w:w="696" w:type="pct"/>
          </w:tcPr>
          <w:p w:rsidR="0069591D" w:rsidRPr="000D10AA" w:rsidRDefault="0069591D" w:rsidP="0069591D">
            <w:pPr>
              <w:spacing w:before="60" w:after="60"/>
            </w:pPr>
            <w:r w:rsidRPr="000D10AA">
              <w:t>Казенное учреждение Ханты-Мансийского автономного округа - Югры "Управление автомобильных дорог "</w:t>
            </w:r>
          </w:p>
        </w:tc>
        <w:tc>
          <w:tcPr>
            <w:tcW w:w="418" w:type="pct"/>
          </w:tcPr>
          <w:p w:rsidR="0069591D" w:rsidRPr="000D10AA" w:rsidRDefault="0069591D" w:rsidP="0069591D">
            <w:pPr>
              <w:spacing w:before="60" w:after="60"/>
              <w:jc w:val="center"/>
            </w:pPr>
            <w:r w:rsidRPr="000D10AA">
              <w:t>2017-20</w:t>
            </w:r>
            <w:r w:rsidRPr="000D10AA">
              <w:rPr>
                <w:lang w:val="en-US"/>
              </w:rPr>
              <w:t>20</w:t>
            </w:r>
          </w:p>
        </w:tc>
        <w:tc>
          <w:tcPr>
            <w:tcW w:w="532" w:type="pct"/>
          </w:tcPr>
          <w:p w:rsidR="0069591D" w:rsidRPr="000D10AA" w:rsidRDefault="0069591D" w:rsidP="0069591D">
            <w:pPr>
              <w:spacing w:before="60" w:after="60"/>
              <w:jc w:val="center"/>
            </w:pPr>
            <w:r w:rsidRPr="000D10AA">
              <w:rPr>
                <w:lang w:val="en-US"/>
              </w:rPr>
              <w:t>III</w:t>
            </w:r>
            <w:r w:rsidRPr="000D10AA">
              <w:t xml:space="preserve"> - </w:t>
            </w:r>
            <w:r w:rsidRPr="000D10AA">
              <w:rPr>
                <w:lang w:val="en-US"/>
              </w:rPr>
              <w:t>IV</w:t>
            </w:r>
          </w:p>
        </w:tc>
        <w:tc>
          <w:tcPr>
            <w:tcW w:w="1010" w:type="pct"/>
          </w:tcPr>
          <w:p w:rsidR="0069591D" w:rsidRPr="000D10AA" w:rsidRDefault="0069591D" w:rsidP="0069591D">
            <w:pPr>
              <w:spacing w:before="60" w:after="60"/>
            </w:pPr>
            <w:r w:rsidRPr="000D10AA">
              <w:t>Общей протяженностью 41,5 км, в т.ч. подъезд к пос. Куминский – 6,4 км</w:t>
            </w:r>
          </w:p>
        </w:tc>
        <w:tc>
          <w:tcPr>
            <w:tcW w:w="741" w:type="pct"/>
          </w:tcPr>
          <w:p w:rsidR="0069591D" w:rsidRPr="000D10AA" w:rsidRDefault="0069591D" w:rsidP="0069591D">
            <w:pPr>
              <w:spacing w:before="60" w:after="60"/>
              <w:jc w:val="center"/>
            </w:pPr>
            <w:r w:rsidRPr="000D10AA">
              <w:t>4 010</w:t>
            </w:r>
          </w:p>
        </w:tc>
      </w:tr>
      <w:tr w:rsidR="0069591D" w:rsidRPr="000D10AA" w:rsidTr="0069591D">
        <w:trPr>
          <w:trHeight w:val="535"/>
        </w:trPr>
        <w:tc>
          <w:tcPr>
            <w:tcW w:w="242" w:type="pct"/>
          </w:tcPr>
          <w:p w:rsidR="0069591D" w:rsidRPr="000D10AA" w:rsidRDefault="0069591D" w:rsidP="0069591D">
            <w:pPr>
              <w:spacing w:before="60" w:after="60"/>
            </w:pPr>
            <w:r w:rsidRPr="000D10AA">
              <w:t>11</w:t>
            </w:r>
          </w:p>
        </w:tc>
        <w:tc>
          <w:tcPr>
            <w:tcW w:w="1360" w:type="pct"/>
          </w:tcPr>
          <w:p w:rsidR="0069591D" w:rsidRPr="000D10AA" w:rsidRDefault="0069591D" w:rsidP="0069591D">
            <w:pPr>
              <w:spacing w:before="0" w:after="0"/>
            </w:pPr>
            <w:r w:rsidRPr="000D10AA">
              <w:t>Выполнение работ по реконструкции автомобильной дороги Сыктывкар - Ухта - Печора - Усинск - Нарьян-Мар на участке Кабанты Вис - Малая Пера</w:t>
            </w:r>
          </w:p>
        </w:tc>
        <w:tc>
          <w:tcPr>
            <w:tcW w:w="696" w:type="pct"/>
          </w:tcPr>
          <w:p w:rsidR="0069591D" w:rsidRPr="000D10AA" w:rsidRDefault="0069591D" w:rsidP="0069591D">
            <w:pPr>
              <w:spacing w:before="60" w:after="60"/>
            </w:pPr>
            <w:r w:rsidRPr="000D10AA">
              <w:t>ГКУ РК "УПРАВТОДОРКОМИ"</w:t>
            </w:r>
          </w:p>
        </w:tc>
        <w:tc>
          <w:tcPr>
            <w:tcW w:w="418" w:type="pct"/>
          </w:tcPr>
          <w:p w:rsidR="0069591D" w:rsidRPr="000D10AA" w:rsidRDefault="0069591D" w:rsidP="0069591D">
            <w:pPr>
              <w:spacing w:before="60" w:after="60"/>
              <w:jc w:val="center"/>
            </w:pPr>
            <w:r w:rsidRPr="000D10AA">
              <w:t>2019-2020</w:t>
            </w:r>
          </w:p>
        </w:tc>
        <w:tc>
          <w:tcPr>
            <w:tcW w:w="532" w:type="pct"/>
          </w:tcPr>
          <w:p w:rsidR="0069591D" w:rsidRPr="000D10AA" w:rsidRDefault="0069591D" w:rsidP="0069591D">
            <w:pPr>
              <w:spacing w:before="60" w:after="60"/>
              <w:jc w:val="center"/>
              <w:rPr>
                <w:lang w:val="en-US"/>
              </w:rPr>
            </w:pPr>
            <w:r w:rsidRPr="000D10AA">
              <w:rPr>
                <w:lang w:val="en-US"/>
              </w:rPr>
              <w:t>II</w:t>
            </w:r>
          </w:p>
        </w:tc>
        <w:tc>
          <w:tcPr>
            <w:tcW w:w="1010" w:type="pct"/>
          </w:tcPr>
          <w:p w:rsidR="0069591D" w:rsidRPr="000D10AA" w:rsidRDefault="0069591D" w:rsidP="0069591D">
            <w:pPr>
              <w:spacing w:before="60" w:after="60"/>
            </w:pPr>
            <w:r w:rsidRPr="000D10AA">
              <w:t xml:space="preserve">Протяженность (км.)  - 22.922                                                   </w:t>
            </w:r>
          </w:p>
        </w:tc>
        <w:tc>
          <w:tcPr>
            <w:tcW w:w="741" w:type="pct"/>
          </w:tcPr>
          <w:p w:rsidR="0069591D" w:rsidRPr="000D10AA" w:rsidRDefault="0069591D" w:rsidP="0069591D">
            <w:pPr>
              <w:spacing w:before="60" w:after="60"/>
              <w:jc w:val="center"/>
            </w:pPr>
            <w:r w:rsidRPr="000D10AA">
              <w:t>1 132</w:t>
            </w:r>
          </w:p>
        </w:tc>
      </w:tr>
      <w:tr w:rsidR="0069591D" w:rsidRPr="000D10AA" w:rsidTr="0069591D">
        <w:trPr>
          <w:trHeight w:val="535"/>
        </w:trPr>
        <w:tc>
          <w:tcPr>
            <w:tcW w:w="242" w:type="pct"/>
          </w:tcPr>
          <w:p w:rsidR="0069591D" w:rsidRPr="000D10AA" w:rsidRDefault="0069591D" w:rsidP="0069591D">
            <w:pPr>
              <w:spacing w:before="60" w:after="60"/>
            </w:pPr>
            <w:r w:rsidRPr="000D10AA">
              <w:t>12</w:t>
            </w:r>
          </w:p>
        </w:tc>
        <w:tc>
          <w:tcPr>
            <w:tcW w:w="1360" w:type="pct"/>
          </w:tcPr>
          <w:p w:rsidR="0069591D" w:rsidRPr="000D10AA" w:rsidRDefault="0069591D" w:rsidP="0069591D">
            <w:pPr>
              <w:spacing w:before="0" w:after="0"/>
            </w:pPr>
            <w:r w:rsidRPr="000D10AA">
              <w:t>Строительство обхода г.Тольятти с мостовым переходом через р.Волгу в составе международного транспортного маршрута «Европа-Западный Китай»</w:t>
            </w:r>
          </w:p>
        </w:tc>
        <w:tc>
          <w:tcPr>
            <w:tcW w:w="696" w:type="pct"/>
          </w:tcPr>
          <w:p w:rsidR="0069591D" w:rsidRPr="000D10AA" w:rsidRDefault="0069591D" w:rsidP="0069591D">
            <w:pPr>
              <w:spacing w:before="60" w:after="60"/>
            </w:pPr>
            <w:r w:rsidRPr="000D10AA">
              <w:t>Правительство Самарской области</w:t>
            </w:r>
          </w:p>
        </w:tc>
        <w:tc>
          <w:tcPr>
            <w:tcW w:w="418" w:type="pct"/>
          </w:tcPr>
          <w:p w:rsidR="0069591D" w:rsidRPr="000D10AA" w:rsidRDefault="0069591D" w:rsidP="0069591D">
            <w:pPr>
              <w:spacing w:before="60" w:after="60"/>
              <w:jc w:val="center"/>
            </w:pPr>
            <w:r w:rsidRPr="000D10AA">
              <w:t>2020-2023</w:t>
            </w:r>
          </w:p>
        </w:tc>
        <w:tc>
          <w:tcPr>
            <w:tcW w:w="532" w:type="pct"/>
          </w:tcPr>
          <w:p w:rsidR="0069591D" w:rsidRPr="000D10AA" w:rsidRDefault="0069591D" w:rsidP="0069591D">
            <w:pPr>
              <w:spacing w:before="60" w:after="60"/>
              <w:jc w:val="center"/>
            </w:pPr>
            <w:r w:rsidRPr="000D10AA">
              <w:t>1-А</w:t>
            </w:r>
          </w:p>
        </w:tc>
        <w:tc>
          <w:tcPr>
            <w:tcW w:w="1010" w:type="pct"/>
          </w:tcPr>
          <w:p w:rsidR="0069591D" w:rsidRPr="000D10AA" w:rsidRDefault="0069591D" w:rsidP="0069591D">
            <w:pPr>
              <w:spacing w:before="60" w:after="60"/>
            </w:pPr>
            <w:r w:rsidRPr="000D10AA">
              <w:t xml:space="preserve">Протяженность (км.)  - около 90                                                 </w:t>
            </w:r>
          </w:p>
        </w:tc>
        <w:tc>
          <w:tcPr>
            <w:tcW w:w="741" w:type="pct"/>
          </w:tcPr>
          <w:p w:rsidR="0069591D" w:rsidRPr="000D10AA" w:rsidRDefault="0069591D" w:rsidP="0069591D">
            <w:pPr>
              <w:spacing w:before="60" w:after="60"/>
              <w:jc w:val="center"/>
            </w:pPr>
            <w:r w:rsidRPr="000D10AA">
              <w:t>~ 64 000</w:t>
            </w:r>
          </w:p>
        </w:tc>
      </w:tr>
      <w:tr w:rsidR="0069591D" w:rsidRPr="000D10AA" w:rsidTr="0069591D">
        <w:trPr>
          <w:trHeight w:val="535"/>
        </w:trPr>
        <w:tc>
          <w:tcPr>
            <w:tcW w:w="242" w:type="pct"/>
          </w:tcPr>
          <w:p w:rsidR="0069591D" w:rsidRPr="000D10AA" w:rsidRDefault="0069591D" w:rsidP="0069591D">
            <w:pPr>
              <w:spacing w:before="60" w:after="60"/>
            </w:pPr>
            <w:r w:rsidRPr="000D10AA">
              <w:t>13</w:t>
            </w:r>
          </w:p>
        </w:tc>
        <w:tc>
          <w:tcPr>
            <w:tcW w:w="1360" w:type="pct"/>
          </w:tcPr>
          <w:p w:rsidR="0069591D" w:rsidRPr="000D10AA" w:rsidRDefault="0069591D" w:rsidP="0069591D">
            <w:pPr>
              <w:spacing w:before="0" w:after="0"/>
            </w:pPr>
            <w:r w:rsidRPr="000D10AA">
              <w:t>Капитальный ремонт автомобильной дороги Р-404 Тюмень - Тобольск - Ханты-Мансийск км  80+000 - км 122+371 в Тюменской области</w:t>
            </w:r>
          </w:p>
        </w:tc>
        <w:tc>
          <w:tcPr>
            <w:tcW w:w="696" w:type="pct"/>
          </w:tcPr>
          <w:p w:rsidR="0069591D" w:rsidRPr="000D10AA" w:rsidRDefault="0069591D" w:rsidP="0069591D">
            <w:pPr>
              <w:spacing w:before="60" w:after="60"/>
            </w:pPr>
            <w:r w:rsidRPr="000D10AA">
              <w:t>ФКУ Урал</w:t>
            </w:r>
          </w:p>
        </w:tc>
        <w:tc>
          <w:tcPr>
            <w:tcW w:w="418" w:type="pct"/>
          </w:tcPr>
          <w:p w:rsidR="0069591D" w:rsidRPr="000D10AA" w:rsidRDefault="0069591D" w:rsidP="0069591D">
            <w:pPr>
              <w:spacing w:before="60" w:after="60"/>
              <w:jc w:val="center"/>
            </w:pPr>
            <w:r w:rsidRPr="000D10AA">
              <w:t>2020-2021</w:t>
            </w:r>
          </w:p>
        </w:tc>
        <w:tc>
          <w:tcPr>
            <w:tcW w:w="532" w:type="pct"/>
          </w:tcPr>
          <w:p w:rsidR="0069591D" w:rsidRPr="000D10AA" w:rsidRDefault="0069591D" w:rsidP="0069591D">
            <w:pPr>
              <w:spacing w:before="60" w:after="60"/>
              <w:jc w:val="center"/>
              <w:rPr>
                <w:lang w:val="en-US"/>
              </w:rPr>
            </w:pPr>
            <w:r w:rsidRPr="000D10AA">
              <w:rPr>
                <w:lang w:val="en-US"/>
              </w:rPr>
              <w:t>II</w:t>
            </w:r>
          </w:p>
        </w:tc>
        <w:tc>
          <w:tcPr>
            <w:tcW w:w="1010" w:type="pct"/>
          </w:tcPr>
          <w:p w:rsidR="0069591D" w:rsidRPr="000D10AA" w:rsidRDefault="0069591D" w:rsidP="0069591D">
            <w:pPr>
              <w:spacing w:before="60" w:after="60"/>
            </w:pPr>
            <w:r w:rsidRPr="000D10AA">
              <w:t xml:space="preserve">Протяженность (км.)  - 42.6                                                      Путепроводы, мосты (шт./пог.м.) - 2/85.3                                                                                                                    </w:t>
            </w:r>
          </w:p>
        </w:tc>
        <w:tc>
          <w:tcPr>
            <w:tcW w:w="741" w:type="pct"/>
          </w:tcPr>
          <w:p w:rsidR="0069591D" w:rsidRPr="000D10AA" w:rsidRDefault="0069591D" w:rsidP="0069591D">
            <w:pPr>
              <w:spacing w:before="60" w:after="60"/>
              <w:jc w:val="center"/>
            </w:pPr>
            <w:r w:rsidRPr="000D10AA">
              <w:t>5 055</w:t>
            </w:r>
          </w:p>
        </w:tc>
      </w:tr>
    </w:tbl>
    <w:p w:rsidR="0069591D" w:rsidRPr="000D10AA" w:rsidRDefault="0069591D" w:rsidP="0069591D">
      <w:pPr>
        <w:pStyle w:val="ConsPlusNormal"/>
        <w:spacing w:before="60" w:after="60"/>
        <w:jc w:val="both"/>
        <w:rPr>
          <w:rFonts w:ascii="Times New Roman" w:hAnsi="Times New Roman" w:cs="Times New Roman"/>
        </w:rPr>
      </w:pPr>
    </w:p>
    <w:p w:rsidR="0069591D" w:rsidRPr="000D10AA" w:rsidRDefault="0069591D" w:rsidP="0069591D">
      <w:pPr>
        <w:pStyle w:val="ConsPlusNormal"/>
        <w:spacing w:before="60" w:after="60"/>
        <w:jc w:val="both"/>
        <w:rPr>
          <w:rFonts w:ascii="Times New Roman" w:hAnsi="Times New Roman" w:cs="Times New Roman"/>
        </w:rPr>
      </w:pPr>
      <w:r w:rsidRPr="000D10AA">
        <w:rPr>
          <w:rFonts w:ascii="Times New Roman" w:hAnsi="Times New Roman" w:cs="Times New Roman"/>
          <w:b/>
        </w:rPr>
        <w:t>Оценка соответствия результатов деятельности поручителя тенденциям развития отрасли</w:t>
      </w:r>
      <w:r w:rsidRPr="000D10AA">
        <w:rPr>
          <w:rFonts w:ascii="Times New Roman" w:hAnsi="Times New Roman" w:cs="Times New Roman"/>
        </w:rPr>
        <w:t>:</w:t>
      </w:r>
    </w:p>
    <w:p w:rsidR="0069591D" w:rsidRPr="000D10AA" w:rsidRDefault="0069591D" w:rsidP="0069591D">
      <w:pPr>
        <w:spacing w:before="60" w:after="60"/>
        <w:jc w:val="both"/>
      </w:pPr>
      <w:r w:rsidRPr="000D10AA">
        <w:rPr>
          <w:bCs/>
        </w:rPr>
        <w:t>Доля АО «ДСК «АВТОБАН» составляет 9,2% рынка по итогам 2019 года с ожидаемым увеличением в 2020 году около 9.3%. Объем выполненных объемов строительства в 2019 году составил более 70 млрд.руб. Ожидаемый объем в 2020 году составит более 72,8 млрд.руб., в 2021 году более 74,0 млрд.руб. По результатам тендерной работы в 2019 году АО «ДСК «АВТОБАН» вошел в ТОП-3 компаний по объему портфеля контрактов по генподряду, который составил 171,5 млрд.руб. (без учета эксплуатации автомобильных дорог); 329,5 млрд. руб. (с учетом эксплуатации автомобильных дорог)</w:t>
      </w:r>
    </w:p>
    <w:p w:rsidR="0069591D" w:rsidRPr="000D10AA" w:rsidRDefault="0069591D" w:rsidP="0069591D">
      <w:pPr>
        <w:spacing w:before="60" w:after="60"/>
        <w:jc w:val="both"/>
      </w:pPr>
      <w:r w:rsidRPr="000D10AA">
        <w:rPr>
          <w:bCs/>
        </w:rPr>
        <w:t xml:space="preserve">АО «ДСК «АВТОБАН» обладает налаженными многолетними рабочими отношениями с крупнейшими заказчиками на рынке дорожной инфраструктуры (ФДА «Росавтодор», ГК «АВТОДОР»). Поручитель входит в тройку крупнейших подрядчиков Министерства транспорта РФ по строительству автомобильных дорог. </w:t>
      </w:r>
    </w:p>
    <w:p w:rsidR="0069591D" w:rsidRPr="000D10AA" w:rsidRDefault="0069591D" w:rsidP="0069591D">
      <w:pPr>
        <w:pStyle w:val="Basic"/>
        <w:spacing w:before="60" w:after="60"/>
        <w:ind w:firstLine="0"/>
        <w:rPr>
          <w:sz w:val="20"/>
        </w:rPr>
      </w:pPr>
      <w:r w:rsidRPr="000D10AA">
        <w:rPr>
          <w:sz w:val="20"/>
        </w:rPr>
        <w:t>Все перечисленное выше свидетельствует о том, что Поручитель полностью соответствует тенденциям отрасли, по некоторым позициям опережая основные направления ее развития.</w:t>
      </w:r>
    </w:p>
    <w:p w:rsidR="0069591D" w:rsidRPr="000D10AA" w:rsidRDefault="0069591D" w:rsidP="0069591D">
      <w:pPr>
        <w:spacing w:before="60" w:after="60"/>
        <w:jc w:val="both"/>
        <w:rPr>
          <w:bCs/>
        </w:rPr>
      </w:pPr>
      <w:r w:rsidRPr="000D10AA">
        <w:rPr>
          <w:bCs/>
        </w:rPr>
        <w:t xml:space="preserve">За последние 5 лет АО «ДСК «АВТОБАН» ввело в эксплуатацию важнейшие объекты на федеральных автомагистралях М-4 «Дон», М-3 «Украина», М-7 «Волга», М-8 «Холмогоры», М-5 «Урал»  в Липецкой, Ростовской, Воронежской и Московской областях, Краснодарском крае и Поволжье. В Западно-Сибирском регионе сданы такие крупнейшие объекты, как г.Ханты-Мансийск – г.Нягань, г.Тюмень – г.Ханты - Мансийск, г.Ханты - Мансийск – п.Горноправдинск и многие другие общей протяженностью свыше 700 км., в том числе около 200 км. </w:t>
      </w:r>
      <w:r w:rsidRPr="000D10AA">
        <w:rPr>
          <w:bCs/>
          <w:lang w:val="en-US"/>
        </w:rPr>
        <w:t>I</w:t>
      </w:r>
      <w:r w:rsidRPr="000D10AA">
        <w:rPr>
          <w:bCs/>
        </w:rPr>
        <w:t xml:space="preserve"> технической категории. Компания АО «ДСК «АВТОБАН» может ежегодно осуществлять строительство около 200 км современных автомобильных дорог, выполнять свыше 22 млн кубометров земляных работ на всей территории России.  Общественное признание результатов деятельности Поручителя высоко оценивается заказчиками, общественными и экспертными организациями.</w:t>
      </w:r>
    </w:p>
    <w:p w:rsidR="0069591D" w:rsidRPr="000D10AA" w:rsidRDefault="0069591D" w:rsidP="0069591D">
      <w:pPr>
        <w:pStyle w:val="Basic"/>
        <w:spacing w:before="60" w:after="60"/>
        <w:ind w:firstLine="0"/>
        <w:rPr>
          <w:sz w:val="20"/>
        </w:rPr>
      </w:pPr>
    </w:p>
    <w:p w:rsidR="0069591D" w:rsidRPr="000D10AA" w:rsidRDefault="0069591D" w:rsidP="0069591D">
      <w:pPr>
        <w:pStyle w:val="Basic"/>
        <w:spacing w:before="60" w:after="60"/>
        <w:ind w:firstLine="0"/>
        <w:rPr>
          <w:sz w:val="20"/>
          <w:u w:val="single"/>
        </w:rPr>
      </w:pPr>
      <w:r w:rsidRPr="000D10AA">
        <w:rPr>
          <w:sz w:val="20"/>
          <w:u w:val="single"/>
        </w:rPr>
        <w:t>Основные заказчики Поручителя</w:t>
      </w:r>
    </w:p>
    <w:tbl>
      <w:tblPr>
        <w:tblW w:w="489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6375"/>
      </w:tblGrid>
      <w:tr w:rsidR="0069591D" w:rsidRPr="000D10AA" w:rsidTr="0069591D">
        <w:trPr>
          <w:trHeight w:val="699"/>
        </w:trPr>
        <w:tc>
          <w:tcPr>
            <w:tcW w:w="1380" w:type="pct"/>
          </w:tcPr>
          <w:p w:rsidR="0069591D" w:rsidRPr="000D10AA" w:rsidRDefault="0069591D" w:rsidP="0069591D">
            <w:pPr>
              <w:spacing w:before="60" w:after="60"/>
            </w:pPr>
            <w:r w:rsidRPr="000D10AA">
              <w:rPr>
                <w:bCs/>
              </w:rPr>
              <w:t>Государственная компания «Российские автомобильные дороги («ГК «АВТОДОР»)</w:t>
            </w:r>
          </w:p>
        </w:tc>
        <w:tc>
          <w:tcPr>
            <w:tcW w:w="3620" w:type="pct"/>
          </w:tcPr>
          <w:p w:rsidR="0069591D" w:rsidRPr="000D10AA" w:rsidRDefault="0069591D" w:rsidP="0069591D">
            <w:pPr>
              <w:pStyle w:val="ad"/>
              <w:numPr>
                <w:ilvl w:val="0"/>
                <w:numId w:val="10"/>
              </w:numPr>
              <w:autoSpaceDE w:val="0"/>
              <w:autoSpaceDN w:val="0"/>
              <w:adjustRightInd w:val="0"/>
              <w:spacing w:before="60" w:after="60" w:line="240" w:lineRule="auto"/>
              <w:ind w:left="266" w:right="-209" w:hanging="266"/>
              <w:jc w:val="both"/>
              <w:rPr>
                <w:rFonts w:ascii="Times New Roman" w:hAnsi="Times New Roman" w:cs="Times New Roman"/>
                <w:sz w:val="20"/>
                <w:szCs w:val="20"/>
              </w:rPr>
            </w:pPr>
            <w:r w:rsidRPr="000D10AA">
              <w:rPr>
                <w:rFonts w:ascii="Times New Roman" w:hAnsi="Times New Roman" w:cs="Times New Roman"/>
                <w:sz w:val="20"/>
                <w:szCs w:val="20"/>
              </w:rPr>
              <w:t>Реконструкция, содержание и ремонт автомагистрали М-4 «Дон» на участке км 1197 — км 1240 в Краснодарском крае.</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Строительство, содержание и ремонт транспортных развязок на пересечении Подушкинского шоссе и на пересечении Можайского шоссе с новым выходом на МКАД автодороги М-1 «Беларусь» (контракт жизненного цикла).</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Строительство автомагистрали М-4 «Дон» на участке км 330 — км 414,7 в Липецкой области(обход г. Ельца и д. Яркино)</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Строительство и  капитальный ремонт автомагистрали М-4 «Дон» на ряде объектов в Краснодарском крае</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Долгосрочное инвестиционное соглашение на реконструкцию, содержание, ремонт, капитальный ремонт и эксплуатацию на платной основе а/д М-3 «Украина» на участках км 124 – км 173 и км 173 -км 194</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Концессионное соглашение о строительстве и эксплуатации на платной основе ЦКАД  в Московской области пусковой комплекс № 3 .</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Концессионное соглашение о строительстве и эксплуатации на платной основе ЦКАД  в Московской области пусковой комплекс № 4 .</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Строительство А-113 ЦКАД-3 от ТР № 18 до ТР № 31 ЦКАД-5</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Реконструкция М-4 "Дон" (3 этап (км 275+400 - км 287+800 обратное направление). Тульские горки</w:t>
            </w:r>
          </w:p>
        </w:tc>
      </w:tr>
      <w:tr w:rsidR="0069591D" w:rsidRPr="000D10AA" w:rsidTr="0069591D">
        <w:trPr>
          <w:trHeight w:val="1417"/>
        </w:trPr>
        <w:tc>
          <w:tcPr>
            <w:tcW w:w="1380" w:type="pct"/>
          </w:tcPr>
          <w:p w:rsidR="0069591D" w:rsidRPr="000D10AA" w:rsidRDefault="0069591D" w:rsidP="0069591D">
            <w:pPr>
              <w:spacing w:before="60" w:after="60"/>
            </w:pPr>
            <w:r w:rsidRPr="000D10AA">
              <w:rPr>
                <w:bCs/>
              </w:rPr>
              <w:t>Федеральное дорожное агентство «Росавтодор»</w:t>
            </w:r>
          </w:p>
        </w:tc>
        <w:tc>
          <w:tcPr>
            <w:tcW w:w="3620" w:type="pct"/>
          </w:tcPr>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Строительство и реконструкция Московского большого кольца на участке пересечения с автодорогой М-7 «Волга» (обход г. Орехово-Зуево)</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Реконструкция автодороги М-8 «Холмогоры» на участке км 22 — км 29 (обход п. Тарасовка) и км 29 – км 35 в Московской области;</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Реконструкция автодороги М-7 «Волга» на участках км 564 — км 579, км 588 – км 601 и км 613 — км 623 в Чувашской республике</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Реконструкция автодороги М-5 «Урал» км 1360 – км 1375 в Республике Башкирия;</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Реконструкция автодороги М-3 «Украина» км 37 — км 51 в Московской области</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Транспортные развязки км 19, км 21 и км 23 в г.Балашиха Московской области</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Строительство и реконструкция автомобильной дороги М-5 «Урал» -от Москва-Рязань- Пенза-Самара-Уфа-Челябинск на участке Ульянино-Непецино, Московская область</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Капитальный ремонт автомобильной дороги Р-404 Тюмень - Тобольск - Ханты-Мансийск км  80+000 - км 122+371 в Тюменской области</w:t>
            </w:r>
          </w:p>
        </w:tc>
      </w:tr>
      <w:tr w:rsidR="0069591D" w:rsidRPr="000D10AA" w:rsidTr="0069591D">
        <w:trPr>
          <w:trHeight w:val="1914"/>
        </w:trPr>
        <w:tc>
          <w:tcPr>
            <w:tcW w:w="1380" w:type="pct"/>
          </w:tcPr>
          <w:p w:rsidR="0069591D" w:rsidRPr="000D10AA" w:rsidRDefault="0069591D" w:rsidP="0069591D">
            <w:pPr>
              <w:spacing w:before="60" w:after="60"/>
            </w:pPr>
            <w:r w:rsidRPr="000D10AA">
              <w:rPr>
                <w:bCs/>
              </w:rPr>
              <w:t>Государственное казенное учреждение Тюменской области «Управление автомобильных дорог»</w:t>
            </w:r>
          </w:p>
        </w:tc>
        <w:tc>
          <w:tcPr>
            <w:tcW w:w="3620" w:type="pct"/>
          </w:tcPr>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Автомобильная дорога г. Ханты-Мансийск — п. Горноправдинск - автомобильная дорога Тюмень — Ханты-Мансийск км 73 — км 105 и км 119 — км 153</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Автомобильная дорога г. Ханты-Мансийск — г. Нягань</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Реконструкция объездной а/д г. Ханты-Мансийска (в границах широтного коридора)</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Транспортные развязки и подходы к автомобильным мостам через реки Обь, Иртыш, Юганская Обь</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Строительство автодороги г. Тюмень — г. Ханты-Мансийск км 640 — км 710</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Строительство автодороги «Югорск — Советский — Верхний Казым г. Надым»</w:t>
            </w:r>
          </w:p>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Реконструкция автодороги Сургут — Когалым — гр. ХМАО км 125 — км 244</w:t>
            </w:r>
          </w:p>
        </w:tc>
      </w:tr>
      <w:tr w:rsidR="0069591D" w:rsidRPr="000D10AA" w:rsidTr="0069591D">
        <w:trPr>
          <w:trHeight w:val="416"/>
        </w:trPr>
        <w:tc>
          <w:tcPr>
            <w:tcW w:w="1380" w:type="pct"/>
          </w:tcPr>
          <w:p w:rsidR="0069591D" w:rsidRPr="000D10AA" w:rsidRDefault="0069591D" w:rsidP="0069591D">
            <w:pPr>
              <w:spacing w:before="60" w:after="60"/>
            </w:pPr>
            <w:r w:rsidRPr="000D10AA">
              <w:rPr>
                <w:bCs/>
              </w:rPr>
              <w:t>ООО «Трансстроймеханизация»</w:t>
            </w:r>
          </w:p>
        </w:tc>
        <w:tc>
          <w:tcPr>
            <w:tcW w:w="3620" w:type="pct"/>
          </w:tcPr>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Строительство скоростной автодороги Москва - Санкт-Петербург на участке км 334 – км 543 (2 и 6 этап)</w:t>
            </w:r>
          </w:p>
        </w:tc>
      </w:tr>
      <w:tr w:rsidR="0069591D" w:rsidRPr="000D10AA" w:rsidTr="0069591D">
        <w:trPr>
          <w:trHeight w:val="416"/>
        </w:trPr>
        <w:tc>
          <w:tcPr>
            <w:tcW w:w="1380" w:type="pct"/>
          </w:tcPr>
          <w:p w:rsidR="0069591D" w:rsidRPr="000D10AA" w:rsidRDefault="0069591D" w:rsidP="0069591D">
            <w:pPr>
              <w:spacing w:before="60" w:after="60"/>
              <w:rPr>
                <w:bCs/>
              </w:rPr>
            </w:pPr>
            <w:r w:rsidRPr="000D10AA">
              <w:t>ГКУ РК "УПРАВТОДОРКОМИ"</w:t>
            </w:r>
          </w:p>
        </w:tc>
        <w:tc>
          <w:tcPr>
            <w:tcW w:w="3620" w:type="pct"/>
          </w:tcPr>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Выполнение работ по реконструкции автомобильной дороги Сыктывкар - Ухта - Печора - Усинск - Нарьян-Мар на участке Кабанты Вис - Малая Пера</w:t>
            </w:r>
          </w:p>
        </w:tc>
      </w:tr>
      <w:tr w:rsidR="0069591D" w:rsidRPr="000D10AA" w:rsidTr="0069591D">
        <w:trPr>
          <w:trHeight w:val="416"/>
        </w:trPr>
        <w:tc>
          <w:tcPr>
            <w:tcW w:w="1380" w:type="pct"/>
          </w:tcPr>
          <w:p w:rsidR="0069591D" w:rsidRPr="000D10AA" w:rsidRDefault="0069591D" w:rsidP="0069591D">
            <w:pPr>
              <w:spacing w:before="60" w:after="60"/>
            </w:pPr>
            <w:r w:rsidRPr="000D10AA">
              <w:t>Правительство Самарской области</w:t>
            </w:r>
          </w:p>
        </w:tc>
        <w:tc>
          <w:tcPr>
            <w:tcW w:w="3620" w:type="pct"/>
          </w:tcPr>
          <w:p w:rsidR="0069591D" w:rsidRPr="000D10AA" w:rsidRDefault="0069591D" w:rsidP="0069591D">
            <w:pPr>
              <w:pStyle w:val="ad"/>
              <w:numPr>
                <w:ilvl w:val="0"/>
                <w:numId w:val="10"/>
              </w:numPr>
              <w:autoSpaceDE w:val="0"/>
              <w:autoSpaceDN w:val="0"/>
              <w:adjustRightInd w:val="0"/>
              <w:spacing w:before="60" w:after="60" w:line="240" w:lineRule="auto"/>
              <w:ind w:left="266" w:hanging="266"/>
              <w:jc w:val="both"/>
              <w:rPr>
                <w:rFonts w:ascii="Times New Roman" w:hAnsi="Times New Roman" w:cs="Times New Roman"/>
                <w:sz w:val="20"/>
                <w:szCs w:val="20"/>
              </w:rPr>
            </w:pPr>
            <w:r w:rsidRPr="000D10AA">
              <w:rPr>
                <w:rFonts w:ascii="Times New Roman" w:hAnsi="Times New Roman" w:cs="Times New Roman"/>
                <w:sz w:val="20"/>
                <w:szCs w:val="20"/>
              </w:rPr>
              <w:t>Строительство обхода г.Тольятти с мостовым переходом через р.Волгу в составе международного транспортного маршрута «Европа-Западный Китай»</w:t>
            </w:r>
          </w:p>
        </w:tc>
      </w:tr>
    </w:tbl>
    <w:p w:rsidR="0069591D" w:rsidRPr="000D10AA" w:rsidRDefault="0069591D" w:rsidP="0069591D">
      <w:pPr>
        <w:pStyle w:val="ConsPlusNormal"/>
        <w:spacing w:before="60" w:after="60"/>
        <w:jc w:val="both"/>
        <w:rPr>
          <w:rFonts w:ascii="Times New Roman" w:hAnsi="Times New Roman" w:cs="Times New Roman"/>
        </w:rPr>
      </w:pPr>
    </w:p>
    <w:p w:rsidR="0069591D" w:rsidRPr="000D10AA" w:rsidRDefault="0069591D" w:rsidP="0069591D">
      <w:pPr>
        <w:pStyle w:val="ConsPlusNormal"/>
        <w:spacing w:before="60" w:after="60"/>
        <w:jc w:val="both"/>
        <w:rPr>
          <w:rFonts w:ascii="Times New Roman" w:hAnsi="Times New Roman" w:cs="Times New Roman"/>
          <w:b/>
        </w:rPr>
      </w:pPr>
      <w:r w:rsidRPr="000D10AA">
        <w:rPr>
          <w:rFonts w:ascii="Times New Roman" w:hAnsi="Times New Roman" w:cs="Times New Roman"/>
          <w:b/>
        </w:rPr>
        <w:t>Причины, обосновывающие полученные результаты деятельности (удовлетворительные и неудовлетворительные, по мнению поручителя, результаты):</w:t>
      </w:r>
    </w:p>
    <w:p w:rsidR="0069591D" w:rsidRPr="000D10AA" w:rsidRDefault="0069591D" w:rsidP="0069591D">
      <w:pPr>
        <w:pStyle w:val="ConsPlusNormal"/>
        <w:numPr>
          <w:ilvl w:val="0"/>
          <w:numId w:val="3"/>
        </w:numPr>
        <w:spacing w:before="60" w:after="60"/>
        <w:ind w:left="426" w:hanging="426"/>
        <w:jc w:val="both"/>
        <w:rPr>
          <w:rFonts w:ascii="Times New Roman" w:hAnsi="Times New Roman" w:cs="Times New Roman"/>
        </w:rPr>
      </w:pPr>
      <w:r w:rsidRPr="000D10AA">
        <w:rPr>
          <w:rFonts w:ascii="Times New Roman" w:hAnsi="Times New Roman" w:cs="Times New Roman"/>
        </w:rPr>
        <w:t>Диверсификация в прочие отрасли – проектирование транспортных объектов, строительство нефтегазовой инфраструктуры, дорожных искусственных сооружений и промышленно-гражданских объектов;</w:t>
      </w:r>
    </w:p>
    <w:p w:rsidR="0069591D" w:rsidRPr="000D10AA" w:rsidRDefault="0069591D" w:rsidP="0069591D">
      <w:pPr>
        <w:pStyle w:val="ConsPlusNormal"/>
        <w:numPr>
          <w:ilvl w:val="0"/>
          <w:numId w:val="3"/>
        </w:numPr>
        <w:spacing w:before="60" w:after="60"/>
        <w:ind w:left="426" w:hanging="426"/>
        <w:jc w:val="both"/>
        <w:rPr>
          <w:rFonts w:ascii="Times New Roman" w:hAnsi="Times New Roman" w:cs="Times New Roman"/>
        </w:rPr>
      </w:pPr>
      <w:r w:rsidRPr="000D10AA">
        <w:rPr>
          <w:rFonts w:ascii="Times New Roman" w:hAnsi="Times New Roman" w:cs="Times New Roman"/>
        </w:rPr>
        <w:t>Участие в строительстве объектов на условиях ГЧП с привлечением крупных Российских и зарубежных партнеров;</w:t>
      </w:r>
    </w:p>
    <w:p w:rsidR="0069591D" w:rsidRPr="000D10AA" w:rsidRDefault="0069591D" w:rsidP="0069591D">
      <w:pPr>
        <w:pStyle w:val="ConsPlusNormal"/>
        <w:numPr>
          <w:ilvl w:val="0"/>
          <w:numId w:val="3"/>
        </w:numPr>
        <w:spacing w:before="60" w:after="60"/>
        <w:ind w:left="426" w:hanging="426"/>
        <w:jc w:val="both"/>
        <w:rPr>
          <w:rFonts w:ascii="Times New Roman" w:hAnsi="Times New Roman" w:cs="Times New Roman"/>
        </w:rPr>
      </w:pPr>
      <w:r w:rsidRPr="000D10AA">
        <w:rPr>
          <w:rFonts w:ascii="Times New Roman" w:hAnsi="Times New Roman" w:cs="Times New Roman"/>
        </w:rPr>
        <w:t xml:space="preserve">Наличие квалифицированного и опытного персонала, кадровый резерв; </w:t>
      </w:r>
    </w:p>
    <w:p w:rsidR="0069591D" w:rsidRPr="000D10AA" w:rsidRDefault="0069591D" w:rsidP="0069591D">
      <w:pPr>
        <w:pStyle w:val="ConsPlusNormal"/>
        <w:numPr>
          <w:ilvl w:val="0"/>
          <w:numId w:val="3"/>
        </w:numPr>
        <w:spacing w:before="60" w:after="60"/>
        <w:ind w:left="426" w:hanging="426"/>
        <w:jc w:val="both"/>
        <w:rPr>
          <w:rFonts w:ascii="Times New Roman" w:hAnsi="Times New Roman" w:cs="Times New Roman"/>
        </w:rPr>
      </w:pPr>
      <w:r w:rsidRPr="000D10AA">
        <w:rPr>
          <w:rFonts w:ascii="Times New Roman" w:hAnsi="Times New Roman" w:cs="Times New Roman"/>
        </w:rPr>
        <w:t>Поручитель, имеющий большой опыт управления крупными проектами, активно внедряет инновационные подходы к строительству, обладает собственным, необходимым для ускоренного производства работ, парком высокопроизводительных машин, производственных баз;</w:t>
      </w:r>
    </w:p>
    <w:p w:rsidR="0069591D" w:rsidRPr="000D10AA" w:rsidRDefault="0069591D" w:rsidP="0069591D">
      <w:pPr>
        <w:pStyle w:val="ConsPlusNormal"/>
        <w:numPr>
          <w:ilvl w:val="0"/>
          <w:numId w:val="3"/>
        </w:numPr>
        <w:spacing w:before="60" w:after="60"/>
        <w:ind w:left="426" w:hanging="426"/>
        <w:jc w:val="both"/>
        <w:rPr>
          <w:rFonts w:ascii="Times New Roman" w:hAnsi="Times New Roman" w:cs="Times New Roman"/>
        </w:rPr>
      </w:pPr>
      <w:r w:rsidRPr="000D10AA">
        <w:rPr>
          <w:rFonts w:ascii="Times New Roman" w:hAnsi="Times New Roman" w:cs="Times New Roman"/>
        </w:rPr>
        <w:t>Профессиональный менеджмент, высокое качество работ и выполнение их в установленные сроки, способствует росту деловой репутации АО «ДСК «АВТОБАН» на рынке дорожного строительства, администраций регионов присутствия.</w:t>
      </w:r>
    </w:p>
    <w:p w:rsidR="0069591D" w:rsidRPr="000D10AA" w:rsidRDefault="0069591D" w:rsidP="0069591D">
      <w:pPr>
        <w:pStyle w:val="ConsPlusNormal"/>
        <w:numPr>
          <w:ilvl w:val="0"/>
          <w:numId w:val="3"/>
        </w:numPr>
        <w:spacing w:before="60" w:after="60"/>
        <w:ind w:left="426" w:hanging="426"/>
        <w:jc w:val="both"/>
        <w:rPr>
          <w:rFonts w:ascii="Times New Roman" w:hAnsi="Times New Roman" w:cs="Times New Roman"/>
        </w:rPr>
      </w:pPr>
      <w:r w:rsidRPr="000D10AA">
        <w:rPr>
          <w:rFonts w:ascii="Times New Roman" w:hAnsi="Times New Roman" w:cs="Times New Roman"/>
        </w:rPr>
        <w:t>Широкая география присутствия;</w:t>
      </w:r>
    </w:p>
    <w:p w:rsidR="0069591D" w:rsidRPr="000D10AA" w:rsidRDefault="0069591D" w:rsidP="0069591D">
      <w:pPr>
        <w:pStyle w:val="ConsPlusNormal"/>
        <w:numPr>
          <w:ilvl w:val="0"/>
          <w:numId w:val="3"/>
        </w:numPr>
        <w:spacing w:before="60" w:after="60"/>
        <w:ind w:left="426" w:hanging="426"/>
        <w:jc w:val="both"/>
        <w:rPr>
          <w:rFonts w:ascii="Times New Roman" w:hAnsi="Times New Roman" w:cs="Times New Roman"/>
        </w:rPr>
      </w:pPr>
      <w:r w:rsidRPr="000D10AA">
        <w:rPr>
          <w:rFonts w:ascii="Times New Roman" w:hAnsi="Times New Roman" w:cs="Times New Roman"/>
        </w:rPr>
        <w:t>Общее снижение конкуренции в отрасли, прогнозируемый перспективный портфель контрактов;</w:t>
      </w:r>
    </w:p>
    <w:p w:rsidR="0069591D" w:rsidRPr="000D10AA" w:rsidRDefault="0069591D" w:rsidP="0069591D">
      <w:pPr>
        <w:pStyle w:val="ConsPlusNormal"/>
        <w:spacing w:before="60" w:after="60"/>
        <w:jc w:val="both"/>
        <w:rPr>
          <w:rFonts w:ascii="Times New Roman" w:hAnsi="Times New Roman" w:cs="Times New Roman"/>
        </w:rPr>
      </w:pPr>
    </w:p>
    <w:p w:rsidR="0069591D" w:rsidRPr="000D10AA" w:rsidRDefault="0069591D" w:rsidP="0069591D">
      <w:pPr>
        <w:pStyle w:val="ConsPlusNormal"/>
        <w:spacing w:before="60" w:after="60"/>
        <w:jc w:val="both"/>
        <w:rPr>
          <w:rFonts w:ascii="Times New Roman" w:hAnsi="Times New Roman" w:cs="Times New Roman"/>
        </w:rPr>
      </w:pPr>
      <w:r w:rsidRPr="000D10AA">
        <w:rPr>
          <w:rFonts w:ascii="Times New Roman" w:hAnsi="Times New Roman" w:cs="Times New Roman"/>
        </w:rPr>
        <w:t>Информация в данном пункте приведена в соответствии с мнениями, выраженными органами управления Поручителя (Советом директоров и Генеральным директором). Мнения органов управления Поручителя относительно представленной информации совпадают.</w:t>
      </w:r>
    </w:p>
    <w:p w:rsidR="0069591D" w:rsidRPr="000D10AA" w:rsidRDefault="0069591D" w:rsidP="0069591D">
      <w:pPr>
        <w:pStyle w:val="ConsPlusNormal"/>
        <w:spacing w:before="60" w:after="60"/>
        <w:jc w:val="both"/>
        <w:rPr>
          <w:rFonts w:ascii="Times New Roman" w:hAnsi="Times New Roman" w:cs="Times New Roman"/>
        </w:rPr>
      </w:pPr>
      <w:r w:rsidRPr="000D10AA">
        <w:rPr>
          <w:rFonts w:ascii="Times New Roman" w:hAnsi="Times New Roman" w:cs="Times New Roman"/>
        </w:rPr>
        <w:t>Ни один член Совета директоров Поручителя не выражал особого мнение относительно представленной в настоящем пункте информации, которое было бы отражено в протоколе собрания (заседания) Совета директоров Поручителя, на котором рассматривались соответствующие вопросы, и не настаивал на отражении такого мнения в Проспекте.</w:t>
      </w:r>
    </w:p>
    <w:p w:rsidR="0069591D" w:rsidRPr="000D10AA" w:rsidRDefault="0069591D" w:rsidP="0069591D">
      <w:pPr>
        <w:pStyle w:val="ConsPlusNormal"/>
        <w:spacing w:before="60" w:after="60"/>
        <w:jc w:val="both"/>
        <w:rPr>
          <w:rFonts w:ascii="Times New Roman" w:hAnsi="Times New Roman" w:cs="Times New Roman"/>
        </w:rPr>
      </w:pPr>
      <w:r w:rsidRPr="000D10AA">
        <w:rPr>
          <w:rFonts w:ascii="Times New Roman" w:hAnsi="Times New Roman" w:cs="Times New Roman"/>
        </w:rPr>
        <w:t>В связи с отсутствием у Поручителя коллегиального исполнительного органа (правления) особое мнение относительно представленной в настоящем пункте информации не приводится.</w:t>
      </w:r>
    </w:p>
    <w:p w:rsidR="00DF1E34" w:rsidRDefault="00DF1E34">
      <w:pPr>
        <w:pStyle w:val="2"/>
      </w:pPr>
      <w:bookmarkStart w:id="313" w:name="_Toc32574781"/>
      <w:r>
        <w:t>4.7. Анализ факторов и условий, влияющих на деятельность лица, предоставившего обеспечение</w:t>
      </w:r>
      <w:bookmarkEnd w:id="313"/>
    </w:p>
    <w:p w:rsidR="00152B64" w:rsidRDefault="00152B64" w:rsidP="00152B64">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314" w:name="_Toc32574782"/>
      <w:r>
        <w:t>4.8. Конкуренты лица, предоставившего обеспечение</w:t>
      </w:r>
      <w:bookmarkEnd w:id="314"/>
    </w:p>
    <w:p w:rsidR="00152B64" w:rsidRPr="000D10AA" w:rsidRDefault="00152B64" w:rsidP="00152B64">
      <w:pPr>
        <w:pStyle w:val="1"/>
        <w:spacing w:before="120"/>
        <w:jc w:val="both"/>
        <w:rPr>
          <w:bCs w:val="0"/>
          <w:i/>
          <w:sz w:val="20"/>
          <w:szCs w:val="20"/>
        </w:rPr>
      </w:pPr>
      <w:bookmarkStart w:id="315" w:name="_Toc32574783"/>
      <w:r w:rsidRPr="000D10AA">
        <w:rPr>
          <w:bCs w:val="0"/>
          <w:i/>
          <w:sz w:val="20"/>
          <w:szCs w:val="20"/>
        </w:rPr>
        <w:t>Основные существующие и предполагаемые конкуренты эмитента по основным видам деятельности, включая конкурентов за рубежом. Приводится перечень факторов конкурентоспособности эмитента с описанием степени их влияния на конкурентоспособность производимой продукции (работ, услуг</w:t>
      </w:r>
      <w:bookmarkEnd w:id="315"/>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04"/>
        <w:gridCol w:w="1134"/>
        <w:gridCol w:w="1276"/>
        <w:gridCol w:w="3544"/>
      </w:tblGrid>
      <w:tr w:rsidR="00152B64" w:rsidRPr="000D10AA" w:rsidTr="00152B64">
        <w:trPr>
          <w:trHeight w:val="829"/>
        </w:trPr>
        <w:tc>
          <w:tcPr>
            <w:tcW w:w="1702" w:type="dxa"/>
            <w:tcBorders>
              <w:top w:val="single" w:sz="4" w:space="0" w:color="auto"/>
              <w:left w:val="single" w:sz="4" w:space="0" w:color="auto"/>
              <w:bottom w:val="single" w:sz="4" w:space="0" w:color="auto"/>
              <w:right w:val="single" w:sz="4" w:space="0" w:color="auto"/>
            </w:tcBorders>
            <w:vAlign w:val="center"/>
            <w:hideMark/>
          </w:tcPr>
          <w:p w:rsidR="00152B64" w:rsidRPr="00152B64" w:rsidRDefault="00152B64" w:rsidP="00152B64">
            <w:pPr>
              <w:jc w:val="center"/>
              <w:rPr>
                <w:b/>
              </w:rPr>
            </w:pPr>
            <w:r w:rsidRPr="00152B64">
              <w:rPr>
                <w:b/>
              </w:rPr>
              <w:t>Категория участников рынка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152B64" w:rsidRPr="00152B64" w:rsidRDefault="00152B64" w:rsidP="00152B64">
            <w:pPr>
              <w:jc w:val="center"/>
              <w:rPr>
                <w:b/>
              </w:rPr>
            </w:pPr>
            <w:r w:rsidRPr="00152B64">
              <w:rPr>
                <w:b/>
              </w:rPr>
              <w:t>Характеристика игроков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2B64" w:rsidRPr="00152B64" w:rsidRDefault="00152B64" w:rsidP="00152B64">
            <w:pPr>
              <w:jc w:val="center"/>
              <w:rPr>
                <w:b/>
              </w:rPr>
            </w:pPr>
            <w:r w:rsidRPr="00152B64">
              <w:rPr>
                <w:b/>
              </w:rPr>
              <w:t>Количество игроков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2B64" w:rsidRPr="00152B64" w:rsidRDefault="00152B64" w:rsidP="00152B64">
            <w:pPr>
              <w:jc w:val="center"/>
              <w:rPr>
                <w:b/>
              </w:rPr>
            </w:pPr>
            <w:r w:rsidRPr="00152B64">
              <w:rPr>
                <w:b/>
              </w:rPr>
              <w:t>Мостостроительные компании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2B64" w:rsidRPr="00152B64" w:rsidRDefault="00152B64" w:rsidP="00152B64">
            <w:pPr>
              <w:jc w:val="center"/>
              <w:rPr>
                <w:b/>
              </w:rPr>
            </w:pPr>
            <w:r w:rsidRPr="00152B64">
              <w:rPr>
                <w:b/>
              </w:rPr>
              <w:t>Дорожно-строительные компании</w:t>
            </w:r>
          </w:p>
        </w:tc>
      </w:tr>
      <w:tr w:rsidR="00152B64" w:rsidRPr="000D10AA" w:rsidTr="00152B64">
        <w:trPr>
          <w:trHeight w:val="1532"/>
        </w:trPr>
        <w:tc>
          <w:tcPr>
            <w:tcW w:w="1702" w:type="dxa"/>
            <w:tcBorders>
              <w:top w:val="single" w:sz="4" w:space="0" w:color="auto"/>
              <w:left w:val="single" w:sz="4" w:space="0" w:color="auto"/>
              <w:bottom w:val="single" w:sz="4" w:space="0" w:color="auto"/>
              <w:right w:val="single" w:sz="4" w:space="0" w:color="auto"/>
            </w:tcBorders>
            <w:vAlign w:val="center"/>
            <w:hideMark/>
          </w:tcPr>
          <w:p w:rsidR="00152B64" w:rsidRPr="000D10AA" w:rsidRDefault="00152B64" w:rsidP="00152B64">
            <w:pPr>
              <w:jc w:val="center"/>
            </w:pPr>
            <w:r w:rsidRPr="000D10AA">
              <w:t>Федеральные конкуренты</w:t>
            </w:r>
          </w:p>
        </w:tc>
        <w:tc>
          <w:tcPr>
            <w:tcW w:w="1304" w:type="dxa"/>
            <w:tcBorders>
              <w:top w:val="single" w:sz="4" w:space="0" w:color="auto"/>
              <w:left w:val="single" w:sz="4" w:space="0" w:color="auto"/>
              <w:bottom w:val="single" w:sz="4" w:space="0" w:color="auto"/>
              <w:right w:val="single" w:sz="4" w:space="0" w:color="auto"/>
            </w:tcBorders>
            <w:vAlign w:val="center"/>
            <w:hideMark/>
          </w:tcPr>
          <w:p w:rsidR="00152B64" w:rsidRPr="000D10AA" w:rsidRDefault="00152B64" w:rsidP="00152B64">
            <w:pPr>
              <w:jc w:val="center"/>
            </w:pPr>
            <w:r w:rsidRPr="000D10AA">
              <w:t>Полный спектр дорожно-мостовых работ в любом регионе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2B64" w:rsidRPr="000D10AA" w:rsidRDefault="00152B64" w:rsidP="00152B64">
            <w:pPr>
              <w:jc w:val="center"/>
            </w:pPr>
            <w:r w:rsidRPr="000D10AA">
              <w:t>Менее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2B64" w:rsidRPr="000D10AA" w:rsidRDefault="00152B64" w:rsidP="00152B64">
            <w:pPr>
              <w:jc w:val="center"/>
            </w:pPr>
            <w:r w:rsidRPr="000D10AA">
              <w:t>ПАО «Мостотрест», «Мостострой-11»,                     ИФСК «АРКС», «МИСК»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2B64" w:rsidRPr="000D10AA" w:rsidRDefault="00152B64" w:rsidP="00152B64">
            <w:pPr>
              <w:jc w:val="center"/>
            </w:pPr>
            <w:r w:rsidRPr="000D10AA">
              <w:t xml:space="preserve">ПАО «Мостотрест», ТСМ, ЗАО «ВАД», АО «ДСК «АВТОБАН», ООО «ДСК», ОАО «Центродорстрой», ООО «Технострой», АО «Труд»,  ООО «ЕвроТрансСтрой», АО «Донаэродорстро»         </w:t>
            </w:r>
          </w:p>
        </w:tc>
      </w:tr>
      <w:tr w:rsidR="00152B64" w:rsidRPr="000D10AA" w:rsidTr="00152B64">
        <w:trPr>
          <w:trHeight w:val="2262"/>
        </w:trPr>
        <w:tc>
          <w:tcPr>
            <w:tcW w:w="1702" w:type="dxa"/>
            <w:tcBorders>
              <w:top w:val="single" w:sz="4" w:space="0" w:color="auto"/>
              <w:left w:val="single" w:sz="4" w:space="0" w:color="auto"/>
              <w:bottom w:val="single" w:sz="4" w:space="0" w:color="auto"/>
              <w:right w:val="single" w:sz="4" w:space="0" w:color="auto"/>
            </w:tcBorders>
            <w:vAlign w:val="center"/>
            <w:hideMark/>
          </w:tcPr>
          <w:p w:rsidR="00152B64" w:rsidRPr="000D10AA" w:rsidRDefault="00152B64" w:rsidP="00152B64">
            <w:pPr>
              <w:jc w:val="center"/>
            </w:pPr>
            <w:r w:rsidRPr="000D10AA">
              <w:t>Региональные конкуренты</w:t>
            </w:r>
          </w:p>
        </w:tc>
        <w:tc>
          <w:tcPr>
            <w:tcW w:w="1304" w:type="dxa"/>
            <w:tcBorders>
              <w:top w:val="single" w:sz="4" w:space="0" w:color="auto"/>
              <w:left w:val="single" w:sz="4" w:space="0" w:color="auto"/>
              <w:bottom w:val="single" w:sz="4" w:space="0" w:color="auto"/>
              <w:right w:val="single" w:sz="4" w:space="0" w:color="auto"/>
            </w:tcBorders>
            <w:vAlign w:val="center"/>
            <w:hideMark/>
          </w:tcPr>
          <w:p w:rsidR="00152B64" w:rsidRPr="000D10AA" w:rsidRDefault="00152B64" w:rsidP="00152B64">
            <w:pPr>
              <w:jc w:val="center"/>
            </w:pPr>
            <w:r w:rsidRPr="000D10AA">
              <w:t>Отдельные виды дорожно-строительных работ в регионе присутствия и/или ближайших регионах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2B64" w:rsidRPr="000D10AA" w:rsidRDefault="00152B64" w:rsidP="00152B64">
            <w:pPr>
              <w:jc w:val="center"/>
            </w:pPr>
            <w:r w:rsidRPr="000D10AA">
              <w:t>Более 30.</w:t>
            </w:r>
          </w:p>
          <w:p w:rsidR="00152B64" w:rsidRPr="000D10AA" w:rsidRDefault="00152B64" w:rsidP="00152B64">
            <w:pPr>
              <w:jc w:val="center"/>
            </w:pPr>
            <w:r w:rsidRPr="000D10AA">
              <w:t>В среднем 2-3 компании в регионе присутствия и соседних регионах.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2B64" w:rsidRPr="000D10AA" w:rsidRDefault="00152B64" w:rsidP="00152B64">
            <w:pPr>
              <w:jc w:val="center"/>
            </w:pPr>
            <w:r w:rsidRPr="000D10AA">
              <w:t>«Уралмостострой», Сибмост, Мостдорстрой, Ростовавтомост, Хотьковский автомост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2B64" w:rsidRPr="000D10AA" w:rsidRDefault="00152B64" w:rsidP="00152B64">
            <w:pPr>
              <w:jc w:val="center"/>
            </w:pPr>
            <w:r w:rsidRPr="000D10AA">
              <w:t>«Автодорстрой», «ТОДЭП», «ЮВиС», «Башкиравтодор», «Автодоринжиниринг», «Магистраль», «Самаратрансстрой», Дорисс, СМУ-Дондорстрой, , «Ремдорстрой», «ВОРТ», ООО Стройтрансгаз</w:t>
            </w:r>
          </w:p>
        </w:tc>
      </w:tr>
    </w:tbl>
    <w:p w:rsidR="00152B64" w:rsidRPr="000D10AA" w:rsidRDefault="00152B64" w:rsidP="00152B64">
      <w:pPr>
        <w:spacing w:before="60" w:after="60"/>
        <w:jc w:val="both"/>
        <w:rPr>
          <w:b/>
        </w:rPr>
      </w:pPr>
    </w:p>
    <w:p w:rsidR="00152B64" w:rsidRPr="000D10AA" w:rsidRDefault="00152B64" w:rsidP="00152B64">
      <w:pPr>
        <w:pStyle w:val="ad"/>
        <w:numPr>
          <w:ilvl w:val="0"/>
          <w:numId w:val="11"/>
        </w:numPr>
        <w:rPr>
          <w:rFonts w:ascii="Times New Roman" w:hAnsi="Times New Roman" w:cs="Times New Roman"/>
          <w:bCs/>
          <w:iCs/>
          <w:sz w:val="20"/>
          <w:szCs w:val="20"/>
        </w:rPr>
      </w:pPr>
      <w:r w:rsidRPr="000D10AA">
        <w:rPr>
          <w:rFonts w:ascii="Times New Roman" w:hAnsi="Times New Roman" w:cs="Times New Roman"/>
          <w:bCs/>
          <w:iCs/>
          <w:sz w:val="20"/>
          <w:szCs w:val="20"/>
        </w:rPr>
        <w:t>АО «ДСК «АВТОБАН» уверенно входит в тройку крупнейших дорожно-строительных компаний России – с долей рынка около 9,2%, борется за лидерство по реализации проектов в рамках ГЧП, а в ряде регионов РФ является лидером по объему выполняемых дорожно-строительных работ.</w:t>
      </w:r>
    </w:p>
    <w:p w:rsidR="00152B64" w:rsidRPr="000D10AA" w:rsidRDefault="00152B64" w:rsidP="00152B64">
      <w:pPr>
        <w:pStyle w:val="ad"/>
        <w:numPr>
          <w:ilvl w:val="0"/>
          <w:numId w:val="11"/>
        </w:numPr>
        <w:rPr>
          <w:rFonts w:ascii="Times New Roman" w:hAnsi="Times New Roman" w:cs="Times New Roman"/>
          <w:bCs/>
          <w:iCs/>
          <w:sz w:val="20"/>
          <w:szCs w:val="20"/>
        </w:rPr>
      </w:pPr>
      <w:r w:rsidRPr="000D10AA">
        <w:rPr>
          <w:rFonts w:ascii="Times New Roman" w:hAnsi="Times New Roman" w:cs="Times New Roman"/>
          <w:bCs/>
          <w:iCs/>
          <w:sz w:val="20"/>
          <w:szCs w:val="20"/>
        </w:rPr>
        <w:t>На региональном и муниципальном уровнях в регионах присутствия и перспективных регионах работает более 50 конкурентов, однако только незначительную часть из них можно отнести к игрокам Федерального уровня, способных работать в нескольких регионах РФ.</w:t>
      </w:r>
    </w:p>
    <w:p w:rsidR="00152B64" w:rsidRPr="000D10AA" w:rsidRDefault="00152B64" w:rsidP="00152B64">
      <w:pPr>
        <w:pStyle w:val="ad"/>
        <w:numPr>
          <w:ilvl w:val="0"/>
          <w:numId w:val="11"/>
        </w:numPr>
        <w:rPr>
          <w:rFonts w:ascii="Times New Roman" w:hAnsi="Times New Roman" w:cs="Times New Roman"/>
          <w:bCs/>
          <w:iCs/>
          <w:sz w:val="20"/>
          <w:szCs w:val="20"/>
        </w:rPr>
      </w:pPr>
      <w:r w:rsidRPr="000D10AA">
        <w:rPr>
          <w:rFonts w:ascii="Times New Roman" w:hAnsi="Times New Roman" w:cs="Times New Roman"/>
          <w:bCs/>
          <w:iCs/>
          <w:sz w:val="20"/>
          <w:szCs w:val="20"/>
        </w:rPr>
        <w:t>10 крупнейших дорожно-строительных организаций РФ занимают более 40% рынка, три ведущие из них около 30%, что говорит о монополизации и консолидации рынка.</w:t>
      </w:r>
    </w:p>
    <w:p w:rsidR="00152B64" w:rsidRPr="000D10AA" w:rsidRDefault="00152B64" w:rsidP="00152B64">
      <w:pPr>
        <w:pStyle w:val="ad"/>
        <w:numPr>
          <w:ilvl w:val="0"/>
          <w:numId w:val="11"/>
        </w:numPr>
        <w:rPr>
          <w:rFonts w:ascii="Times New Roman" w:hAnsi="Times New Roman" w:cs="Times New Roman"/>
          <w:bCs/>
          <w:iCs/>
          <w:sz w:val="20"/>
          <w:szCs w:val="20"/>
        </w:rPr>
      </w:pPr>
      <w:r w:rsidRPr="000D10AA">
        <w:rPr>
          <w:rFonts w:ascii="Times New Roman" w:hAnsi="Times New Roman" w:cs="Times New Roman"/>
          <w:bCs/>
          <w:iCs/>
          <w:sz w:val="20"/>
          <w:szCs w:val="20"/>
        </w:rPr>
        <w:t xml:space="preserve"> Все игроки рынка показали слабые результаты тендерной работы по итогам 2019 года, что отразится на портфеле и может привести к агрессивной политике получения объемов в 2020-2022 годах, особенно после завершения крупных объектов на автомагистралях М-11 «Москва-Санкт-Петербург», А-113 ЦКАД.</w:t>
      </w:r>
    </w:p>
    <w:p w:rsidR="00152B64" w:rsidRPr="000D10AA" w:rsidRDefault="00152B64" w:rsidP="00152B64">
      <w:pPr>
        <w:pStyle w:val="ad"/>
        <w:numPr>
          <w:ilvl w:val="0"/>
          <w:numId w:val="11"/>
        </w:numPr>
        <w:rPr>
          <w:rFonts w:ascii="Times New Roman" w:hAnsi="Times New Roman" w:cs="Times New Roman"/>
          <w:bCs/>
          <w:iCs/>
          <w:sz w:val="20"/>
          <w:szCs w:val="20"/>
        </w:rPr>
      </w:pPr>
      <w:r w:rsidRPr="000D10AA">
        <w:rPr>
          <w:rFonts w:ascii="Times New Roman" w:hAnsi="Times New Roman" w:cs="Times New Roman"/>
          <w:bCs/>
          <w:iCs/>
          <w:sz w:val="20"/>
          <w:szCs w:val="20"/>
        </w:rPr>
        <w:t>Лидером рыночного развития, сбалансированности портфеля и качества выполняемых работ является ГК "Мостотрест". Как правило, крупные контракты исполняются и финансируются досрочно. С АО ДСК АВТОБАН на данном этапе не конкурирует.</w:t>
      </w:r>
    </w:p>
    <w:p w:rsidR="00152B64" w:rsidRPr="000D10AA" w:rsidRDefault="00152B64" w:rsidP="00152B64">
      <w:pPr>
        <w:pStyle w:val="ad"/>
        <w:numPr>
          <w:ilvl w:val="0"/>
          <w:numId w:val="11"/>
        </w:numPr>
        <w:rPr>
          <w:rFonts w:ascii="Times New Roman" w:hAnsi="Times New Roman" w:cs="Times New Roman"/>
          <w:bCs/>
          <w:iCs/>
          <w:sz w:val="20"/>
          <w:szCs w:val="20"/>
        </w:rPr>
      </w:pPr>
      <w:r w:rsidRPr="000D10AA">
        <w:rPr>
          <w:rFonts w:ascii="Times New Roman" w:hAnsi="Times New Roman" w:cs="Times New Roman"/>
          <w:bCs/>
          <w:iCs/>
          <w:sz w:val="20"/>
          <w:szCs w:val="20"/>
        </w:rPr>
        <w:t>Новые, быстрорастущие игроки федерального рынка: ООО «ДСК» (г.Тверь).</w:t>
      </w:r>
    </w:p>
    <w:p w:rsidR="00152B64" w:rsidRPr="000D10AA" w:rsidRDefault="00152B64" w:rsidP="00152B64">
      <w:pPr>
        <w:pStyle w:val="ad"/>
        <w:numPr>
          <w:ilvl w:val="0"/>
          <w:numId w:val="11"/>
        </w:numPr>
        <w:jc w:val="both"/>
        <w:rPr>
          <w:rFonts w:ascii="Times New Roman" w:hAnsi="Times New Roman" w:cs="Times New Roman"/>
          <w:bCs/>
          <w:iCs/>
          <w:sz w:val="20"/>
          <w:szCs w:val="20"/>
        </w:rPr>
      </w:pPr>
      <w:r w:rsidRPr="000D10AA">
        <w:rPr>
          <w:rFonts w:ascii="Times New Roman" w:hAnsi="Times New Roman" w:cs="Times New Roman"/>
          <w:bCs/>
          <w:iCs/>
          <w:sz w:val="20"/>
          <w:szCs w:val="20"/>
        </w:rPr>
        <w:t xml:space="preserve">В связи с принятием программы «Безопасные и качественные автомобильные дороги», развитием СВП «Платон» усилится конкуренция на региональном уровне за крупные строительные подряды.  </w:t>
      </w:r>
    </w:p>
    <w:p w:rsidR="00152B64" w:rsidRPr="000D10AA" w:rsidRDefault="00152B64" w:rsidP="00152B64">
      <w:pPr>
        <w:widowControl/>
        <w:numPr>
          <w:ilvl w:val="0"/>
          <w:numId w:val="11"/>
        </w:numPr>
        <w:autoSpaceDE/>
        <w:autoSpaceDN/>
        <w:adjustRightInd/>
        <w:spacing w:before="60" w:after="60"/>
        <w:jc w:val="both"/>
        <w:rPr>
          <w:bCs/>
          <w:iCs/>
        </w:rPr>
      </w:pPr>
      <w:r w:rsidRPr="000D10AA">
        <w:rPr>
          <w:bCs/>
          <w:iCs/>
        </w:rPr>
        <w:t>Компанию АО «ДСК «АВТОБАН» отличает успешный опыт выполнения крупных и технологически сложных проектов стоимостью более 10 млрд руб., в том числе на условиях контрактов жизненного цикла, государственно-частного партнерства по заключению долговременных инвестиционных соглашений (ДИС) и концессий;</w:t>
      </w:r>
    </w:p>
    <w:p w:rsidR="00152B64" w:rsidRPr="000D10AA" w:rsidRDefault="00152B64" w:rsidP="00152B64">
      <w:pPr>
        <w:widowControl/>
        <w:numPr>
          <w:ilvl w:val="0"/>
          <w:numId w:val="11"/>
        </w:numPr>
        <w:autoSpaceDE/>
        <w:autoSpaceDN/>
        <w:adjustRightInd/>
        <w:spacing w:before="60" w:after="60"/>
        <w:jc w:val="both"/>
        <w:rPr>
          <w:bCs/>
          <w:iCs/>
        </w:rPr>
      </w:pPr>
      <w:r w:rsidRPr="000D10AA">
        <w:rPr>
          <w:bCs/>
          <w:iCs/>
        </w:rPr>
        <w:t>Собственные современные производственные и проектные мощности, способные осуществить масштабные работы в любом регионе РФ;</w:t>
      </w:r>
    </w:p>
    <w:p w:rsidR="00152B64" w:rsidRPr="000D10AA" w:rsidRDefault="00152B64" w:rsidP="00152B64">
      <w:pPr>
        <w:widowControl/>
        <w:numPr>
          <w:ilvl w:val="0"/>
          <w:numId w:val="11"/>
        </w:numPr>
        <w:autoSpaceDE/>
        <w:autoSpaceDN/>
        <w:adjustRightInd/>
        <w:spacing w:before="60" w:after="60"/>
        <w:jc w:val="both"/>
        <w:rPr>
          <w:bCs/>
          <w:iCs/>
        </w:rPr>
      </w:pPr>
      <w:r w:rsidRPr="000D10AA">
        <w:rPr>
          <w:bCs/>
          <w:iCs/>
        </w:rPr>
        <w:t>Широкая географическая диверсификация выполняемых работ РФ и расположения производственных мощностей в 10 регионах РФ, присутствие в других сегментах строительного рынка;</w:t>
      </w:r>
    </w:p>
    <w:p w:rsidR="00152B64" w:rsidRPr="000D10AA" w:rsidRDefault="00152B64" w:rsidP="00152B64">
      <w:pPr>
        <w:widowControl/>
        <w:numPr>
          <w:ilvl w:val="0"/>
          <w:numId w:val="11"/>
        </w:numPr>
        <w:autoSpaceDE/>
        <w:autoSpaceDN/>
        <w:adjustRightInd/>
        <w:spacing w:before="60" w:after="60"/>
        <w:jc w:val="both"/>
        <w:rPr>
          <w:bCs/>
          <w:iCs/>
        </w:rPr>
      </w:pPr>
      <w:r w:rsidRPr="000D10AA">
        <w:rPr>
          <w:bCs/>
          <w:iCs/>
        </w:rPr>
        <w:t>Высокое качество выполняемых работ и безусловное выполнение договорных обязательств, создавшие отличную деловую репутацию в отраслевой среде, у заказчиков и администраций регионов присутствия;</w:t>
      </w:r>
    </w:p>
    <w:p w:rsidR="00152B64" w:rsidRPr="000D10AA" w:rsidRDefault="00152B64" w:rsidP="00152B64">
      <w:pPr>
        <w:widowControl/>
        <w:numPr>
          <w:ilvl w:val="0"/>
          <w:numId w:val="11"/>
        </w:numPr>
        <w:autoSpaceDE/>
        <w:autoSpaceDN/>
        <w:adjustRightInd/>
        <w:spacing w:before="60" w:after="60"/>
        <w:jc w:val="both"/>
        <w:rPr>
          <w:bCs/>
          <w:iCs/>
        </w:rPr>
      </w:pPr>
      <w:r w:rsidRPr="000D10AA">
        <w:rPr>
          <w:bCs/>
          <w:iCs/>
        </w:rPr>
        <w:t>Консервативная финансовая политика;</w:t>
      </w:r>
    </w:p>
    <w:p w:rsidR="00152B64" w:rsidRPr="000D10AA" w:rsidRDefault="00152B64" w:rsidP="00152B64">
      <w:pPr>
        <w:tabs>
          <w:tab w:val="left" w:pos="360"/>
        </w:tabs>
        <w:spacing w:before="60" w:after="60"/>
        <w:ind w:left="360"/>
        <w:jc w:val="both"/>
        <w:rPr>
          <w:bCs/>
          <w:iCs/>
        </w:rPr>
      </w:pPr>
    </w:p>
    <w:p w:rsidR="00152B64" w:rsidRPr="000D10AA" w:rsidRDefault="00152B64" w:rsidP="00152B64">
      <w:pPr>
        <w:spacing w:before="60" w:after="60"/>
        <w:jc w:val="both"/>
      </w:pPr>
      <w:r w:rsidRPr="000D10AA">
        <w:t>Одним из ключевых факторов конкурентоспособности Поручителя и Группы в целом на рынке является наличие квалифицированного и опытного персонала. Штатный состав персонала Поручителя и компаний, входящих в Группу, численностью около 6000 сотрудников позволяет реализовывать масштабные и сложные проекты, в которых основной объем генподрядных работ выполняется собственными силами.</w:t>
      </w:r>
    </w:p>
    <w:p w:rsidR="00152B64" w:rsidRPr="000D10AA" w:rsidRDefault="00CB0A2E" w:rsidP="00152B64">
      <w:pPr>
        <w:pStyle w:val="1"/>
        <w:jc w:val="both"/>
        <w:rPr>
          <w:bCs w:val="0"/>
          <w:i/>
          <w:sz w:val="20"/>
          <w:szCs w:val="20"/>
        </w:rPr>
      </w:pPr>
      <w:r>
        <w:rPr>
          <w:i/>
          <w:noProof/>
          <w:sz w:val="20"/>
          <w:szCs w:val="20"/>
        </w:rPr>
        <w:drawing>
          <wp:inline distT="0" distB="0" distL="0" distR="0">
            <wp:extent cx="5986145" cy="25946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6145" cy="2594610"/>
                    </a:xfrm>
                    <a:prstGeom prst="rect">
                      <a:avLst/>
                    </a:prstGeom>
                    <a:noFill/>
                    <a:ln>
                      <a:noFill/>
                    </a:ln>
                  </pic:spPr>
                </pic:pic>
              </a:graphicData>
            </a:graphic>
          </wp:inline>
        </w:drawing>
      </w:r>
    </w:p>
    <w:p w:rsidR="00152B64" w:rsidRPr="000D10AA" w:rsidRDefault="00CB0A2E" w:rsidP="00152B64">
      <w:pPr>
        <w:pStyle w:val="1"/>
        <w:jc w:val="both"/>
        <w:rPr>
          <w:sz w:val="20"/>
          <w:szCs w:val="20"/>
        </w:rPr>
      </w:pPr>
      <w:r>
        <w:rPr>
          <w:noProof/>
          <w:sz w:val="20"/>
          <w:szCs w:val="20"/>
        </w:rPr>
        <w:drawing>
          <wp:inline distT="0" distB="0" distL="0" distR="0">
            <wp:extent cx="5986145" cy="29343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6145" cy="2934335"/>
                    </a:xfrm>
                    <a:prstGeom prst="rect">
                      <a:avLst/>
                    </a:prstGeom>
                    <a:noFill/>
                    <a:ln>
                      <a:noFill/>
                    </a:ln>
                  </pic:spPr>
                </pic:pic>
              </a:graphicData>
            </a:graphic>
          </wp:inline>
        </w:drawing>
      </w:r>
    </w:p>
    <w:p w:rsidR="00DF1E34" w:rsidRDefault="00DF1E34">
      <w:pPr>
        <w:pStyle w:val="1"/>
      </w:pPr>
      <w:bookmarkStart w:id="316" w:name="_Toc32574784"/>
      <w:r>
        <w:t>Раздел V. Подробные сведения о лицах, входящих в состав органов управления лица, предоставившего обеспечение, органов лица, предоставившего обеспечение, по контролю за его финансово-хозяйственной деятельностью, и краткие сведения о сотрудниках (работниках) лица, предоставившего обеспечение</w:t>
      </w:r>
      <w:bookmarkEnd w:id="316"/>
    </w:p>
    <w:p w:rsidR="00DF1E34" w:rsidRDefault="00DF1E34">
      <w:pPr>
        <w:pStyle w:val="2"/>
      </w:pPr>
      <w:bookmarkStart w:id="317" w:name="_Toc32574785"/>
      <w:r>
        <w:t>5.1. Сведения о структуре и компетенции органов управления лица, предоставившего обеспечение</w:t>
      </w:r>
      <w:bookmarkEnd w:id="317"/>
    </w:p>
    <w:p w:rsidR="00152B64" w:rsidRDefault="00152B64" w:rsidP="00152B64">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318" w:name="_Toc32574786"/>
      <w:r>
        <w:t>5.2. Информация о лицах, входящих в состав органов управления лица, предоставившего обеспечение</w:t>
      </w:r>
      <w:bookmarkEnd w:id="318"/>
    </w:p>
    <w:p w:rsidR="00DF1E34" w:rsidRDefault="00DF1E34">
      <w:pPr>
        <w:pStyle w:val="2"/>
      </w:pPr>
      <w:bookmarkStart w:id="319" w:name="_Toc32574787"/>
      <w:r>
        <w:t>5.2.1. Состав совета директоров (наблюдательного совета) лица, предоставившего обеспечение</w:t>
      </w:r>
      <w:bookmarkEnd w:id="319"/>
    </w:p>
    <w:p w:rsidR="005747A7" w:rsidRPr="005747A7" w:rsidRDefault="005747A7" w:rsidP="005747A7">
      <w:pPr>
        <w:ind w:left="200"/>
        <w:jc w:val="both"/>
        <w:rPr>
          <w:rFonts w:eastAsia="Times New Roman"/>
          <w:b/>
          <w:bCs/>
          <w:i/>
          <w:iCs/>
        </w:rPr>
      </w:pPr>
      <w:r w:rsidRPr="005747A7">
        <w:rPr>
          <w:rFonts w:eastAsia="Times New Roman"/>
          <w:b/>
          <w:bCs/>
          <w:i/>
          <w:iCs/>
        </w:rPr>
        <w:t>В связи с тем, что в обществе в качестве совещательных органов при совете директоров (наблюдательном совете) комитеты совета директоров (наблюдательного совета) не создавались, члены совета директоров (наблюдательного совета) не участвуют в работе комитетов совета директоров (наблюдательного совета)</w:t>
      </w:r>
    </w:p>
    <w:p w:rsidR="005747A7" w:rsidRPr="000D10AA" w:rsidRDefault="005747A7" w:rsidP="005747A7">
      <w:pPr>
        <w:ind w:left="200"/>
        <w:rPr>
          <w:rFonts w:eastAsia="Times New Roman"/>
        </w:rPr>
      </w:pPr>
    </w:p>
    <w:p w:rsidR="005747A7" w:rsidRPr="000D10AA" w:rsidRDefault="005747A7" w:rsidP="005747A7">
      <w:pPr>
        <w:ind w:left="200"/>
        <w:rPr>
          <w:rFonts w:eastAsia="Times New Roman"/>
        </w:rPr>
      </w:pPr>
      <w:r w:rsidRPr="000D10AA">
        <w:rPr>
          <w:rFonts w:eastAsia="Times New Roman"/>
        </w:rPr>
        <w:t>ФИО:</w:t>
      </w:r>
      <w:r w:rsidRPr="000D10AA">
        <w:rPr>
          <w:rFonts w:eastAsia="Times New Roman"/>
          <w:b/>
          <w:bCs/>
          <w:i/>
          <w:iCs/>
        </w:rPr>
        <w:t xml:space="preserve"> Андреев Алексей Владимирович</w:t>
      </w:r>
    </w:p>
    <w:p w:rsidR="005747A7" w:rsidRPr="000D10AA" w:rsidRDefault="005747A7" w:rsidP="005747A7">
      <w:pPr>
        <w:ind w:left="200"/>
        <w:rPr>
          <w:rFonts w:eastAsia="Times New Roman"/>
        </w:rPr>
      </w:pPr>
      <w:r w:rsidRPr="000D10AA">
        <w:rPr>
          <w:rFonts w:eastAsia="Times New Roman"/>
        </w:rPr>
        <w:t>Год рождения:</w:t>
      </w:r>
      <w:r w:rsidRPr="000D10AA">
        <w:rPr>
          <w:rFonts w:eastAsia="Times New Roman"/>
          <w:b/>
          <w:bCs/>
          <w:i/>
          <w:iCs/>
        </w:rPr>
        <w:t xml:space="preserve"> 1959</w:t>
      </w:r>
    </w:p>
    <w:p w:rsidR="005747A7" w:rsidRPr="000D10AA" w:rsidRDefault="005747A7" w:rsidP="005747A7">
      <w:pPr>
        <w:ind w:left="200"/>
        <w:rPr>
          <w:rFonts w:eastAsia="Times New Roman"/>
        </w:rPr>
      </w:pPr>
      <w:r w:rsidRPr="000D10AA">
        <w:rPr>
          <w:rFonts w:eastAsia="Times New Roman"/>
        </w:rPr>
        <w:t xml:space="preserve">Образование: </w:t>
      </w:r>
      <w:r w:rsidRPr="000D10AA">
        <w:rPr>
          <w:rFonts w:eastAsia="Times New Roman"/>
          <w:b/>
          <w:bCs/>
          <w:i/>
          <w:iCs/>
        </w:rPr>
        <w:t>Высшее - Академия народного хозяйства при Правительстве РФ; Московский автомобильно-дорожный институт</w:t>
      </w:r>
    </w:p>
    <w:p w:rsidR="005747A7" w:rsidRPr="000D10AA" w:rsidRDefault="005747A7" w:rsidP="005747A7">
      <w:pPr>
        <w:ind w:left="200"/>
        <w:rPr>
          <w:rFonts w:eastAsia="Times New Roman"/>
        </w:rPr>
      </w:pPr>
      <w:r w:rsidRPr="000D10AA">
        <w:rPr>
          <w:rFonts w:eastAsia="Times New Roman"/>
        </w:rPr>
        <w:t>Все должности, занимаемые данным лицом в обществе и других организациях за последние 5 лет и в настоящее время в хронологическом порядке, в том числе по совместительству</w:t>
      </w:r>
    </w:p>
    <w:p w:rsidR="005747A7" w:rsidRPr="000D10AA" w:rsidRDefault="005747A7" w:rsidP="005747A7">
      <w:pPr>
        <w:spacing w:after="0"/>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747A7" w:rsidRPr="000D10AA" w:rsidTr="005747A7">
        <w:tc>
          <w:tcPr>
            <w:tcW w:w="2592" w:type="dxa"/>
            <w:gridSpan w:val="2"/>
            <w:tcBorders>
              <w:top w:val="double" w:sz="6" w:space="0" w:color="auto"/>
              <w:left w:val="doub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Период</w:t>
            </w:r>
          </w:p>
        </w:tc>
        <w:tc>
          <w:tcPr>
            <w:tcW w:w="3980" w:type="dxa"/>
            <w:tcBorders>
              <w:top w:val="double" w:sz="6" w:space="0" w:color="auto"/>
              <w:left w:val="sing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747A7" w:rsidRPr="000D10AA" w:rsidRDefault="005747A7" w:rsidP="005747A7">
            <w:pPr>
              <w:jc w:val="center"/>
              <w:rPr>
                <w:rFonts w:eastAsia="Times New Roman"/>
              </w:rPr>
            </w:pPr>
            <w:r w:rsidRPr="000D10AA">
              <w:rPr>
                <w:rFonts w:eastAsia="Times New Roman"/>
              </w:rPr>
              <w:t>Должность</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с</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по</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2014</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АО "ДСК "АВТОБАН"</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Генеральный директор</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2014</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ОАО "Ханты-Мансийскдорстрой"</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Член Совета директоров</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2014</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tabs>
                <w:tab w:val="left" w:pos="2166"/>
              </w:tabs>
              <w:rPr>
                <w:rFonts w:eastAsia="Times New Roman"/>
              </w:rPr>
            </w:pPr>
            <w:r w:rsidRPr="000D10AA">
              <w:rPr>
                <w:rFonts w:eastAsia="Times New Roman"/>
              </w:rPr>
              <w:t>ООО "АЛЬТ-сервис"</w:t>
            </w:r>
            <w:r w:rsidRPr="000D10AA">
              <w:rPr>
                <w:rFonts w:eastAsia="Times New Roman"/>
              </w:rPr>
              <w:tab/>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Генеральный директор (по совместительству)</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2014</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ООО "Профиль"</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Директор (по совместительству)</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2014</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ОАО "Строительное управление № 909"</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Член Совета директоров</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2014</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ОАО "Строительное управление № 920"</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Член Совета директоров</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2014</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АО "СОЮЗДОРСТРОЙ"</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Генеральный директор (по совместительству)</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shd w:val="clear" w:color="auto" w:fill="auto"/>
          </w:tcPr>
          <w:p w:rsidR="005747A7" w:rsidRPr="000D10AA" w:rsidRDefault="005747A7" w:rsidP="005747A7">
            <w:pPr>
              <w:rPr>
                <w:rFonts w:eastAsia="Times New Roman"/>
              </w:rPr>
            </w:pPr>
            <w:r w:rsidRPr="000D10AA">
              <w:rPr>
                <w:rFonts w:eastAsia="Times New Roman"/>
              </w:rPr>
              <w:t>2013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5747A7" w:rsidRPr="000D10AA" w:rsidRDefault="005747A7" w:rsidP="005747A7">
            <w:pPr>
              <w:rPr>
                <w:rFonts w:eastAsia="Times New Roman"/>
                <w:lang w:val="en-US"/>
              </w:rPr>
            </w:pPr>
            <w:r w:rsidRPr="000D10AA">
              <w:rPr>
                <w:rFonts w:eastAsia="Times New Roman"/>
                <w:lang w:val="en-US"/>
              </w:rPr>
              <w:t>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rsidR="005747A7" w:rsidRPr="000D10AA" w:rsidRDefault="005747A7" w:rsidP="005747A7">
            <w:pPr>
              <w:rPr>
                <w:rFonts w:eastAsia="Times New Roman"/>
              </w:rPr>
            </w:pPr>
            <w:r w:rsidRPr="000D10AA">
              <w:rPr>
                <w:rFonts w:eastAsia="Times New Roman"/>
              </w:rPr>
              <w:t>ООО "Экспобанк"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rsidR="005747A7" w:rsidRPr="000D10AA" w:rsidRDefault="005747A7" w:rsidP="005747A7">
            <w:pPr>
              <w:rPr>
                <w:rFonts w:eastAsia="Times New Roman"/>
              </w:rPr>
            </w:pPr>
            <w:r w:rsidRPr="000D10AA">
              <w:rPr>
                <w:rFonts w:eastAsia="Times New Roman"/>
              </w:rPr>
              <w:t>Член Совета директоров</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2017</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ООО «АСК»</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Член Совета директоров</w:t>
            </w:r>
          </w:p>
        </w:tc>
      </w:tr>
      <w:tr w:rsidR="005747A7" w:rsidRPr="000D10AA" w:rsidTr="005747A7">
        <w:tc>
          <w:tcPr>
            <w:tcW w:w="1332" w:type="dxa"/>
            <w:tcBorders>
              <w:top w:val="single" w:sz="6" w:space="0" w:color="auto"/>
              <w:left w:val="double" w:sz="6" w:space="0" w:color="auto"/>
              <w:bottom w:val="double" w:sz="6" w:space="0" w:color="auto"/>
              <w:right w:val="single" w:sz="6" w:space="0" w:color="auto"/>
            </w:tcBorders>
          </w:tcPr>
          <w:p w:rsidR="005747A7" w:rsidRPr="000D10AA" w:rsidRDefault="005747A7" w:rsidP="005747A7">
            <w:pPr>
              <w:rPr>
                <w:rFonts w:eastAsia="Times New Roman"/>
              </w:rPr>
            </w:pPr>
            <w:r w:rsidRPr="000D10AA">
              <w:rPr>
                <w:rFonts w:eastAsia="Times New Roman"/>
              </w:rPr>
              <w:t>2014</w:t>
            </w:r>
          </w:p>
        </w:tc>
        <w:tc>
          <w:tcPr>
            <w:tcW w:w="126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rPr>
                <w:rFonts w:eastAsia="Times New Roman"/>
              </w:rPr>
            </w:pPr>
            <w:r w:rsidRPr="000D10AA">
              <w:rPr>
                <w:rFonts w:eastAsia="Times New Roman"/>
              </w:rPr>
              <w:t>АО "АВТОБАН-Финанс"</w:t>
            </w:r>
          </w:p>
        </w:tc>
        <w:tc>
          <w:tcPr>
            <w:tcW w:w="2680" w:type="dxa"/>
            <w:tcBorders>
              <w:top w:val="single" w:sz="6" w:space="0" w:color="auto"/>
              <w:left w:val="single" w:sz="6" w:space="0" w:color="auto"/>
              <w:bottom w:val="double" w:sz="6" w:space="0" w:color="auto"/>
              <w:right w:val="double" w:sz="6" w:space="0" w:color="auto"/>
            </w:tcBorders>
          </w:tcPr>
          <w:p w:rsidR="005747A7" w:rsidRPr="000D10AA" w:rsidRDefault="005747A7" w:rsidP="005747A7">
            <w:pPr>
              <w:rPr>
                <w:rFonts w:eastAsia="Times New Roman"/>
              </w:rPr>
            </w:pPr>
            <w:r w:rsidRPr="000D10AA">
              <w:rPr>
                <w:rFonts w:eastAsia="Times New Roman"/>
              </w:rPr>
              <w:t>Член Совета директоров</w:t>
            </w:r>
          </w:p>
        </w:tc>
      </w:tr>
    </w:tbl>
    <w:p w:rsidR="005747A7" w:rsidRPr="000D10AA" w:rsidRDefault="005747A7" w:rsidP="005747A7">
      <w:pPr>
        <w:ind w:left="200"/>
        <w:rPr>
          <w:rFonts w:eastAsia="Times New Roman"/>
        </w:rPr>
      </w:pPr>
    </w:p>
    <w:p w:rsidR="005747A7" w:rsidRDefault="005747A7" w:rsidP="005747A7">
      <w:pPr>
        <w:ind w:left="200"/>
      </w:pPr>
      <w:r>
        <w:t xml:space="preserve">Доля участия лица в уставном капитале лица, предоставившего обеспечение: </w:t>
      </w:r>
      <w:r w:rsidRPr="000D10AA">
        <w:rPr>
          <w:rFonts w:eastAsia="Times New Roman"/>
          <w:b/>
          <w:bCs/>
          <w:i/>
          <w:iCs/>
        </w:rPr>
        <w:t>0.0680%</w:t>
      </w:r>
    </w:p>
    <w:p w:rsidR="005747A7" w:rsidRDefault="005747A7" w:rsidP="005747A7">
      <w:pPr>
        <w:ind w:left="200"/>
      </w:pPr>
      <w:r>
        <w:t xml:space="preserve">Доля принадлежащих лицу обыкновенных акций лица, предоставившего обеспечение: </w:t>
      </w:r>
      <w:r w:rsidRPr="000D10AA">
        <w:rPr>
          <w:rFonts w:eastAsia="Times New Roman"/>
          <w:b/>
          <w:bCs/>
          <w:i/>
          <w:iCs/>
        </w:rPr>
        <w:t>0.09%</w:t>
      </w:r>
    </w:p>
    <w:p w:rsidR="00B359F6" w:rsidRDefault="00B359F6" w:rsidP="00B359F6">
      <w:pPr>
        <w:ind w:left="200"/>
      </w:pPr>
      <w:r>
        <w:t>Количество акций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лица, предоставившего обеспечение:</w:t>
      </w:r>
      <w:r>
        <w:rPr>
          <w:rStyle w:val="Subst"/>
        </w:rPr>
        <w:t xml:space="preserve"> лицо, предоставившее обеспечение, не выпускал опционов</w:t>
      </w:r>
    </w:p>
    <w:p w:rsidR="005747A7" w:rsidRPr="000D10AA" w:rsidRDefault="005747A7" w:rsidP="005747A7">
      <w:pPr>
        <w:spacing w:before="240"/>
        <w:ind w:left="200"/>
        <w:rPr>
          <w:rFonts w:eastAsia="Times New Roman"/>
        </w:rPr>
      </w:pPr>
      <w:r w:rsidRPr="000D10AA">
        <w:rPr>
          <w:rFonts w:eastAsia="Times New Roman"/>
        </w:rPr>
        <w:t xml:space="preserve">Доли участия лица в уставном (складочном) капитале (паевом фонде) дочерних и зависимых обществ </w:t>
      </w:r>
      <w:r w:rsidRPr="000D10AA">
        <w:rPr>
          <w:rFonts w:eastAsia="Times New Roman"/>
          <w:bCs/>
        </w:rPr>
        <w:t>лица, предоставившем обеспечение по облигациям эмитента</w:t>
      </w:r>
      <w:r w:rsidRPr="000D10AA">
        <w:rPr>
          <w:rFonts w:eastAsia="Times New Roman"/>
        </w:rPr>
        <w:t xml:space="preserve">: </w:t>
      </w:r>
    </w:p>
    <w:p w:rsidR="005747A7" w:rsidRPr="000D10AA" w:rsidRDefault="005747A7" w:rsidP="005747A7">
      <w:pPr>
        <w:ind w:left="400"/>
        <w:rPr>
          <w:rFonts w:eastAsia="Times New Roman"/>
        </w:rPr>
      </w:pPr>
      <w:r w:rsidRPr="000D10AA">
        <w:rPr>
          <w:rFonts w:eastAsia="Times New Roman"/>
        </w:rPr>
        <w:t>1) Полное фирменное наименование:</w:t>
      </w:r>
      <w:r w:rsidRPr="000D10AA">
        <w:rPr>
          <w:rFonts w:eastAsia="Times New Roman"/>
          <w:b/>
          <w:bCs/>
          <w:i/>
          <w:iCs/>
        </w:rPr>
        <w:t xml:space="preserve"> Общество с ограниченной ответственностью " Профиль"</w:t>
      </w:r>
    </w:p>
    <w:p w:rsidR="005747A7" w:rsidRPr="000D10AA" w:rsidRDefault="005747A7" w:rsidP="005747A7">
      <w:pPr>
        <w:ind w:left="400"/>
        <w:rPr>
          <w:rFonts w:eastAsia="Times New Roman"/>
        </w:rPr>
      </w:pPr>
      <w:r w:rsidRPr="000D10AA">
        <w:rPr>
          <w:rFonts w:eastAsia="Times New Roman"/>
        </w:rPr>
        <w:t>ИНН:</w:t>
      </w:r>
      <w:r w:rsidRPr="000D10AA">
        <w:rPr>
          <w:rFonts w:eastAsia="Times New Roman"/>
          <w:b/>
          <w:bCs/>
          <w:i/>
          <w:iCs/>
        </w:rPr>
        <w:t xml:space="preserve"> 6674115418</w:t>
      </w:r>
    </w:p>
    <w:p w:rsidR="005747A7" w:rsidRPr="000D10AA" w:rsidRDefault="005747A7" w:rsidP="005747A7">
      <w:pPr>
        <w:ind w:left="400"/>
        <w:rPr>
          <w:rFonts w:eastAsia="Times New Roman"/>
        </w:rPr>
      </w:pPr>
      <w:r w:rsidRPr="000D10AA">
        <w:rPr>
          <w:rFonts w:eastAsia="Times New Roman"/>
        </w:rPr>
        <w:t>ОГРН:</w:t>
      </w:r>
      <w:r w:rsidRPr="000D10AA">
        <w:rPr>
          <w:rFonts w:eastAsia="Times New Roman"/>
          <w:b/>
          <w:bCs/>
          <w:i/>
          <w:iCs/>
        </w:rPr>
        <w:t xml:space="preserve"> 1036605204240</w:t>
      </w:r>
    </w:p>
    <w:p w:rsidR="005747A7" w:rsidRPr="000D10AA" w:rsidRDefault="005747A7" w:rsidP="005747A7">
      <w:pPr>
        <w:ind w:left="400"/>
        <w:rPr>
          <w:rFonts w:eastAsia="Times New Roman"/>
        </w:rPr>
      </w:pPr>
      <w:r w:rsidRPr="000D10AA">
        <w:rPr>
          <w:rFonts w:eastAsia="Times New Roman"/>
        </w:rPr>
        <w:t xml:space="preserve">Доля лица в </w:t>
      </w:r>
      <w:r>
        <w:rPr>
          <w:rFonts w:eastAsia="Times New Roman"/>
        </w:rPr>
        <w:t>уставном капитале организации</w:t>
      </w:r>
      <w:r w:rsidRPr="000D10AA">
        <w:rPr>
          <w:rFonts w:eastAsia="Times New Roman"/>
        </w:rPr>
        <w:t>:</w:t>
      </w:r>
      <w:r w:rsidRPr="000D10AA">
        <w:rPr>
          <w:rFonts w:eastAsia="Times New Roman"/>
          <w:b/>
          <w:bCs/>
          <w:i/>
          <w:iCs/>
        </w:rPr>
        <w:t xml:space="preserve"> 50</w:t>
      </w:r>
      <w:r>
        <w:rPr>
          <w:rFonts w:eastAsia="Times New Roman"/>
          <w:b/>
          <w:bCs/>
          <w:i/>
          <w:iCs/>
        </w:rPr>
        <w:t>%</w:t>
      </w:r>
    </w:p>
    <w:p w:rsidR="005747A7" w:rsidRDefault="005747A7" w:rsidP="005747A7">
      <w:pPr>
        <w:ind w:left="400"/>
      </w:pPr>
      <w:r>
        <w:t>Доля обыкновенных акций организации, принадлежащих данному лицу:</w:t>
      </w:r>
      <w:r w:rsidRPr="0046292D">
        <w:rPr>
          <w:rFonts w:eastAsia="Times New Roman"/>
          <w:b/>
          <w:bCs/>
          <w:i/>
          <w:iCs/>
        </w:rPr>
        <w:t xml:space="preserve"> не применимо</w:t>
      </w:r>
    </w:p>
    <w:p w:rsidR="005747A7" w:rsidRDefault="005747A7" w:rsidP="005747A7">
      <w:pPr>
        <w:ind w:left="400"/>
      </w:pPr>
      <w:r>
        <w:t>Количество акций дочернего или зависимого общества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дочернего или зависимого общества лица, предоставившего обеспечение:</w:t>
      </w:r>
      <w:r>
        <w:rPr>
          <w:rStyle w:val="Subst"/>
        </w:rPr>
        <w:t xml:space="preserve"> дочернее или зависимое общество не выпускало опционов</w:t>
      </w:r>
    </w:p>
    <w:p w:rsidR="005747A7" w:rsidRPr="000D10AA" w:rsidRDefault="005747A7" w:rsidP="005747A7">
      <w:pPr>
        <w:ind w:left="400"/>
        <w:rPr>
          <w:rFonts w:eastAsia="Times New Roman"/>
        </w:rPr>
      </w:pPr>
    </w:p>
    <w:p w:rsidR="005747A7" w:rsidRPr="000D10AA" w:rsidRDefault="005747A7" w:rsidP="005747A7">
      <w:pPr>
        <w:ind w:left="400"/>
        <w:rPr>
          <w:rFonts w:eastAsia="Times New Roman"/>
        </w:rPr>
      </w:pPr>
      <w:r w:rsidRPr="000D10AA">
        <w:rPr>
          <w:rFonts w:eastAsia="Times New Roman"/>
        </w:rPr>
        <w:t>2) Полное фирменное наименование:</w:t>
      </w:r>
      <w:r w:rsidRPr="000D10AA">
        <w:rPr>
          <w:rFonts w:eastAsia="Times New Roman"/>
          <w:b/>
          <w:bCs/>
          <w:i/>
          <w:iCs/>
        </w:rPr>
        <w:t xml:space="preserve"> Акционерное общество "АВТОБАН-Финанс"</w:t>
      </w:r>
    </w:p>
    <w:p w:rsidR="005747A7" w:rsidRPr="000D10AA" w:rsidRDefault="005747A7" w:rsidP="005747A7">
      <w:pPr>
        <w:ind w:left="400"/>
        <w:rPr>
          <w:rFonts w:eastAsia="Times New Roman"/>
        </w:rPr>
      </w:pPr>
      <w:r w:rsidRPr="000D10AA">
        <w:rPr>
          <w:rFonts w:eastAsia="Times New Roman"/>
        </w:rPr>
        <w:t>ИНН:</w:t>
      </w:r>
      <w:r w:rsidRPr="000D10AA">
        <w:rPr>
          <w:rFonts w:eastAsia="Times New Roman"/>
          <w:b/>
          <w:bCs/>
          <w:i/>
          <w:iCs/>
        </w:rPr>
        <w:t xml:space="preserve"> 7708813750</w:t>
      </w:r>
    </w:p>
    <w:p w:rsidR="005747A7" w:rsidRPr="000D10AA" w:rsidRDefault="005747A7" w:rsidP="005747A7">
      <w:pPr>
        <w:ind w:left="400"/>
        <w:rPr>
          <w:rFonts w:eastAsia="Times New Roman"/>
        </w:rPr>
      </w:pPr>
      <w:r w:rsidRPr="000D10AA">
        <w:rPr>
          <w:rFonts w:eastAsia="Times New Roman"/>
        </w:rPr>
        <w:t>ОГРН:</w:t>
      </w:r>
      <w:r w:rsidRPr="000D10AA">
        <w:rPr>
          <w:rFonts w:eastAsia="Times New Roman"/>
          <w:b/>
          <w:bCs/>
          <w:i/>
          <w:iCs/>
        </w:rPr>
        <w:t xml:space="preserve"> 1147746558596</w:t>
      </w:r>
    </w:p>
    <w:p w:rsidR="005747A7" w:rsidRPr="000D10AA" w:rsidRDefault="005747A7" w:rsidP="005747A7">
      <w:pPr>
        <w:ind w:left="400"/>
        <w:rPr>
          <w:rFonts w:eastAsia="Times New Roman"/>
        </w:rPr>
      </w:pPr>
      <w:r w:rsidRPr="000D10AA">
        <w:rPr>
          <w:rFonts w:eastAsia="Times New Roman"/>
        </w:rPr>
        <w:t>Доля лица в уставном капитале организации</w:t>
      </w:r>
      <w:r>
        <w:rPr>
          <w:rFonts w:eastAsia="Times New Roman"/>
        </w:rPr>
        <w:t>:</w:t>
      </w:r>
      <w:r w:rsidRPr="000D10AA">
        <w:rPr>
          <w:rFonts w:eastAsia="Times New Roman"/>
          <w:b/>
          <w:bCs/>
          <w:i/>
          <w:iCs/>
        </w:rPr>
        <w:t xml:space="preserve"> 5</w:t>
      </w:r>
      <w:r>
        <w:rPr>
          <w:rFonts w:eastAsia="Times New Roman"/>
          <w:b/>
          <w:bCs/>
          <w:i/>
          <w:iCs/>
        </w:rPr>
        <w:t>%</w:t>
      </w:r>
    </w:p>
    <w:p w:rsidR="005747A7" w:rsidRPr="000D10AA" w:rsidRDefault="005747A7" w:rsidP="005747A7">
      <w:pPr>
        <w:ind w:left="400"/>
        <w:rPr>
          <w:rFonts w:eastAsia="Times New Roman"/>
          <w:b/>
          <w:bCs/>
          <w:i/>
          <w:iCs/>
        </w:rPr>
      </w:pPr>
      <w:r w:rsidRPr="000D10AA">
        <w:rPr>
          <w:rFonts w:eastAsia="Times New Roman"/>
        </w:rPr>
        <w:t>Доля обыкновенных акций организации, принадлежащих данному лицу</w:t>
      </w:r>
      <w:r>
        <w:rPr>
          <w:rFonts w:eastAsia="Times New Roman"/>
        </w:rPr>
        <w:t xml:space="preserve">: </w:t>
      </w:r>
      <w:r w:rsidRPr="000D10AA">
        <w:rPr>
          <w:rFonts w:eastAsia="Times New Roman"/>
          <w:b/>
          <w:bCs/>
          <w:i/>
          <w:iCs/>
        </w:rPr>
        <w:t>5</w:t>
      </w:r>
      <w:r>
        <w:rPr>
          <w:rFonts w:eastAsia="Times New Roman"/>
          <w:b/>
          <w:bCs/>
          <w:i/>
          <w:iCs/>
        </w:rPr>
        <w:t>%</w:t>
      </w:r>
    </w:p>
    <w:p w:rsidR="005747A7" w:rsidRDefault="005747A7" w:rsidP="005747A7">
      <w:pPr>
        <w:ind w:left="400"/>
      </w:pPr>
      <w:r>
        <w:t>Количество акций дочернего или зависимого общества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дочернего или зависимого общества лица, предоставившего обеспечение:</w:t>
      </w:r>
      <w:r>
        <w:rPr>
          <w:rStyle w:val="Subst"/>
        </w:rPr>
        <w:t xml:space="preserve"> дочернее или зависимое общество не выпускало опционов</w:t>
      </w:r>
    </w:p>
    <w:p w:rsidR="005747A7" w:rsidRPr="000D10AA" w:rsidRDefault="005747A7" w:rsidP="005747A7">
      <w:pPr>
        <w:ind w:left="400"/>
        <w:rPr>
          <w:rFonts w:eastAsia="Times New Roman"/>
          <w:b/>
          <w:bCs/>
          <w:i/>
          <w:iCs/>
        </w:rPr>
      </w:pPr>
    </w:p>
    <w:p w:rsidR="005747A7" w:rsidRPr="000D10AA" w:rsidRDefault="005747A7" w:rsidP="005747A7">
      <w:pPr>
        <w:ind w:left="200"/>
        <w:rPr>
          <w:rFonts w:eastAsia="Times New Roman"/>
        </w:rPr>
      </w:pPr>
      <w:r w:rsidRPr="000D10AA">
        <w:rPr>
          <w:rFonts w:eastAsia="Times New Roman"/>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Pr="000D10AA">
        <w:rPr>
          <w:rFonts w:eastAsia="Times New Roman"/>
          <w:b/>
          <w:i/>
        </w:rPr>
        <w:t>не является членом комитетов, т.к. комитеты в Обществе не создавались;</w:t>
      </w:r>
    </w:p>
    <w:p w:rsidR="005747A7" w:rsidRPr="000D10AA" w:rsidRDefault="005747A7" w:rsidP="005747A7">
      <w:pPr>
        <w:ind w:left="200"/>
        <w:rPr>
          <w:rFonts w:eastAsia="Times New Roman"/>
        </w:rPr>
      </w:pPr>
      <w:r w:rsidRPr="000D10AA">
        <w:rPr>
          <w:rFonts w:eastAsia="Times New Roman"/>
        </w:rPr>
        <w:t xml:space="preserve">Сведения о характере любых родственных связей с иными лицами, входящими в состав органов управления </w:t>
      </w:r>
      <w:r w:rsidRPr="000D10AA">
        <w:rPr>
          <w:rFonts w:eastAsia="Times New Roman"/>
          <w:bCs/>
        </w:rPr>
        <w:t xml:space="preserve">лица, предоставившего обеспечение </w:t>
      </w:r>
      <w:r w:rsidRPr="000D10AA">
        <w:rPr>
          <w:rFonts w:eastAsia="Times New Roman"/>
        </w:rPr>
        <w:t xml:space="preserve">и/или органов контроля за финансово-хозяйственной деятельностью </w:t>
      </w:r>
      <w:r w:rsidRPr="000D10AA">
        <w:rPr>
          <w:rFonts w:eastAsia="Times New Roman"/>
          <w:bCs/>
        </w:rPr>
        <w:t>лица, предоставившего обеспечение</w:t>
      </w:r>
      <w:r w:rsidRPr="000D10AA">
        <w:rPr>
          <w:rFonts w:eastAsia="Times New Roman"/>
        </w:rPr>
        <w:t>: Указанных</w:t>
      </w:r>
      <w:r w:rsidRPr="000D10AA">
        <w:rPr>
          <w:rFonts w:eastAsia="Times New Roman"/>
          <w:b/>
          <w:bCs/>
          <w:i/>
          <w:iCs/>
        </w:rPr>
        <w:t xml:space="preserve"> родственных связей нет</w:t>
      </w:r>
    </w:p>
    <w:p w:rsidR="005747A7" w:rsidRPr="000D10AA" w:rsidRDefault="005747A7" w:rsidP="005747A7">
      <w:pPr>
        <w:ind w:left="200"/>
        <w:rPr>
          <w:rFonts w:eastAsia="Times New Roman"/>
        </w:rPr>
      </w:pPr>
      <w:r w:rsidRPr="000D10AA">
        <w:rPr>
          <w:rFonts w:eastAsia="Times New Roman"/>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0D10AA">
        <w:rPr>
          <w:rFonts w:eastAsia="Times New Roman"/>
        </w:rPr>
        <w:br/>
      </w:r>
      <w:r w:rsidRPr="000D10AA">
        <w:rPr>
          <w:rFonts w:eastAsia="Times New Roman"/>
          <w:b/>
          <w:bCs/>
          <w:i/>
          <w:iCs/>
        </w:rPr>
        <w:t>Лицо к указанным видам ответственности не привлекалось</w:t>
      </w:r>
    </w:p>
    <w:p w:rsidR="005747A7" w:rsidRPr="000D10AA" w:rsidRDefault="005747A7" w:rsidP="005747A7">
      <w:pPr>
        <w:ind w:left="200"/>
        <w:rPr>
          <w:rFonts w:eastAsia="Times New Roman"/>
        </w:rPr>
      </w:pPr>
      <w:r w:rsidRPr="000D10AA">
        <w:rPr>
          <w:rFonts w:eastAsia="Times New Roman"/>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0D10AA">
        <w:rPr>
          <w:rFonts w:eastAsia="Times New Roman"/>
        </w:rPr>
        <w:br/>
      </w:r>
      <w:r w:rsidRPr="000D10AA">
        <w:rPr>
          <w:rFonts w:eastAsia="Times New Roman"/>
          <w:b/>
          <w:bCs/>
          <w:i/>
          <w:iCs/>
        </w:rPr>
        <w:t>Лицо указанных должностей не занимало</w:t>
      </w:r>
    </w:p>
    <w:p w:rsidR="005747A7" w:rsidRPr="000D10AA" w:rsidRDefault="005747A7" w:rsidP="005747A7">
      <w:pPr>
        <w:ind w:left="200"/>
        <w:rPr>
          <w:rFonts w:eastAsia="Times New Roman"/>
        </w:rPr>
      </w:pPr>
    </w:p>
    <w:p w:rsidR="005747A7" w:rsidRPr="000D10AA" w:rsidRDefault="005747A7" w:rsidP="005747A7">
      <w:pPr>
        <w:ind w:left="200"/>
        <w:rPr>
          <w:rFonts w:eastAsia="Times New Roman"/>
        </w:rPr>
      </w:pPr>
      <w:r w:rsidRPr="000D10AA">
        <w:rPr>
          <w:rFonts w:eastAsia="Times New Roman"/>
        </w:rPr>
        <w:t>ФИО:</w:t>
      </w:r>
      <w:r w:rsidRPr="000D10AA">
        <w:rPr>
          <w:rFonts w:eastAsia="Times New Roman"/>
          <w:b/>
          <w:bCs/>
          <w:i/>
          <w:iCs/>
        </w:rPr>
        <w:t xml:space="preserve"> Анисимов Денис Борисович</w:t>
      </w:r>
    </w:p>
    <w:p w:rsidR="005747A7" w:rsidRPr="000D10AA" w:rsidRDefault="005747A7" w:rsidP="005747A7">
      <w:pPr>
        <w:ind w:left="200"/>
        <w:rPr>
          <w:rFonts w:eastAsia="Times New Roman"/>
        </w:rPr>
      </w:pPr>
      <w:r w:rsidRPr="000D10AA">
        <w:rPr>
          <w:rFonts w:eastAsia="Times New Roman"/>
        </w:rPr>
        <w:t>Год рождения:</w:t>
      </w:r>
      <w:r w:rsidRPr="000D10AA">
        <w:rPr>
          <w:rFonts w:eastAsia="Times New Roman"/>
          <w:b/>
          <w:bCs/>
          <w:i/>
          <w:iCs/>
        </w:rPr>
        <w:t xml:space="preserve"> 1973</w:t>
      </w:r>
    </w:p>
    <w:p w:rsidR="005747A7" w:rsidRPr="000D10AA" w:rsidRDefault="005747A7" w:rsidP="005747A7">
      <w:pPr>
        <w:ind w:left="200"/>
        <w:rPr>
          <w:rFonts w:eastAsia="Times New Roman"/>
        </w:rPr>
      </w:pPr>
      <w:r w:rsidRPr="000D10AA">
        <w:rPr>
          <w:rFonts w:eastAsia="Times New Roman"/>
        </w:rPr>
        <w:t xml:space="preserve">Образование: </w:t>
      </w:r>
      <w:r w:rsidRPr="000D10AA">
        <w:rPr>
          <w:rFonts w:eastAsia="Times New Roman"/>
          <w:b/>
          <w:bCs/>
          <w:i/>
          <w:iCs/>
        </w:rPr>
        <w:t>высшее, Российская Экономическая Академия им. Г.В. Плеханова</w:t>
      </w:r>
    </w:p>
    <w:p w:rsidR="005747A7" w:rsidRPr="000D10AA" w:rsidRDefault="005747A7" w:rsidP="005747A7">
      <w:pPr>
        <w:ind w:left="200"/>
        <w:rPr>
          <w:rFonts w:eastAsia="Times New Roman"/>
        </w:rPr>
      </w:pPr>
      <w:r w:rsidRPr="000D10AA">
        <w:rPr>
          <w:rFonts w:eastAsia="Times New Roman"/>
        </w:rPr>
        <w:t>Все должности, занимаемые данным лицом в обществе и других организациях за последние 5 лет и в настоящее время в хронологическом порядке, в том числе по совместительству</w:t>
      </w:r>
    </w:p>
    <w:p w:rsidR="005747A7" w:rsidRPr="000D10AA" w:rsidRDefault="005747A7" w:rsidP="005747A7">
      <w:pPr>
        <w:spacing w:after="0"/>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747A7" w:rsidRPr="000D10AA" w:rsidTr="005747A7">
        <w:tc>
          <w:tcPr>
            <w:tcW w:w="2592" w:type="dxa"/>
            <w:gridSpan w:val="2"/>
            <w:tcBorders>
              <w:top w:val="double" w:sz="6" w:space="0" w:color="auto"/>
              <w:left w:val="doub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Период</w:t>
            </w:r>
          </w:p>
        </w:tc>
        <w:tc>
          <w:tcPr>
            <w:tcW w:w="3980" w:type="dxa"/>
            <w:tcBorders>
              <w:top w:val="double" w:sz="6" w:space="0" w:color="auto"/>
              <w:left w:val="sing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747A7" w:rsidRPr="000D10AA" w:rsidRDefault="005747A7" w:rsidP="005747A7">
            <w:pPr>
              <w:jc w:val="center"/>
              <w:rPr>
                <w:rFonts w:eastAsia="Times New Roman"/>
              </w:rPr>
            </w:pPr>
            <w:r w:rsidRPr="000D10AA">
              <w:rPr>
                <w:rFonts w:eastAsia="Times New Roman"/>
              </w:rPr>
              <w:t>Должность</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с</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по</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2014</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АО "ДСК"АВТОБАН"</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Заместитель генерального директора по финансовому развитию</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2014</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АО "АВТОБАН-Финанс"</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Генеральный директор (по совместительству)</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2014</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ООО «АСК»</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Генеральный директор (по совместительству)</w:t>
            </w:r>
          </w:p>
        </w:tc>
      </w:tr>
      <w:tr w:rsidR="005747A7" w:rsidRPr="000D10AA" w:rsidTr="005747A7">
        <w:tc>
          <w:tcPr>
            <w:tcW w:w="1332" w:type="dxa"/>
            <w:tcBorders>
              <w:top w:val="single" w:sz="6" w:space="0" w:color="auto"/>
              <w:left w:val="double" w:sz="6" w:space="0" w:color="auto"/>
              <w:bottom w:val="double" w:sz="6" w:space="0" w:color="auto"/>
              <w:right w:val="single" w:sz="6" w:space="0" w:color="auto"/>
            </w:tcBorders>
          </w:tcPr>
          <w:p w:rsidR="005747A7" w:rsidRPr="000D10AA" w:rsidRDefault="005747A7" w:rsidP="005747A7">
            <w:pPr>
              <w:rPr>
                <w:rFonts w:eastAsia="Times New Roman"/>
              </w:rPr>
            </w:pPr>
            <w:r w:rsidRPr="000D10AA">
              <w:rPr>
                <w:rFonts w:eastAsia="Times New Roman"/>
              </w:rPr>
              <w:t>2015</w:t>
            </w:r>
          </w:p>
        </w:tc>
        <w:tc>
          <w:tcPr>
            <w:tcW w:w="126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rPr>
                <w:rFonts w:eastAsia="Times New Roman"/>
              </w:rPr>
            </w:pPr>
            <w:r w:rsidRPr="000D10AA">
              <w:rPr>
                <w:rFonts w:eastAsia="Times New Roman"/>
              </w:rPr>
              <w:t>2018</w:t>
            </w:r>
          </w:p>
        </w:tc>
        <w:tc>
          <w:tcPr>
            <w:tcW w:w="398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rPr>
                <w:rFonts w:eastAsia="Times New Roman"/>
              </w:rPr>
            </w:pPr>
            <w:r w:rsidRPr="000D10AA">
              <w:rPr>
                <w:rFonts w:eastAsia="Times New Roman"/>
              </w:rPr>
              <w:t>ООО РЦ "Автодорстрой"</w:t>
            </w:r>
          </w:p>
        </w:tc>
        <w:tc>
          <w:tcPr>
            <w:tcW w:w="2680" w:type="dxa"/>
            <w:tcBorders>
              <w:top w:val="single" w:sz="6" w:space="0" w:color="auto"/>
              <w:left w:val="single" w:sz="6" w:space="0" w:color="auto"/>
              <w:bottom w:val="double" w:sz="6" w:space="0" w:color="auto"/>
              <w:right w:val="double" w:sz="6" w:space="0" w:color="auto"/>
            </w:tcBorders>
          </w:tcPr>
          <w:p w:rsidR="005747A7" w:rsidRPr="000D10AA" w:rsidRDefault="005747A7" w:rsidP="005747A7">
            <w:pPr>
              <w:rPr>
                <w:rFonts w:eastAsia="Times New Roman"/>
              </w:rPr>
            </w:pPr>
            <w:r w:rsidRPr="000D10AA">
              <w:rPr>
                <w:rFonts w:eastAsia="Times New Roman"/>
              </w:rPr>
              <w:t>Председатель Совета директоров</w:t>
            </w:r>
          </w:p>
        </w:tc>
      </w:tr>
    </w:tbl>
    <w:p w:rsidR="005747A7" w:rsidRPr="000D10AA" w:rsidRDefault="005747A7" w:rsidP="005747A7">
      <w:pPr>
        <w:spacing w:after="0"/>
        <w:rPr>
          <w:rFonts w:eastAsia="Times New Roman"/>
        </w:rPr>
      </w:pPr>
    </w:p>
    <w:p w:rsidR="005747A7" w:rsidRPr="000D10AA" w:rsidRDefault="005747A7" w:rsidP="005747A7">
      <w:pPr>
        <w:spacing w:after="0"/>
        <w:ind w:left="200"/>
        <w:rPr>
          <w:rFonts w:eastAsia="Times New Roman"/>
        </w:rPr>
      </w:pPr>
      <w:r w:rsidRPr="000D10AA">
        <w:rPr>
          <w:rFonts w:eastAsia="Times New Roman"/>
          <w:b/>
          <w:bCs/>
          <w:i/>
          <w:iCs/>
        </w:rPr>
        <w:t xml:space="preserve">Доли участия в уставном капитале лица, предоставившем обеспечение / </w:t>
      </w:r>
      <w:r>
        <w:rPr>
          <w:rFonts w:eastAsia="Times New Roman"/>
          <w:b/>
          <w:bCs/>
          <w:i/>
          <w:iCs/>
        </w:rPr>
        <w:t xml:space="preserve">обыкновенных </w:t>
      </w:r>
      <w:r w:rsidRPr="000D10AA">
        <w:rPr>
          <w:rFonts w:eastAsia="Times New Roman"/>
          <w:b/>
          <w:bCs/>
          <w:i/>
          <w:iCs/>
        </w:rPr>
        <w:t>акций не имеет</w:t>
      </w:r>
    </w:p>
    <w:p w:rsidR="00B359F6" w:rsidRDefault="00B359F6" w:rsidP="00B359F6">
      <w:pPr>
        <w:ind w:left="200"/>
      </w:pPr>
      <w:r>
        <w:t>Количество акций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лица, предоставившего обеспечение:</w:t>
      </w:r>
      <w:r>
        <w:rPr>
          <w:rStyle w:val="Subst"/>
        </w:rPr>
        <w:t xml:space="preserve"> лицо, предоставившее обеспечение, не выпускал опционов</w:t>
      </w:r>
    </w:p>
    <w:p w:rsidR="005747A7" w:rsidRDefault="005747A7" w:rsidP="005747A7">
      <w:pPr>
        <w:spacing w:before="240"/>
        <w:ind w:left="200"/>
        <w:rPr>
          <w:rFonts w:eastAsia="Times New Roman"/>
          <w:b/>
          <w:i/>
        </w:rPr>
      </w:pPr>
      <w:r w:rsidRPr="000D10AA">
        <w:rPr>
          <w:rFonts w:eastAsia="Times New Roman"/>
        </w:rPr>
        <w:t xml:space="preserve">Доли участия лица в уставном (складочном) капитале (паевом фонде) дочерних и зависимых обществ </w:t>
      </w:r>
      <w:r w:rsidRPr="000D10AA">
        <w:rPr>
          <w:rFonts w:eastAsia="Times New Roman"/>
          <w:bCs/>
        </w:rPr>
        <w:t>лица, предоставившего обеспечение по облигациям эмитента</w:t>
      </w:r>
      <w:r w:rsidRPr="000D10AA">
        <w:rPr>
          <w:rFonts w:eastAsia="Times New Roman"/>
        </w:rPr>
        <w:t xml:space="preserve">: </w:t>
      </w:r>
      <w:r w:rsidRPr="000D10AA">
        <w:rPr>
          <w:rFonts w:eastAsia="Times New Roman"/>
          <w:b/>
          <w:i/>
        </w:rPr>
        <w:t>н</w:t>
      </w:r>
      <w:r>
        <w:rPr>
          <w:rFonts w:eastAsia="Times New Roman"/>
          <w:b/>
          <w:i/>
        </w:rPr>
        <w:t>ет</w:t>
      </w:r>
    </w:p>
    <w:p w:rsidR="005747A7" w:rsidRPr="00AC31A7" w:rsidRDefault="005747A7" w:rsidP="005747A7">
      <w:pPr>
        <w:spacing w:before="0"/>
        <w:ind w:left="198"/>
        <w:rPr>
          <w:rFonts w:eastAsia="Times New Roman"/>
          <w:b/>
          <w:i/>
        </w:rPr>
      </w:pPr>
      <w:r>
        <w:rPr>
          <w:rFonts w:eastAsia="Times New Roman"/>
        </w:rPr>
        <w:t>С</w:t>
      </w:r>
      <w:r w:rsidRPr="000D10AA">
        <w:rPr>
          <w:rFonts w:eastAsia="Times New Roman"/>
        </w:rPr>
        <w:t xml:space="preserve">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Pr="000D10AA">
        <w:rPr>
          <w:rFonts w:eastAsia="Times New Roman"/>
          <w:b/>
          <w:i/>
        </w:rPr>
        <w:t>не является членом комитетов, т.к. комитеты в Обществе не создавались;</w:t>
      </w:r>
    </w:p>
    <w:p w:rsidR="005747A7" w:rsidRPr="000D10AA" w:rsidRDefault="005747A7" w:rsidP="005747A7">
      <w:pPr>
        <w:ind w:left="200"/>
        <w:rPr>
          <w:rFonts w:eastAsia="Times New Roman"/>
        </w:rPr>
      </w:pPr>
      <w:r w:rsidRPr="000D10AA">
        <w:rPr>
          <w:rFonts w:eastAsia="Times New Roman"/>
        </w:rPr>
        <w:t xml:space="preserve">Сведения о характере любых родственных связей с иными лицами, входящими в состав органов управления </w:t>
      </w:r>
      <w:r w:rsidRPr="000D10AA">
        <w:rPr>
          <w:rFonts w:eastAsia="Times New Roman"/>
          <w:bCs/>
        </w:rPr>
        <w:t xml:space="preserve">лица, предоставившего обеспечение </w:t>
      </w:r>
      <w:r w:rsidRPr="000D10AA">
        <w:rPr>
          <w:rFonts w:eastAsia="Times New Roman"/>
        </w:rPr>
        <w:t xml:space="preserve">и/или органов контроля за финансово-хозяйственной деятельностью </w:t>
      </w:r>
      <w:r w:rsidRPr="000D10AA">
        <w:rPr>
          <w:rFonts w:eastAsia="Times New Roman"/>
          <w:bCs/>
        </w:rPr>
        <w:t>лица, предоставившего обеспечение</w:t>
      </w:r>
      <w:r w:rsidRPr="000D10AA">
        <w:rPr>
          <w:rFonts w:eastAsia="Times New Roman"/>
        </w:rPr>
        <w:t>:</w:t>
      </w:r>
      <w:r w:rsidRPr="000D10AA">
        <w:rPr>
          <w:rFonts w:eastAsia="Times New Roman"/>
        </w:rPr>
        <w:br/>
      </w:r>
      <w:r w:rsidRPr="000D10AA">
        <w:rPr>
          <w:rFonts w:eastAsia="Times New Roman"/>
          <w:b/>
          <w:bCs/>
          <w:i/>
          <w:iCs/>
        </w:rPr>
        <w:t>Указанных родственных связей нет</w:t>
      </w:r>
    </w:p>
    <w:p w:rsidR="005747A7" w:rsidRPr="000D10AA" w:rsidRDefault="005747A7" w:rsidP="005747A7">
      <w:pPr>
        <w:ind w:left="200"/>
        <w:rPr>
          <w:rFonts w:eastAsia="Times New Roman"/>
        </w:rPr>
      </w:pPr>
      <w:r w:rsidRPr="000D10AA">
        <w:rPr>
          <w:rFonts w:eastAsia="Times New Roman"/>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0D10AA">
        <w:rPr>
          <w:rFonts w:eastAsia="Times New Roman"/>
        </w:rPr>
        <w:br/>
      </w:r>
      <w:r w:rsidRPr="000D10AA">
        <w:rPr>
          <w:rFonts w:eastAsia="Times New Roman"/>
          <w:b/>
          <w:bCs/>
          <w:i/>
          <w:iCs/>
        </w:rPr>
        <w:t>Лицо к указанным видам ответственности не привлекалось</w:t>
      </w:r>
    </w:p>
    <w:p w:rsidR="005747A7" w:rsidRPr="000D10AA" w:rsidRDefault="005747A7" w:rsidP="005747A7">
      <w:pPr>
        <w:ind w:left="200"/>
        <w:rPr>
          <w:rFonts w:eastAsia="Times New Roman"/>
        </w:rPr>
      </w:pPr>
      <w:r w:rsidRPr="000D10AA">
        <w:rPr>
          <w:rFonts w:eastAsia="Times New Roman"/>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0D10AA">
        <w:rPr>
          <w:rFonts w:eastAsia="Times New Roman"/>
        </w:rPr>
        <w:br/>
      </w:r>
      <w:r w:rsidRPr="000D10AA">
        <w:rPr>
          <w:rFonts w:eastAsia="Times New Roman"/>
          <w:b/>
          <w:bCs/>
          <w:i/>
          <w:iCs/>
        </w:rPr>
        <w:t>Лицо указанных должностей не занимало</w:t>
      </w:r>
    </w:p>
    <w:p w:rsidR="005747A7" w:rsidRPr="000D10AA" w:rsidRDefault="005747A7" w:rsidP="005747A7">
      <w:pPr>
        <w:spacing w:after="0"/>
        <w:ind w:left="200"/>
        <w:rPr>
          <w:rFonts w:eastAsia="Times New Roman"/>
        </w:rPr>
      </w:pPr>
    </w:p>
    <w:p w:rsidR="005747A7" w:rsidRPr="000D10AA" w:rsidRDefault="005747A7" w:rsidP="005747A7">
      <w:pPr>
        <w:spacing w:after="0"/>
        <w:ind w:left="200"/>
        <w:rPr>
          <w:rFonts w:eastAsia="Times New Roman"/>
        </w:rPr>
      </w:pPr>
      <w:r w:rsidRPr="000D10AA">
        <w:rPr>
          <w:rFonts w:eastAsia="Times New Roman"/>
        </w:rPr>
        <w:t>ФИО:</w:t>
      </w:r>
      <w:r w:rsidRPr="000D10AA">
        <w:rPr>
          <w:rFonts w:eastAsia="Times New Roman"/>
          <w:b/>
          <w:bCs/>
          <w:i/>
          <w:iCs/>
        </w:rPr>
        <w:t xml:space="preserve"> Штрек Юлия Михайловна</w:t>
      </w:r>
    </w:p>
    <w:p w:rsidR="005747A7" w:rsidRPr="000D10AA" w:rsidRDefault="005747A7" w:rsidP="005747A7">
      <w:pPr>
        <w:spacing w:after="0"/>
        <w:ind w:left="200"/>
        <w:rPr>
          <w:rFonts w:eastAsia="Times New Roman"/>
        </w:rPr>
      </w:pPr>
      <w:r w:rsidRPr="000D10AA">
        <w:rPr>
          <w:rFonts w:eastAsia="Times New Roman"/>
        </w:rPr>
        <w:t>Год рождения:</w:t>
      </w:r>
      <w:r w:rsidRPr="000D10AA">
        <w:rPr>
          <w:rFonts w:eastAsia="Times New Roman"/>
          <w:b/>
          <w:bCs/>
          <w:i/>
          <w:iCs/>
        </w:rPr>
        <w:t xml:space="preserve"> 1974</w:t>
      </w:r>
    </w:p>
    <w:p w:rsidR="005747A7" w:rsidRPr="000D10AA" w:rsidRDefault="005747A7" w:rsidP="005747A7">
      <w:pPr>
        <w:spacing w:after="0"/>
        <w:ind w:left="200"/>
        <w:rPr>
          <w:rFonts w:eastAsia="Times New Roman"/>
          <w:b/>
          <w:bCs/>
          <w:i/>
          <w:iCs/>
        </w:rPr>
      </w:pPr>
      <w:r w:rsidRPr="000D10AA">
        <w:rPr>
          <w:rFonts w:eastAsia="Times New Roman"/>
        </w:rPr>
        <w:t>Образование:</w:t>
      </w:r>
      <w:r w:rsidRPr="000D10AA">
        <w:rPr>
          <w:rFonts w:eastAsia="Times New Roman"/>
          <w:b/>
          <w:bCs/>
          <w:i/>
          <w:iCs/>
        </w:rPr>
        <w:t xml:space="preserve"> </w:t>
      </w:r>
      <w:r w:rsidRPr="000D10AA">
        <w:rPr>
          <w:rFonts w:eastAsia="Times New Roman"/>
          <w:bCs/>
          <w:iCs/>
        </w:rPr>
        <w:t>высшее, Санкт-Петербургский государственный университет экономики и финансов</w:t>
      </w:r>
      <w:r w:rsidRPr="000D10AA">
        <w:rPr>
          <w:rFonts w:eastAsia="Times New Roman"/>
          <w:b/>
          <w:bCs/>
          <w:i/>
          <w:iCs/>
        </w:rPr>
        <w:t>.</w:t>
      </w:r>
    </w:p>
    <w:p w:rsidR="005747A7" w:rsidRPr="000D10AA" w:rsidRDefault="005747A7" w:rsidP="005747A7">
      <w:pPr>
        <w:spacing w:after="0"/>
        <w:ind w:left="200"/>
        <w:rPr>
          <w:rFonts w:eastAsia="Times New Roman"/>
        </w:rPr>
      </w:pPr>
      <w:r w:rsidRPr="000D10AA">
        <w:rPr>
          <w:rFonts w:eastAsia="Times New Roman"/>
        </w:rPr>
        <w:t>Все должности, занимаемые данным лицом в обществе и других организациях за последние 5 лет и в настоящее время в хронологическом порядке, в том числе по совместительству</w:t>
      </w:r>
    </w:p>
    <w:p w:rsidR="005747A7" w:rsidRPr="000D10AA" w:rsidRDefault="005747A7" w:rsidP="005747A7">
      <w:pPr>
        <w:spacing w:after="0"/>
        <w:rPr>
          <w:rFonts w:eastAsia="Times New Roman"/>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5747A7" w:rsidRPr="000D10AA" w:rsidTr="005747A7">
        <w:tc>
          <w:tcPr>
            <w:tcW w:w="2592" w:type="dxa"/>
            <w:gridSpan w:val="2"/>
            <w:tcBorders>
              <w:top w:val="double" w:sz="6" w:space="0" w:color="auto"/>
              <w:left w:val="doub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Период</w:t>
            </w:r>
          </w:p>
        </w:tc>
        <w:tc>
          <w:tcPr>
            <w:tcW w:w="3980" w:type="dxa"/>
            <w:tcBorders>
              <w:top w:val="double" w:sz="6" w:space="0" w:color="auto"/>
              <w:left w:val="sing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747A7" w:rsidRPr="000D10AA" w:rsidRDefault="005747A7" w:rsidP="005747A7">
            <w:pPr>
              <w:spacing w:after="0"/>
              <w:jc w:val="center"/>
              <w:rPr>
                <w:rFonts w:eastAsia="Times New Roman"/>
              </w:rPr>
            </w:pPr>
            <w:r w:rsidRPr="000D10AA">
              <w:rPr>
                <w:rFonts w:eastAsia="Times New Roman"/>
              </w:rPr>
              <w:t>Должность</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с</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по</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rPr>
                <w:rFonts w:eastAsia="Times New Roman"/>
              </w:rPr>
            </w:pP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2012</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2013</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Правительство Санкт-Петербурга Комитет по культуре</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rPr>
                <w:rFonts w:eastAsia="Times New Roman"/>
              </w:rPr>
            </w:pPr>
            <w:r w:rsidRPr="000D10AA">
              <w:rPr>
                <w:rFonts w:eastAsia="Times New Roman"/>
              </w:rPr>
              <w:t>Заместитель председателя Комитета по культуре Санкт-Петербурга</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2013</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2016</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Правительство Санкт-Петербурга Комитет по культуре Санкт-Петербурга</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rPr>
                <w:rFonts w:eastAsia="Times New Roman"/>
              </w:rPr>
            </w:pPr>
            <w:r w:rsidRPr="000D10AA">
              <w:rPr>
                <w:rFonts w:eastAsia="Times New Roman"/>
              </w:rPr>
              <w:t>Заместитель председателя Комитета по культуре Санкт-Петербурга</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2016</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АО Акционерное общество «Дорожно-строительная компания «Автобан»</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rPr>
                <w:rFonts w:eastAsia="Times New Roman"/>
              </w:rPr>
            </w:pPr>
            <w:r w:rsidRPr="000D10AA">
              <w:rPr>
                <w:rFonts w:eastAsia="Times New Roman"/>
              </w:rPr>
              <w:t>Директора по экономике и финансам</w:t>
            </w:r>
          </w:p>
        </w:tc>
      </w:tr>
      <w:tr w:rsidR="005747A7" w:rsidRPr="000D10AA" w:rsidTr="005747A7">
        <w:tc>
          <w:tcPr>
            <w:tcW w:w="1332" w:type="dxa"/>
            <w:tcBorders>
              <w:top w:val="single" w:sz="6" w:space="0" w:color="auto"/>
              <w:left w:val="doub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2017</w:t>
            </w:r>
          </w:p>
        </w:tc>
        <w:tc>
          <w:tcPr>
            <w:tcW w:w="126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bCs/>
                <w:iCs/>
              </w:rPr>
            </w:pPr>
            <w:r w:rsidRPr="000D10AA">
              <w:rPr>
                <w:rFonts w:eastAsia="Times New Roman"/>
                <w:bCs/>
                <w:iCs/>
              </w:rPr>
              <w:t>ОАО «ХМДС»</w:t>
            </w:r>
          </w:p>
        </w:tc>
        <w:tc>
          <w:tcPr>
            <w:tcW w:w="2680" w:type="dxa"/>
            <w:tcBorders>
              <w:top w:val="single" w:sz="6" w:space="0" w:color="auto"/>
              <w:left w:val="single" w:sz="6" w:space="0" w:color="auto"/>
              <w:bottom w:val="double" w:sz="6" w:space="0" w:color="auto"/>
              <w:right w:val="double" w:sz="6" w:space="0" w:color="auto"/>
            </w:tcBorders>
          </w:tcPr>
          <w:p w:rsidR="005747A7" w:rsidRPr="000D10AA" w:rsidRDefault="005747A7" w:rsidP="005747A7">
            <w:pPr>
              <w:spacing w:after="0"/>
              <w:rPr>
                <w:rFonts w:eastAsia="Times New Roman"/>
                <w:bCs/>
                <w:iCs/>
              </w:rPr>
            </w:pPr>
            <w:r w:rsidRPr="000D10AA">
              <w:rPr>
                <w:rFonts w:eastAsia="Times New Roman"/>
                <w:bCs/>
                <w:iCs/>
              </w:rPr>
              <w:t>Член Совета директоров</w:t>
            </w:r>
          </w:p>
        </w:tc>
      </w:tr>
      <w:tr w:rsidR="005747A7" w:rsidRPr="000D10AA" w:rsidTr="005747A7">
        <w:tc>
          <w:tcPr>
            <w:tcW w:w="1332" w:type="dxa"/>
            <w:tcBorders>
              <w:top w:val="single" w:sz="6" w:space="0" w:color="auto"/>
              <w:left w:val="doub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2017</w:t>
            </w:r>
          </w:p>
        </w:tc>
        <w:tc>
          <w:tcPr>
            <w:tcW w:w="126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bCs/>
                <w:iCs/>
              </w:rPr>
            </w:pPr>
            <w:r w:rsidRPr="000D10AA">
              <w:rPr>
                <w:rFonts w:eastAsia="Times New Roman"/>
                <w:bCs/>
                <w:iCs/>
              </w:rPr>
              <w:t>ОАО «СУ-909»</w:t>
            </w:r>
          </w:p>
        </w:tc>
        <w:tc>
          <w:tcPr>
            <w:tcW w:w="2680" w:type="dxa"/>
            <w:tcBorders>
              <w:top w:val="single" w:sz="6" w:space="0" w:color="auto"/>
              <w:left w:val="single" w:sz="6" w:space="0" w:color="auto"/>
              <w:bottom w:val="double" w:sz="6" w:space="0" w:color="auto"/>
              <w:right w:val="double" w:sz="6" w:space="0" w:color="auto"/>
            </w:tcBorders>
          </w:tcPr>
          <w:p w:rsidR="005747A7" w:rsidRPr="000D10AA" w:rsidRDefault="005747A7" w:rsidP="005747A7">
            <w:pPr>
              <w:spacing w:after="0"/>
              <w:rPr>
                <w:rFonts w:eastAsia="Times New Roman"/>
              </w:rPr>
            </w:pPr>
            <w:r w:rsidRPr="000D10AA">
              <w:rPr>
                <w:rFonts w:eastAsia="Times New Roman"/>
                <w:bCs/>
                <w:iCs/>
              </w:rPr>
              <w:t>Член Совета директоров</w:t>
            </w:r>
          </w:p>
        </w:tc>
      </w:tr>
      <w:tr w:rsidR="005747A7" w:rsidRPr="000D10AA" w:rsidTr="005747A7">
        <w:tc>
          <w:tcPr>
            <w:tcW w:w="1332" w:type="dxa"/>
            <w:tcBorders>
              <w:top w:val="single" w:sz="6" w:space="0" w:color="auto"/>
              <w:left w:val="doub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2017</w:t>
            </w:r>
          </w:p>
        </w:tc>
        <w:tc>
          <w:tcPr>
            <w:tcW w:w="126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bCs/>
                <w:iCs/>
              </w:rPr>
            </w:pPr>
            <w:r w:rsidRPr="000D10AA">
              <w:rPr>
                <w:rFonts w:eastAsia="Times New Roman"/>
                <w:bCs/>
                <w:iCs/>
              </w:rPr>
              <w:t>АО «АВТОБАН-Финанс»</w:t>
            </w:r>
          </w:p>
        </w:tc>
        <w:tc>
          <w:tcPr>
            <w:tcW w:w="2680" w:type="dxa"/>
            <w:tcBorders>
              <w:top w:val="single" w:sz="6" w:space="0" w:color="auto"/>
              <w:left w:val="single" w:sz="6" w:space="0" w:color="auto"/>
              <w:bottom w:val="double" w:sz="6" w:space="0" w:color="auto"/>
              <w:right w:val="double" w:sz="6" w:space="0" w:color="auto"/>
            </w:tcBorders>
          </w:tcPr>
          <w:p w:rsidR="005747A7" w:rsidRPr="000D10AA" w:rsidRDefault="005747A7" w:rsidP="005747A7">
            <w:pPr>
              <w:spacing w:after="0"/>
              <w:rPr>
                <w:rFonts w:eastAsia="Times New Roman"/>
              </w:rPr>
            </w:pPr>
            <w:r w:rsidRPr="000D10AA">
              <w:rPr>
                <w:rFonts w:eastAsia="Times New Roman"/>
                <w:bCs/>
                <w:iCs/>
              </w:rPr>
              <w:t>Член Совета директоров</w:t>
            </w:r>
          </w:p>
        </w:tc>
      </w:tr>
      <w:tr w:rsidR="005747A7" w:rsidRPr="000D10AA" w:rsidTr="005747A7">
        <w:tc>
          <w:tcPr>
            <w:tcW w:w="1332" w:type="dxa"/>
            <w:tcBorders>
              <w:top w:val="single" w:sz="6" w:space="0" w:color="auto"/>
              <w:left w:val="doub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2017</w:t>
            </w:r>
          </w:p>
        </w:tc>
        <w:tc>
          <w:tcPr>
            <w:tcW w:w="126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bCs/>
                <w:iCs/>
              </w:rPr>
            </w:pPr>
            <w:r w:rsidRPr="000D10AA">
              <w:rPr>
                <w:rFonts w:eastAsia="Times New Roman"/>
                <w:bCs/>
                <w:iCs/>
              </w:rPr>
              <w:t>ООО «АСК»</w:t>
            </w:r>
          </w:p>
        </w:tc>
        <w:tc>
          <w:tcPr>
            <w:tcW w:w="2680" w:type="dxa"/>
            <w:tcBorders>
              <w:top w:val="single" w:sz="6" w:space="0" w:color="auto"/>
              <w:left w:val="single" w:sz="6" w:space="0" w:color="auto"/>
              <w:bottom w:val="double" w:sz="6" w:space="0" w:color="auto"/>
              <w:right w:val="double" w:sz="6" w:space="0" w:color="auto"/>
            </w:tcBorders>
          </w:tcPr>
          <w:p w:rsidR="005747A7" w:rsidRPr="000D10AA" w:rsidRDefault="005747A7" w:rsidP="005747A7">
            <w:pPr>
              <w:spacing w:after="0"/>
              <w:rPr>
                <w:rFonts w:eastAsia="Times New Roman"/>
                <w:bCs/>
                <w:iCs/>
              </w:rPr>
            </w:pPr>
            <w:r w:rsidRPr="000D10AA">
              <w:rPr>
                <w:rFonts w:eastAsia="Times New Roman"/>
                <w:bCs/>
                <w:iCs/>
              </w:rPr>
              <w:t>Член Совета директоров</w:t>
            </w:r>
          </w:p>
        </w:tc>
      </w:tr>
      <w:tr w:rsidR="005747A7" w:rsidRPr="000D10AA" w:rsidTr="005747A7">
        <w:tc>
          <w:tcPr>
            <w:tcW w:w="1332" w:type="dxa"/>
            <w:tcBorders>
              <w:top w:val="single" w:sz="6" w:space="0" w:color="auto"/>
              <w:left w:val="doub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2017</w:t>
            </w:r>
          </w:p>
        </w:tc>
        <w:tc>
          <w:tcPr>
            <w:tcW w:w="126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2018</w:t>
            </w:r>
          </w:p>
        </w:tc>
        <w:tc>
          <w:tcPr>
            <w:tcW w:w="398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bCs/>
                <w:iCs/>
              </w:rPr>
            </w:pPr>
            <w:r w:rsidRPr="000D10AA">
              <w:rPr>
                <w:rFonts w:eastAsia="Times New Roman"/>
                <w:bCs/>
                <w:iCs/>
              </w:rPr>
              <w:t>ООО «РЦ АВТОДОРСТРОЙ»</w:t>
            </w:r>
          </w:p>
        </w:tc>
        <w:tc>
          <w:tcPr>
            <w:tcW w:w="2680" w:type="dxa"/>
            <w:tcBorders>
              <w:top w:val="single" w:sz="6" w:space="0" w:color="auto"/>
              <w:left w:val="single" w:sz="6" w:space="0" w:color="auto"/>
              <w:bottom w:val="double" w:sz="6" w:space="0" w:color="auto"/>
              <w:right w:val="double" w:sz="6" w:space="0" w:color="auto"/>
            </w:tcBorders>
          </w:tcPr>
          <w:p w:rsidR="005747A7" w:rsidRPr="000D10AA" w:rsidRDefault="005747A7" w:rsidP="005747A7">
            <w:pPr>
              <w:spacing w:after="0"/>
              <w:rPr>
                <w:rFonts w:eastAsia="Times New Roman"/>
              </w:rPr>
            </w:pPr>
            <w:r w:rsidRPr="000D10AA">
              <w:rPr>
                <w:rFonts w:eastAsia="Times New Roman"/>
                <w:bCs/>
                <w:iCs/>
              </w:rPr>
              <w:t>Член Совета директоров</w:t>
            </w:r>
          </w:p>
        </w:tc>
      </w:tr>
      <w:tr w:rsidR="005747A7" w:rsidRPr="000D10AA" w:rsidTr="005747A7">
        <w:tc>
          <w:tcPr>
            <w:tcW w:w="1332" w:type="dxa"/>
            <w:tcBorders>
              <w:top w:val="single" w:sz="6" w:space="0" w:color="auto"/>
              <w:left w:val="doub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2017</w:t>
            </w:r>
          </w:p>
        </w:tc>
        <w:tc>
          <w:tcPr>
            <w:tcW w:w="126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spacing w:after="0"/>
              <w:rPr>
                <w:rFonts w:eastAsia="Times New Roman"/>
                <w:bCs/>
                <w:iCs/>
              </w:rPr>
            </w:pPr>
            <w:r w:rsidRPr="000D10AA">
              <w:rPr>
                <w:rFonts w:eastAsia="Times New Roman"/>
                <w:bCs/>
                <w:iCs/>
              </w:rPr>
              <w:t>ОАО «СУ-920»</w:t>
            </w:r>
          </w:p>
        </w:tc>
        <w:tc>
          <w:tcPr>
            <w:tcW w:w="2680" w:type="dxa"/>
            <w:tcBorders>
              <w:top w:val="single" w:sz="6" w:space="0" w:color="auto"/>
              <w:left w:val="single" w:sz="6" w:space="0" w:color="auto"/>
              <w:bottom w:val="double" w:sz="6" w:space="0" w:color="auto"/>
              <w:right w:val="double" w:sz="6" w:space="0" w:color="auto"/>
            </w:tcBorders>
          </w:tcPr>
          <w:p w:rsidR="005747A7" w:rsidRPr="000D10AA" w:rsidRDefault="005747A7" w:rsidP="005747A7">
            <w:pPr>
              <w:spacing w:after="0"/>
              <w:rPr>
                <w:rFonts w:eastAsia="Times New Roman"/>
              </w:rPr>
            </w:pPr>
            <w:r w:rsidRPr="000D10AA">
              <w:rPr>
                <w:rFonts w:eastAsia="Times New Roman"/>
                <w:bCs/>
                <w:iCs/>
              </w:rPr>
              <w:t>Член Совета директоров</w:t>
            </w:r>
          </w:p>
        </w:tc>
      </w:tr>
    </w:tbl>
    <w:p w:rsidR="005747A7" w:rsidRPr="000D10AA" w:rsidRDefault="005747A7" w:rsidP="005747A7">
      <w:pPr>
        <w:spacing w:after="0"/>
        <w:rPr>
          <w:rFonts w:eastAsia="Times New Roman"/>
        </w:rPr>
      </w:pPr>
    </w:p>
    <w:p w:rsidR="005747A7" w:rsidRPr="000D10AA" w:rsidRDefault="005747A7" w:rsidP="005747A7">
      <w:pPr>
        <w:spacing w:after="0"/>
        <w:rPr>
          <w:rFonts w:eastAsia="Times New Roman"/>
        </w:rPr>
      </w:pPr>
      <w:r w:rsidRPr="000D10AA">
        <w:rPr>
          <w:rFonts w:eastAsia="Times New Roman"/>
          <w:b/>
          <w:bCs/>
          <w:i/>
          <w:iCs/>
        </w:rPr>
        <w:t xml:space="preserve">Доли участия в уставном капитале лица, предоставившем обеспечение / </w:t>
      </w:r>
      <w:r>
        <w:rPr>
          <w:rFonts w:eastAsia="Times New Roman"/>
          <w:b/>
          <w:bCs/>
          <w:i/>
          <w:iCs/>
        </w:rPr>
        <w:t xml:space="preserve">обыкновенных </w:t>
      </w:r>
      <w:r w:rsidRPr="000D10AA">
        <w:rPr>
          <w:rFonts w:eastAsia="Times New Roman"/>
          <w:b/>
          <w:bCs/>
          <w:i/>
          <w:iCs/>
        </w:rPr>
        <w:t>акций не имеет</w:t>
      </w:r>
    </w:p>
    <w:p w:rsidR="00B359F6" w:rsidRDefault="00B359F6" w:rsidP="00B359F6">
      <w:r>
        <w:t>Количество акций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лица, предоставившего обеспечение:</w:t>
      </w:r>
      <w:r>
        <w:rPr>
          <w:rStyle w:val="Subst"/>
        </w:rPr>
        <w:t xml:space="preserve"> лицо, предоставившее обеспечение, не выпускал опционов</w:t>
      </w:r>
    </w:p>
    <w:p w:rsidR="005747A7" w:rsidRDefault="005747A7" w:rsidP="005747A7">
      <w:pPr>
        <w:spacing w:after="0"/>
        <w:rPr>
          <w:rFonts w:eastAsia="Times New Roman"/>
          <w:b/>
          <w:bCs/>
          <w:i/>
          <w:iCs/>
        </w:rPr>
      </w:pPr>
    </w:p>
    <w:p w:rsidR="00B359F6" w:rsidRPr="000D10AA" w:rsidRDefault="00B359F6" w:rsidP="00B359F6">
      <w:pPr>
        <w:spacing w:after="0"/>
        <w:rPr>
          <w:rFonts w:eastAsia="Times New Roman"/>
        </w:rPr>
      </w:pPr>
      <w:r w:rsidRPr="000D10AA">
        <w:rPr>
          <w:rFonts w:eastAsia="Times New Roman"/>
        </w:rPr>
        <w:t xml:space="preserve">Доли участия лица в уставном (складочном) капитале (паевом фонде) дочерних и зависимых обществ лица, предоставившего обеспечение: </w:t>
      </w:r>
      <w:r w:rsidRPr="000D10AA">
        <w:rPr>
          <w:rFonts w:eastAsia="Times New Roman"/>
          <w:b/>
          <w:bCs/>
          <w:i/>
          <w:iCs/>
        </w:rPr>
        <w:t>Лицо указанных долей не имеет</w:t>
      </w:r>
    </w:p>
    <w:p w:rsidR="005747A7" w:rsidRPr="000D10AA" w:rsidRDefault="005747A7" w:rsidP="005747A7">
      <w:pPr>
        <w:spacing w:after="0"/>
        <w:rPr>
          <w:rFonts w:eastAsia="Times New Roman"/>
        </w:rPr>
      </w:pPr>
      <w:r w:rsidRPr="000D10AA">
        <w:rPr>
          <w:rFonts w:eastAsia="Times New Roman"/>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Pr="000D10AA">
        <w:rPr>
          <w:rFonts w:eastAsia="Times New Roman"/>
          <w:b/>
          <w:i/>
        </w:rPr>
        <w:t>не является членом комитетов, т.к. комитеты в Обществе не создавались;</w:t>
      </w:r>
    </w:p>
    <w:p w:rsidR="005747A7" w:rsidRPr="000D10AA" w:rsidRDefault="005747A7" w:rsidP="005747A7">
      <w:pPr>
        <w:spacing w:after="0"/>
        <w:rPr>
          <w:rFonts w:eastAsia="Times New Roman"/>
        </w:rPr>
      </w:pPr>
      <w:r w:rsidRPr="000D10AA">
        <w:rPr>
          <w:rFonts w:eastAsia="Times New Roman"/>
        </w:rPr>
        <w:t xml:space="preserve">Сведения о характере любых родственных связей с иными лицами, входящими в состав органов управления </w:t>
      </w:r>
      <w:r w:rsidRPr="000D10AA">
        <w:rPr>
          <w:rFonts w:eastAsia="Times New Roman"/>
          <w:bCs/>
        </w:rPr>
        <w:t xml:space="preserve">лица, предоставившего обеспечение </w:t>
      </w:r>
      <w:r w:rsidRPr="000D10AA">
        <w:rPr>
          <w:rFonts w:eastAsia="Times New Roman"/>
        </w:rPr>
        <w:t xml:space="preserve">и/или органов контроля за финансово-хозяйственной деятельностью </w:t>
      </w:r>
      <w:r w:rsidRPr="000D10AA">
        <w:rPr>
          <w:rFonts w:eastAsia="Times New Roman"/>
          <w:bCs/>
        </w:rPr>
        <w:t>лица, предоставившего обеспечение</w:t>
      </w:r>
      <w:r w:rsidRPr="000D10AA">
        <w:rPr>
          <w:rFonts w:eastAsia="Times New Roman"/>
        </w:rPr>
        <w:t>:</w:t>
      </w:r>
      <w:r>
        <w:rPr>
          <w:rFonts w:eastAsia="Times New Roman"/>
        </w:rPr>
        <w:t xml:space="preserve"> </w:t>
      </w:r>
      <w:r w:rsidRPr="000D10AA">
        <w:rPr>
          <w:rFonts w:eastAsia="Times New Roman"/>
          <w:b/>
          <w:bCs/>
          <w:i/>
          <w:iCs/>
        </w:rPr>
        <w:t>Указанных родственных связей нет</w:t>
      </w:r>
    </w:p>
    <w:p w:rsidR="005747A7" w:rsidRPr="000D10AA" w:rsidRDefault="005747A7" w:rsidP="005747A7">
      <w:pPr>
        <w:spacing w:after="0"/>
        <w:rPr>
          <w:rFonts w:eastAsia="Times New Roman"/>
        </w:rPr>
      </w:pPr>
      <w:r w:rsidRPr="000D10AA">
        <w:rPr>
          <w:rFonts w:eastAsia="Times New Roman"/>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0D10AA">
        <w:rPr>
          <w:rFonts w:eastAsia="Times New Roman"/>
        </w:rPr>
        <w:br/>
      </w:r>
      <w:r w:rsidRPr="000D10AA">
        <w:rPr>
          <w:rFonts w:eastAsia="Times New Roman"/>
          <w:b/>
          <w:bCs/>
          <w:i/>
          <w:iCs/>
        </w:rPr>
        <w:t>Лицо к указанным видам ответственности не привлекалось.</w:t>
      </w:r>
    </w:p>
    <w:p w:rsidR="005747A7" w:rsidRPr="000D10AA" w:rsidRDefault="005747A7" w:rsidP="005747A7">
      <w:pPr>
        <w:spacing w:after="0"/>
        <w:rPr>
          <w:rFonts w:eastAsia="Times New Roman"/>
        </w:rPr>
      </w:pPr>
      <w:r w:rsidRPr="000D10AA">
        <w:rPr>
          <w:rFonts w:eastAsia="Times New Roman"/>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0D10AA">
        <w:rPr>
          <w:rFonts w:eastAsia="Times New Roman"/>
        </w:rPr>
        <w:br/>
      </w:r>
      <w:r w:rsidRPr="000D10AA">
        <w:rPr>
          <w:rFonts w:eastAsia="Times New Roman"/>
          <w:b/>
          <w:bCs/>
          <w:i/>
          <w:iCs/>
        </w:rPr>
        <w:t>Лицо указанных должностей не занимало</w:t>
      </w:r>
    </w:p>
    <w:p w:rsidR="005747A7" w:rsidRPr="000D10AA" w:rsidRDefault="005747A7" w:rsidP="005747A7">
      <w:pPr>
        <w:ind w:left="200"/>
        <w:rPr>
          <w:rFonts w:eastAsia="Times New Roman"/>
          <w:color w:val="FF0000"/>
        </w:rPr>
      </w:pPr>
    </w:p>
    <w:p w:rsidR="005747A7" w:rsidRPr="000D10AA" w:rsidRDefault="005747A7" w:rsidP="005747A7">
      <w:pPr>
        <w:ind w:left="200"/>
        <w:rPr>
          <w:rFonts w:eastAsia="Times New Roman"/>
        </w:rPr>
      </w:pPr>
      <w:r w:rsidRPr="000D10AA">
        <w:rPr>
          <w:rFonts w:eastAsia="Times New Roman"/>
        </w:rPr>
        <w:t>ФИО:</w:t>
      </w:r>
      <w:r w:rsidRPr="000D10AA">
        <w:rPr>
          <w:rFonts w:eastAsia="Times New Roman"/>
          <w:b/>
          <w:bCs/>
          <w:i/>
          <w:iCs/>
        </w:rPr>
        <w:t xml:space="preserve"> Серегин Николай Петрович</w:t>
      </w:r>
      <w:r w:rsidRPr="000D10AA">
        <w:rPr>
          <w:rFonts w:eastAsia="Times New Roman"/>
        </w:rPr>
        <w:t xml:space="preserve"> </w:t>
      </w:r>
      <w:r w:rsidRPr="000D10AA">
        <w:rPr>
          <w:rFonts w:eastAsia="Times New Roman"/>
          <w:b/>
          <w:bCs/>
          <w:i/>
          <w:iCs/>
        </w:rPr>
        <w:t>(председатель)</w:t>
      </w:r>
    </w:p>
    <w:p w:rsidR="005747A7" w:rsidRPr="000D10AA" w:rsidRDefault="005747A7" w:rsidP="005747A7">
      <w:pPr>
        <w:ind w:left="200"/>
        <w:rPr>
          <w:rFonts w:eastAsia="Times New Roman"/>
        </w:rPr>
      </w:pPr>
      <w:r w:rsidRPr="000D10AA">
        <w:rPr>
          <w:rFonts w:eastAsia="Times New Roman"/>
        </w:rPr>
        <w:t>Год рождения:</w:t>
      </w:r>
      <w:r w:rsidRPr="000D10AA">
        <w:rPr>
          <w:rFonts w:eastAsia="Times New Roman"/>
          <w:b/>
          <w:bCs/>
          <w:i/>
          <w:iCs/>
        </w:rPr>
        <w:t xml:space="preserve"> 1949</w:t>
      </w:r>
    </w:p>
    <w:p w:rsidR="005747A7" w:rsidRPr="000D10AA" w:rsidRDefault="005747A7" w:rsidP="005747A7">
      <w:pPr>
        <w:ind w:left="200"/>
        <w:rPr>
          <w:rFonts w:eastAsia="Times New Roman"/>
        </w:rPr>
      </w:pPr>
      <w:r w:rsidRPr="000D10AA">
        <w:rPr>
          <w:rFonts w:eastAsia="Times New Roman"/>
        </w:rPr>
        <w:t xml:space="preserve">Образование: </w:t>
      </w:r>
      <w:r w:rsidRPr="000D10AA">
        <w:rPr>
          <w:rFonts w:eastAsia="Times New Roman"/>
          <w:b/>
          <w:bCs/>
          <w:i/>
          <w:iCs/>
        </w:rPr>
        <w:t>высшее</w:t>
      </w:r>
    </w:p>
    <w:p w:rsidR="005747A7" w:rsidRPr="000D10AA" w:rsidRDefault="005747A7" w:rsidP="005747A7">
      <w:pPr>
        <w:ind w:left="200"/>
        <w:rPr>
          <w:rFonts w:eastAsia="Times New Roman"/>
        </w:rPr>
      </w:pPr>
      <w:r w:rsidRPr="000D10AA">
        <w:rPr>
          <w:rFonts w:eastAsia="Times New Roman"/>
        </w:rPr>
        <w:t>Все должности, занимаемые данным лицом в обществе и других организациях за последние 5 лет и в настоящее время в хронологическом порядке, в том числе по совместительству</w:t>
      </w:r>
    </w:p>
    <w:p w:rsidR="005747A7" w:rsidRPr="000D10AA" w:rsidRDefault="005747A7" w:rsidP="005747A7">
      <w:pPr>
        <w:spacing w:after="0"/>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747A7" w:rsidRPr="000D10AA" w:rsidTr="005747A7">
        <w:tc>
          <w:tcPr>
            <w:tcW w:w="2592" w:type="dxa"/>
            <w:gridSpan w:val="2"/>
            <w:tcBorders>
              <w:top w:val="double" w:sz="6" w:space="0" w:color="auto"/>
              <w:left w:val="doub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Период</w:t>
            </w:r>
          </w:p>
        </w:tc>
        <w:tc>
          <w:tcPr>
            <w:tcW w:w="3980" w:type="dxa"/>
            <w:tcBorders>
              <w:top w:val="double" w:sz="6" w:space="0" w:color="auto"/>
              <w:left w:val="sing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747A7" w:rsidRPr="000D10AA" w:rsidRDefault="005747A7" w:rsidP="005747A7">
            <w:pPr>
              <w:jc w:val="center"/>
              <w:rPr>
                <w:rFonts w:eastAsia="Times New Roman"/>
              </w:rPr>
            </w:pPr>
            <w:r w:rsidRPr="000D10AA">
              <w:rPr>
                <w:rFonts w:eastAsia="Times New Roman"/>
              </w:rPr>
              <w:t>Должность</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с</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jc w:val="center"/>
              <w:rPr>
                <w:rFonts w:eastAsia="Times New Roman"/>
              </w:rPr>
            </w:pPr>
            <w:r w:rsidRPr="000D10AA">
              <w:rPr>
                <w:rFonts w:eastAsia="Times New Roman"/>
              </w:rPr>
              <w:t>по</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shd w:val="clear" w:color="auto" w:fill="auto"/>
          </w:tcPr>
          <w:p w:rsidR="005747A7" w:rsidRPr="000D10AA" w:rsidRDefault="005747A7" w:rsidP="005747A7">
            <w:pPr>
              <w:rPr>
                <w:rFonts w:eastAsia="Times New Roman"/>
              </w:rPr>
            </w:pPr>
            <w:r w:rsidRPr="000D10AA">
              <w:rPr>
                <w:rFonts w:eastAsia="Times New Roman"/>
              </w:rPr>
              <w:t>2013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5747A7" w:rsidRPr="000D10AA" w:rsidRDefault="005747A7" w:rsidP="005747A7">
            <w:pPr>
              <w:rPr>
                <w:rFonts w:eastAsia="Times New Roman"/>
              </w:rPr>
            </w:pPr>
            <w:r w:rsidRPr="000D10AA">
              <w:rPr>
                <w:rFonts w:eastAsia="Times New Roman"/>
              </w:rPr>
              <w:t>2015</w:t>
            </w:r>
          </w:p>
        </w:tc>
        <w:tc>
          <w:tcPr>
            <w:tcW w:w="3980" w:type="dxa"/>
            <w:tcBorders>
              <w:top w:val="single" w:sz="6" w:space="0" w:color="auto"/>
              <w:left w:val="single" w:sz="6" w:space="0" w:color="auto"/>
              <w:bottom w:val="single" w:sz="6" w:space="0" w:color="auto"/>
              <w:right w:val="single" w:sz="6" w:space="0" w:color="auto"/>
            </w:tcBorders>
            <w:shd w:val="clear" w:color="auto" w:fill="auto"/>
          </w:tcPr>
          <w:p w:rsidR="005747A7" w:rsidRPr="000D10AA" w:rsidRDefault="005747A7" w:rsidP="005747A7">
            <w:pPr>
              <w:rPr>
                <w:rFonts w:eastAsia="Times New Roman"/>
              </w:rPr>
            </w:pPr>
            <w:r w:rsidRPr="000D10AA">
              <w:rPr>
                <w:rFonts w:eastAsia="Times New Roman"/>
              </w:rPr>
              <w:t>ОАО "ДСК "АВТОБАН"</w:t>
            </w:r>
          </w:p>
        </w:tc>
        <w:tc>
          <w:tcPr>
            <w:tcW w:w="2680" w:type="dxa"/>
            <w:tcBorders>
              <w:top w:val="single" w:sz="6" w:space="0" w:color="auto"/>
              <w:left w:val="single" w:sz="6" w:space="0" w:color="auto"/>
              <w:bottom w:val="single" w:sz="6" w:space="0" w:color="auto"/>
              <w:right w:val="double" w:sz="6" w:space="0" w:color="auto"/>
            </w:tcBorders>
            <w:shd w:val="clear" w:color="auto" w:fill="auto"/>
          </w:tcPr>
          <w:p w:rsidR="005747A7" w:rsidRPr="000D10AA" w:rsidRDefault="005747A7" w:rsidP="005747A7">
            <w:pPr>
              <w:rPr>
                <w:rFonts w:eastAsia="Times New Roman"/>
              </w:rPr>
            </w:pPr>
            <w:r w:rsidRPr="000D10AA">
              <w:rPr>
                <w:rFonts w:eastAsia="Times New Roman"/>
              </w:rPr>
              <w:t>Заместитель генерального директора по маркетингу и PR, Председатель Совета директоров</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2015</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2016</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rPr>
                <w:rFonts w:eastAsia="Times New Roman"/>
              </w:rPr>
            </w:pPr>
            <w:r w:rsidRPr="000D10AA">
              <w:rPr>
                <w:rFonts w:eastAsia="Times New Roman"/>
              </w:rPr>
              <w:t>ОАО "ДСК "АВТОБАН"</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rPr>
                <w:rFonts w:eastAsia="Times New Roman"/>
              </w:rPr>
            </w:pPr>
            <w:r w:rsidRPr="000D10AA">
              <w:rPr>
                <w:rFonts w:eastAsia="Times New Roman"/>
              </w:rPr>
              <w:t>Заместитель генерального директора по маркетингу, Председатель Совета директоров</w:t>
            </w:r>
          </w:p>
        </w:tc>
      </w:tr>
      <w:tr w:rsidR="005747A7" w:rsidRPr="000D10AA" w:rsidTr="005747A7">
        <w:tc>
          <w:tcPr>
            <w:tcW w:w="1332" w:type="dxa"/>
            <w:tcBorders>
              <w:top w:val="single" w:sz="6" w:space="0" w:color="auto"/>
              <w:left w:val="double" w:sz="6" w:space="0" w:color="auto"/>
              <w:bottom w:val="double" w:sz="6" w:space="0" w:color="auto"/>
              <w:right w:val="single" w:sz="6" w:space="0" w:color="auto"/>
            </w:tcBorders>
          </w:tcPr>
          <w:p w:rsidR="005747A7" w:rsidRPr="000D10AA" w:rsidRDefault="005747A7" w:rsidP="005747A7">
            <w:pPr>
              <w:rPr>
                <w:rFonts w:eastAsia="Times New Roman"/>
              </w:rPr>
            </w:pPr>
            <w:r w:rsidRPr="000D10AA">
              <w:rPr>
                <w:rFonts w:eastAsia="Times New Roman"/>
              </w:rPr>
              <w:t>2016</w:t>
            </w:r>
          </w:p>
        </w:tc>
        <w:tc>
          <w:tcPr>
            <w:tcW w:w="126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rPr>
                <w:rFonts w:eastAsia="Times New Roman"/>
              </w:rPr>
            </w:pPr>
            <w:r w:rsidRPr="000D10AA">
              <w:rPr>
                <w:rFonts w:eastAsia="Times New Roman"/>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5747A7" w:rsidRPr="000D10AA" w:rsidRDefault="005747A7" w:rsidP="005747A7">
            <w:pPr>
              <w:rPr>
                <w:rFonts w:eastAsia="Times New Roman"/>
              </w:rPr>
            </w:pPr>
            <w:r w:rsidRPr="000D10AA">
              <w:rPr>
                <w:rFonts w:eastAsia="Times New Roman"/>
              </w:rPr>
              <w:t>АО "ДСК "АВТОБАН"</w:t>
            </w:r>
          </w:p>
        </w:tc>
        <w:tc>
          <w:tcPr>
            <w:tcW w:w="2680" w:type="dxa"/>
            <w:tcBorders>
              <w:top w:val="single" w:sz="6" w:space="0" w:color="auto"/>
              <w:left w:val="single" w:sz="6" w:space="0" w:color="auto"/>
              <w:bottom w:val="double" w:sz="6" w:space="0" w:color="auto"/>
              <w:right w:val="double" w:sz="6" w:space="0" w:color="auto"/>
            </w:tcBorders>
          </w:tcPr>
          <w:p w:rsidR="005747A7" w:rsidRPr="000D10AA" w:rsidRDefault="005747A7" w:rsidP="005747A7">
            <w:pPr>
              <w:rPr>
                <w:rFonts w:eastAsia="Times New Roman"/>
              </w:rPr>
            </w:pPr>
            <w:r w:rsidRPr="000D10AA">
              <w:rPr>
                <w:rFonts w:eastAsia="Times New Roman"/>
              </w:rPr>
              <w:t>Директор по внешним связям и  взаимодействии с органами государственной власти, Председатель Совета директоров</w:t>
            </w:r>
          </w:p>
        </w:tc>
      </w:tr>
    </w:tbl>
    <w:p w:rsidR="005747A7" w:rsidRPr="000D10AA" w:rsidRDefault="005747A7" w:rsidP="005747A7">
      <w:pPr>
        <w:spacing w:after="0"/>
        <w:rPr>
          <w:rFonts w:eastAsia="Times New Roman"/>
        </w:rPr>
      </w:pPr>
    </w:p>
    <w:p w:rsidR="005747A7" w:rsidRDefault="005747A7" w:rsidP="005747A7">
      <w:pPr>
        <w:spacing w:after="0"/>
        <w:rPr>
          <w:rFonts w:eastAsia="Times New Roman"/>
          <w:b/>
          <w:bCs/>
          <w:i/>
          <w:iCs/>
        </w:rPr>
      </w:pPr>
      <w:r w:rsidRPr="000D10AA">
        <w:rPr>
          <w:rFonts w:eastAsia="Times New Roman"/>
          <w:b/>
          <w:bCs/>
          <w:i/>
          <w:iCs/>
        </w:rPr>
        <w:t xml:space="preserve">Доли участия в уставном капитале лица, предоставившем обеспечение / </w:t>
      </w:r>
      <w:r>
        <w:rPr>
          <w:rFonts w:eastAsia="Times New Roman"/>
          <w:b/>
          <w:bCs/>
          <w:i/>
          <w:iCs/>
        </w:rPr>
        <w:t xml:space="preserve">обыкновенных </w:t>
      </w:r>
      <w:r w:rsidRPr="000D10AA">
        <w:rPr>
          <w:rFonts w:eastAsia="Times New Roman"/>
          <w:b/>
          <w:bCs/>
          <w:i/>
          <w:iCs/>
        </w:rPr>
        <w:t>акций не имеет</w:t>
      </w:r>
    </w:p>
    <w:p w:rsidR="00B359F6" w:rsidRDefault="00B359F6" w:rsidP="00B359F6">
      <w:r>
        <w:t>Количество акций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лица, предоставившего обеспечение:</w:t>
      </w:r>
      <w:r>
        <w:rPr>
          <w:rStyle w:val="Subst"/>
        </w:rPr>
        <w:t xml:space="preserve"> лицо, предоставившее обеспечение, не выпускал опционов</w:t>
      </w:r>
    </w:p>
    <w:p w:rsidR="00B359F6" w:rsidRDefault="00B359F6" w:rsidP="005747A7">
      <w:pPr>
        <w:spacing w:after="0"/>
        <w:rPr>
          <w:rFonts w:eastAsia="Times New Roman"/>
        </w:rPr>
      </w:pPr>
    </w:p>
    <w:p w:rsidR="005747A7" w:rsidRDefault="005747A7" w:rsidP="005747A7">
      <w:pPr>
        <w:spacing w:after="0"/>
        <w:rPr>
          <w:rFonts w:eastAsia="Times New Roman"/>
        </w:rPr>
      </w:pPr>
      <w:r w:rsidRPr="000D10AA">
        <w:rPr>
          <w:rFonts w:eastAsia="Times New Roman"/>
        </w:rPr>
        <w:t xml:space="preserve">Доли участия лица в уставном (складочном) капитале (паевом фонде) дочерних и зависимых обществ </w:t>
      </w:r>
      <w:r w:rsidRPr="000D10AA">
        <w:rPr>
          <w:rFonts w:eastAsia="Times New Roman"/>
          <w:bCs/>
        </w:rPr>
        <w:t>лица, предоставившего обеспечение</w:t>
      </w:r>
      <w:r w:rsidRPr="000D10AA">
        <w:rPr>
          <w:rFonts w:eastAsia="Times New Roman"/>
        </w:rPr>
        <w:t xml:space="preserve">: </w:t>
      </w:r>
      <w:r w:rsidRPr="000D10AA">
        <w:rPr>
          <w:rFonts w:eastAsia="Times New Roman"/>
          <w:b/>
          <w:bCs/>
          <w:i/>
          <w:iCs/>
        </w:rPr>
        <w:t>Лицо указанных долей не имеет</w:t>
      </w:r>
    </w:p>
    <w:p w:rsidR="005747A7" w:rsidRDefault="005747A7" w:rsidP="005747A7">
      <w:pPr>
        <w:spacing w:after="0"/>
        <w:rPr>
          <w:rFonts w:eastAsia="Times New Roman"/>
        </w:rPr>
      </w:pPr>
      <w:r w:rsidRPr="000D10AA">
        <w:rPr>
          <w:rFonts w:eastAsia="Times New Roman"/>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Pr="000D10AA">
        <w:rPr>
          <w:rFonts w:eastAsia="Times New Roman"/>
          <w:b/>
          <w:i/>
        </w:rPr>
        <w:t>не является членом комитетов, т.к. комитеты в Обществе не создавались;</w:t>
      </w:r>
    </w:p>
    <w:p w:rsidR="005747A7" w:rsidRDefault="005747A7" w:rsidP="005747A7">
      <w:pPr>
        <w:spacing w:after="0"/>
        <w:rPr>
          <w:rFonts w:eastAsia="Times New Roman"/>
        </w:rPr>
      </w:pPr>
      <w:r w:rsidRPr="000D10AA">
        <w:rPr>
          <w:rFonts w:eastAsia="Times New Roman"/>
        </w:rPr>
        <w:t xml:space="preserve">Сведения о характере любых родственных связей с иными лицами, входящими в состав органов управления </w:t>
      </w:r>
      <w:r w:rsidRPr="000D10AA">
        <w:rPr>
          <w:rFonts w:eastAsia="Times New Roman"/>
          <w:bCs/>
        </w:rPr>
        <w:t xml:space="preserve">лица, предоставившего обеспечение </w:t>
      </w:r>
      <w:r w:rsidRPr="000D10AA">
        <w:rPr>
          <w:rFonts w:eastAsia="Times New Roman"/>
        </w:rPr>
        <w:t xml:space="preserve">и/или органов контроля за финансово-хозяйственной деятельностью </w:t>
      </w:r>
      <w:r w:rsidRPr="000D10AA">
        <w:rPr>
          <w:rFonts w:eastAsia="Times New Roman"/>
          <w:bCs/>
        </w:rPr>
        <w:t>лица, предоставившего обеспечение</w:t>
      </w:r>
      <w:r w:rsidRPr="000D10AA">
        <w:rPr>
          <w:rFonts w:eastAsia="Times New Roman"/>
        </w:rPr>
        <w:t xml:space="preserve">: </w:t>
      </w:r>
      <w:r w:rsidRPr="000D10AA">
        <w:rPr>
          <w:rFonts w:eastAsia="Times New Roman"/>
          <w:b/>
          <w:i/>
        </w:rPr>
        <w:t>Указанных</w:t>
      </w:r>
      <w:r w:rsidRPr="000D10AA">
        <w:rPr>
          <w:rFonts w:eastAsia="Times New Roman"/>
          <w:b/>
          <w:bCs/>
          <w:i/>
          <w:iCs/>
        </w:rPr>
        <w:t xml:space="preserve"> родственных связей нет</w:t>
      </w:r>
    </w:p>
    <w:p w:rsidR="005747A7" w:rsidRDefault="005747A7" w:rsidP="005747A7">
      <w:pPr>
        <w:spacing w:after="0"/>
        <w:rPr>
          <w:rFonts w:eastAsia="Times New Roman"/>
        </w:rPr>
      </w:pPr>
      <w:r w:rsidRPr="000D10AA">
        <w:rPr>
          <w:rFonts w:eastAsia="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0D10AA">
        <w:rPr>
          <w:rFonts w:eastAsia="Times New Roman"/>
          <w:b/>
          <w:i/>
        </w:rPr>
        <w:t>Лицо</w:t>
      </w:r>
      <w:r w:rsidRPr="000D10AA">
        <w:rPr>
          <w:rFonts w:eastAsia="Times New Roman"/>
          <w:b/>
          <w:bCs/>
          <w:i/>
          <w:iCs/>
        </w:rPr>
        <w:t xml:space="preserve"> к указанным видам ответственности не привлекалось</w:t>
      </w:r>
    </w:p>
    <w:p w:rsidR="005747A7" w:rsidRPr="000D10AA" w:rsidRDefault="005747A7" w:rsidP="005747A7">
      <w:pPr>
        <w:spacing w:after="0"/>
        <w:rPr>
          <w:rFonts w:eastAsia="Times New Roman"/>
        </w:rPr>
      </w:pPr>
      <w:r w:rsidRPr="000D10AA">
        <w:rPr>
          <w:rFonts w:eastAsia="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0D10AA">
        <w:rPr>
          <w:rFonts w:eastAsia="Times New Roman"/>
          <w:b/>
          <w:i/>
        </w:rPr>
        <w:t>Лицо</w:t>
      </w:r>
      <w:r w:rsidRPr="000D10AA">
        <w:rPr>
          <w:rFonts w:eastAsia="Times New Roman"/>
          <w:b/>
          <w:bCs/>
          <w:i/>
          <w:iCs/>
        </w:rPr>
        <w:t xml:space="preserve"> указанных должностей не занимало</w:t>
      </w:r>
    </w:p>
    <w:p w:rsidR="005747A7" w:rsidRPr="000D10AA" w:rsidRDefault="005747A7" w:rsidP="005747A7">
      <w:pPr>
        <w:spacing w:after="0"/>
        <w:ind w:left="200"/>
        <w:rPr>
          <w:rFonts w:eastAsia="Times New Roman"/>
        </w:rPr>
      </w:pPr>
    </w:p>
    <w:p w:rsidR="005747A7" w:rsidRPr="000D10AA" w:rsidRDefault="005747A7" w:rsidP="005747A7">
      <w:pPr>
        <w:spacing w:after="0"/>
        <w:ind w:left="200"/>
        <w:rPr>
          <w:rFonts w:eastAsia="Times New Roman"/>
          <w:b/>
          <w:bCs/>
          <w:i/>
          <w:iCs/>
        </w:rPr>
      </w:pPr>
      <w:r w:rsidRPr="000D10AA">
        <w:rPr>
          <w:rFonts w:eastAsia="Times New Roman"/>
        </w:rPr>
        <w:t>ФИО:</w:t>
      </w:r>
      <w:r w:rsidRPr="000D10AA">
        <w:rPr>
          <w:rFonts w:eastAsia="Times New Roman"/>
          <w:b/>
          <w:bCs/>
          <w:i/>
          <w:iCs/>
        </w:rPr>
        <w:t xml:space="preserve"> Эфа Александр Карлович </w:t>
      </w:r>
    </w:p>
    <w:p w:rsidR="005747A7" w:rsidRPr="000D10AA" w:rsidRDefault="005747A7" w:rsidP="005747A7">
      <w:pPr>
        <w:spacing w:after="0"/>
        <w:ind w:left="200"/>
        <w:rPr>
          <w:rFonts w:eastAsia="Times New Roman"/>
        </w:rPr>
      </w:pPr>
      <w:r w:rsidRPr="000D10AA">
        <w:rPr>
          <w:rFonts w:eastAsia="Times New Roman"/>
        </w:rPr>
        <w:t>Год рождения:</w:t>
      </w:r>
      <w:r w:rsidRPr="000D10AA">
        <w:rPr>
          <w:rFonts w:eastAsia="Times New Roman"/>
          <w:b/>
          <w:bCs/>
          <w:i/>
          <w:iCs/>
        </w:rPr>
        <w:t xml:space="preserve"> 1963</w:t>
      </w:r>
    </w:p>
    <w:p w:rsidR="005747A7" w:rsidRPr="000D10AA" w:rsidRDefault="005747A7" w:rsidP="005747A7">
      <w:pPr>
        <w:spacing w:after="0"/>
        <w:ind w:left="200"/>
        <w:rPr>
          <w:rFonts w:eastAsia="Times New Roman"/>
        </w:rPr>
      </w:pPr>
      <w:r w:rsidRPr="000D10AA">
        <w:rPr>
          <w:rFonts w:eastAsia="Times New Roman"/>
        </w:rPr>
        <w:t>Образование:</w:t>
      </w:r>
      <w:r w:rsidRPr="000D10AA">
        <w:rPr>
          <w:rFonts w:eastAsia="Times New Roman"/>
        </w:rPr>
        <w:br/>
      </w:r>
      <w:r w:rsidRPr="000D10AA">
        <w:rPr>
          <w:rFonts w:eastAsia="Times New Roman"/>
          <w:b/>
          <w:bCs/>
          <w:i/>
          <w:iCs/>
        </w:rPr>
        <w:t>высшее, Томский инженерно-строительный институт.</w:t>
      </w:r>
    </w:p>
    <w:p w:rsidR="005747A7" w:rsidRPr="000D10AA" w:rsidRDefault="005747A7" w:rsidP="005747A7">
      <w:pPr>
        <w:spacing w:after="0"/>
        <w:ind w:left="200"/>
        <w:rPr>
          <w:rFonts w:eastAsia="Times New Roman"/>
        </w:rPr>
      </w:pPr>
      <w:r w:rsidRPr="000D10AA">
        <w:rPr>
          <w:rFonts w:eastAsia="Times New Roman"/>
        </w:rPr>
        <w:t>Все должности, занимаемые данным лицом в обществе и других организациях за последние 5 лет и в настоящее время в хронологическом порядке, в том числе по совместительству</w:t>
      </w:r>
    </w:p>
    <w:p w:rsidR="005747A7" w:rsidRPr="000D10AA" w:rsidRDefault="005747A7" w:rsidP="005747A7">
      <w:pPr>
        <w:spacing w:after="0"/>
        <w:rPr>
          <w:rFonts w:eastAsia="Times New Roman"/>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5747A7" w:rsidRPr="000D10AA" w:rsidTr="005747A7">
        <w:tc>
          <w:tcPr>
            <w:tcW w:w="2592" w:type="dxa"/>
            <w:gridSpan w:val="2"/>
            <w:tcBorders>
              <w:top w:val="double" w:sz="6" w:space="0" w:color="auto"/>
              <w:left w:val="doub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Период</w:t>
            </w:r>
          </w:p>
        </w:tc>
        <w:tc>
          <w:tcPr>
            <w:tcW w:w="3980" w:type="dxa"/>
            <w:tcBorders>
              <w:top w:val="double" w:sz="6" w:space="0" w:color="auto"/>
              <w:left w:val="sing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747A7" w:rsidRPr="000D10AA" w:rsidRDefault="005747A7" w:rsidP="005747A7">
            <w:pPr>
              <w:spacing w:after="0"/>
              <w:jc w:val="center"/>
              <w:rPr>
                <w:rFonts w:eastAsia="Times New Roman"/>
              </w:rPr>
            </w:pPr>
            <w:r w:rsidRPr="000D10AA">
              <w:rPr>
                <w:rFonts w:eastAsia="Times New Roman"/>
              </w:rPr>
              <w:t>Должность</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с</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по</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rPr>
                <w:rFonts w:eastAsia="Times New Roman"/>
              </w:rPr>
            </w:pP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2015</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2018</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ОАО «ДСК «АВТОБАН»</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rPr>
                <w:rFonts w:eastAsia="Times New Roman"/>
              </w:rPr>
            </w:pPr>
            <w:r w:rsidRPr="000D10AA">
              <w:rPr>
                <w:rFonts w:eastAsia="Times New Roman"/>
              </w:rPr>
              <w:t>Заместитель исполнительного директора по технологии и качеству производства</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2018</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2019</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ОАО «ДСК «АВТОБАН»</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rPr>
                <w:rFonts w:eastAsia="Times New Roman"/>
              </w:rPr>
            </w:pPr>
            <w:r w:rsidRPr="000D10AA">
              <w:rPr>
                <w:rFonts w:eastAsia="Times New Roman"/>
              </w:rPr>
              <w:t>Заместитель генерального директора по технологии и качеству</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2019</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r w:rsidRPr="000D10AA">
              <w:rPr>
                <w:rFonts w:eastAsia="Times New Roman"/>
              </w:rPr>
              <w:t>АО «ДСК «АВТОБАН»</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rPr>
                <w:rFonts w:eastAsia="Times New Roman"/>
              </w:rPr>
            </w:pPr>
            <w:r w:rsidRPr="000D10AA">
              <w:rPr>
                <w:rFonts w:eastAsia="Times New Roman"/>
              </w:rPr>
              <w:t>Заместитель генерального директора по технологиям и качеству-Главный инженер</w:t>
            </w:r>
          </w:p>
        </w:tc>
      </w:tr>
    </w:tbl>
    <w:p w:rsidR="005747A7" w:rsidRDefault="005747A7" w:rsidP="005747A7">
      <w:pPr>
        <w:spacing w:after="0"/>
        <w:rPr>
          <w:rFonts w:eastAsia="Times New Roman"/>
          <w:b/>
          <w:bCs/>
          <w:i/>
          <w:iCs/>
        </w:rPr>
      </w:pPr>
      <w:r w:rsidRPr="000D10AA">
        <w:rPr>
          <w:rFonts w:eastAsia="Times New Roman"/>
          <w:b/>
          <w:bCs/>
          <w:i/>
          <w:iCs/>
        </w:rPr>
        <w:t xml:space="preserve">Доли участия в уставном капитале лица, предоставившем обеспечение / </w:t>
      </w:r>
      <w:r>
        <w:rPr>
          <w:rFonts w:eastAsia="Times New Roman"/>
          <w:b/>
          <w:bCs/>
          <w:i/>
          <w:iCs/>
        </w:rPr>
        <w:t xml:space="preserve">обыкновенных </w:t>
      </w:r>
      <w:r w:rsidRPr="000D10AA">
        <w:rPr>
          <w:rFonts w:eastAsia="Times New Roman"/>
          <w:b/>
          <w:bCs/>
          <w:i/>
          <w:iCs/>
        </w:rPr>
        <w:t>акций не имеет</w:t>
      </w:r>
    </w:p>
    <w:p w:rsidR="00B359F6" w:rsidRDefault="00B359F6" w:rsidP="00B359F6">
      <w:r>
        <w:t>Количество акций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лица, предоставившего обеспечение:</w:t>
      </w:r>
      <w:r>
        <w:rPr>
          <w:rStyle w:val="Subst"/>
        </w:rPr>
        <w:t xml:space="preserve"> лицо, предоставившее обеспечение, не выпускал опционов</w:t>
      </w:r>
    </w:p>
    <w:p w:rsidR="00B359F6" w:rsidRDefault="00B359F6" w:rsidP="005747A7">
      <w:pPr>
        <w:spacing w:after="0"/>
        <w:rPr>
          <w:rFonts w:eastAsia="Times New Roman"/>
        </w:rPr>
      </w:pPr>
    </w:p>
    <w:p w:rsidR="005747A7" w:rsidRPr="000D10AA" w:rsidRDefault="005747A7" w:rsidP="005747A7">
      <w:pPr>
        <w:spacing w:after="0"/>
        <w:rPr>
          <w:rFonts w:eastAsia="Times New Roman"/>
        </w:rPr>
      </w:pPr>
      <w:r w:rsidRPr="000D10AA">
        <w:rPr>
          <w:rFonts w:eastAsia="Times New Roman"/>
        </w:rPr>
        <w:t xml:space="preserve">Доли участия лица в уставном (складочном) капитале (паевом фонде) дочерних и зависимых обществ </w:t>
      </w:r>
      <w:r w:rsidRPr="000D10AA">
        <w:rPr>
          <w:rFonts w:eastAsia="Times New Roman"/>
          <w:bCs/>
        </w:rPr>
        <w:t>лица, предоставившего обеспечение</w:t>
      </w:r>
      <w:r w:rsidRPr="000D10AA">
        <w:rPr>
          <w:rFonts w:eastAsia="Times New Roman"/>
        </w:rPr>
        <w:t>:</w:t>
      </w:r>
      <w:r>
        <w:rPr>
          <w:rFonts w:eastAsia="Times New Roman"/>
        </w:rPr>
        <w:t xml:space="preserve"> </w:t>
      </w:r>
      <w:r w:rsidRPr="000D10AA">
        <w:rPr>
          <w:rFonts w:eastAsia="Times New Roman"/>
          <w:b/>
          <w:bCs/>
          <w:i/>
          <w:iCs/>
        </w:rPr>
        <w:t>Лицо указанных долей не имеет</w:t>
      </w:r>
    </w:p>
    <w:p w:rsidR="005747A7" w:rsidRPr="000D10AA" w:rsidRDefault="005747A7" w:rsidP="005747A7">
      <w:pPr>
        <w:spacing w:after="0"/>
        <w:jc w:val="both"/>
        <w:rPr>
          <w:rFonts w:eastAsia="Times New Roman"/>
        </w:rPr>
      </w:pPr>
      <w:r w:rsidRPr="000D10AA">
        <w:rPr>
          <w:rFonts w:eastAsia="Times New Roman"/>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Pr="000D10AA">
        <w:rPr>
          <w:rFonts w:eastAsia="Times New Roman"/>
          <w:b/>
          <w:i/>
        </w:rPr>
        <w:t>не является членом комитетов, т.к. комитеты в Обществе не создавались;</w:t>
      </w:r>
    </w:p>
    <w:p w:rsidR="005747A7" w:rsidRPr="000D10AA" w:rsidRDefault="005747A7" w:rsidP="005747A7">
      <w:pPr>
        <w:spacing w:after="0"/>
        <w:jc w:val="both"/>
        <w:rPr>
          <w:rFonts w:eastAsia="Times New Roman"/>
        </w:rPr>
      </w:pPr>
      <w:r w:rsidRPr="000D10AA">
        <w:rPr>
          <w:rFonts w:eastAsia="Times New Roman"/>
        </w:rPr>
        <w:t xml:space="preserve">Сведения о характере любых родственных связей с иными лицами, входящими в состав органов управления </w:t>
      </w:r>
      <w:r w:rsidRPr="000D10AA">
        <w:rPr>
          <w:rFonts w:eastAsia="Times New Roman"/>
          <w:bCs/>
        </w:rPr>
        <w:t xml:space="preserve">лица, предоставившего обеспечение </w:t>
      </w:r>
      <w:r w:rsidRPr="000D10AA">
        <w:rPr>
          <w:rFonts w:eastAsia="Times New Roman"/>
        </w:rPr>
        <w:t xml:space="preserve">и/или органов контроля за финансово-хозяйственной деятельностью </w:t>
      </w:r>
      <w:r w:rsidRPr="000D10AA">
        <w:rPr>
          <w:rFonts w:eastAsia="Times New Roman"/>
          <w:bCs/>
        </w:rPr>
        <w:t>лица, предоставившего обеспечение</w:t>
      </w:r>
      <w:r w:rsidRPr="000D10AA">
        <w:rPr>
          <w:rFonts w:eastAsia="Times New Roman"/>
        </w:rPr>
        <w:t xml:space="preserve">: </w:t>
      </w:r>
      <w:r w:rsidRPr="000D10AA">
        <w:rPr>
          <w:rFonts w:eastAsia="Times New Roman"/>
          <w:b/>
          <w:i/>
        </w:rPr>
        <w:t>Указанных</w:t>
      </w:r>
      <w:r w:rsidRPr="000D10AA">
        <w:rPr>
          <w:rFonts w:eastAsia="Times New Roman"/>
          <w:b/>
          <w:bCs/>
          <w:i/>
          <w:iCs/>
        </w:rPr>
        <w:t xml:space="preserve"> родственных связей нет</w:t>
      </w:r>
    </w:p>
    <w:p w:rsidR="005747A7" w:rsidRPr="000D10AA" w:rsidRDefault="005747A7" w:rsidP="005747A7">
      <w:pPr>
        <w:spacing w:after="0"/>
        <w:jc w:val="both"/>
        <w:rPr>
          <w:rFonts w:eastAsia="Times New Roman"/>
        </w:rPr>
      </w:pPr>
      <w:r w:rsidRPr="000D10AA">
        <w:rPr>
          <w:rFonts w:eastAsia="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0D10AA">
        <w:rPr>
          <w:rFonts w:eastAsia="Times New Roman"/>
          <w:b/>
          <w:i/>
        </w:rPr>
        <w:t>Лицо</w:t>
      </w:r>
      <w:r w:rsidRPr="000D10AA">
        <w:rPr>
          <w:rFonts w:eastAsia="Times New Roman"/>
          <w:b/>
          <w:bCs/>
          <w:i/>
          <w:iCs/>
        </w:rPr>
        <w:t xml:space="preserve"> к указанным видам ответственности не привлекалось</w:t>
      </w:r>
    </w:p>
    <w:p w:rsidR="005747A7" w:rsidRPr="000D10AA" w:rsidRDefault="005747A7" w:rsidP="005747A7">
      <w:pPr>
        <w:spacing w:after="0"/>
        <w:jc w:val="both"/>
        <w:rPr>
          <w:rFonts w:eastAsia="Times New Roman"/>
        </w:rPr>
      </w:pPr>
      <w:r w:rsidRPr="000D10AA">
        <w:rPr>
          <w:rFonts w:eastAsia="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0D10AA">
        <w:rPr>
          <w:rFonts w:eastAsia="Times New Roman"/>
          <w:b/>
          <w:bCs/>
          <w:i/>
          <w:iCs/>
        </w:rPr>
        <w:t>Лицо указанных должностей не занимало</w:t>
      </w:r>
    </w:p>
    <w:p w:rsidR="005747A7" w:rsidRPr="000D10AA" w:rsidRDefault="005747A7" w:rsidP="005747A7">
      <w:pPr>
        <w:ind w:left="200"/>
        <w:jc w:val="both"/>
      </w:pPr>
    </w:p>
    <w:p w:rsidR="005747A7" w:rsidRPr="000D10AA" w:rsidRDefault="005747A7" w:rsidP="005747A7">
      <w:pPr>
        <w:spacing w:after="0"/>
        <w:ind w:left="200"/>
        <w:rPr>
          <w:rFonts w:eastAsia="Times New Roman"/>
        </w:rPr>
      </w:pPr>
      <w:r w:rsidRPr="000D10AA">
        <w:rPr>
          <w:rFonts w:eastAsia="Times New Roman"/>
        </w:rPr>
        <w:t>ФИО:</w:t>
      </w:r>
      <w:r w:rsidRPr="000D10AA">
        <w:rPr>
          <w:rFonts w:eastAsia="Times New Roman"/>
          <w:b/>
          <w:bCs/>
          <w:i/>
          <w:iCs/>
        </w:rPr>
        <w:t xml:space="preserve"> Пинягин Сергей Алексеевич</w:t>
      </w:r>
    </w:p>
    <w:p w:rsidR="005747A7" w:rsidRPr="000D10AA" w:rsidRDefault="005747A7" w:rsidP="005747A7">
      <w:pPr>
        <w:spacing w:after="0"/>
        <w:ind w:left="200"/>
        <w:rPr>
          <w:rFonts w:eastAsia="Times New Roman"/>
        </w:rPr>
      </w:pPr>
      <w:r w:rsidRPr="000D10AA">
        <w:rPr>
          <w:rFonts w:eastAsia="Times New Roman"/>
        </w:rPr>
        <w:t>Год рождения:</w:t>
      </w:r>
      <w:r w:rsidRPr="000D10AA">
        <w:rPr>
          <w:rFonts w:eastAsia="Times New Roman"/>
          <w:b/>
          <w:bCs/>
          <w:i/>
          <w:iCs/>
        </w:rPr>
        <w:t xml:space="preserve"> 1975</w:t>
      </w:r>
    </w:p>
    <w:p w:rsidR="005747A7" w:rsidRPr="000D10AA" w:rsidRDefault="005747A7" w:rsidP="005747A7">
      <w:pPr>
        <w:spacing w:after="0"/>
        <w:ind w:left="200"/>
        <w:rPr>
          <w:rFonts w:eastAsia="Times New Roman"/>
        </w:rPr>
      </w:pPr>
      <w:r>
        <w:rPr>
          <w:rFonts w:eastAsia="Times New Roman"/>
        </w:rPr>
        <w:t xml:space="preserve">Образование: </w:t>
      </w:r>
      <w:r w:rsidRPr="000D10AA">
        <w:rPr>
          <w:rFonts w:eastAsia="Times New Roman"/>
          <w:b/>
          <w:bCs/>
          <w:i/>
          <w:iCs/>
        </w:rPr>
        <w:t>высшее</w:t>
      </w:r>
    </w:p>
    <w:p w:rsidR="005747A7" w:rsidRPr="000D10AA" w:rsidRDefault="005747A7" w:rsidP="005747A7">
      <w:pPr>
        <w:spacing w:after="0"/>
        <w:ind w:left="200"/>
        <w:rPr>
          <w:rFonts w:eastAsia="Times New Roman"/>
        </w:rPr>
      </w:pPr>
      <w:r w:rsidRPr="000D10AA">
        <w:rPr>
          <w:rFonts w:eastAsia="Times New Roman"/>
        </w:rPr>
        <w:t>Все должности, занимаемые данным лицом в обществе и других организациях за последние 5 лет и в настоящее время в хронологическом порядке, в том числе по совместительству</w:t>
      </w:r>
    </w:p>
    <w:p w:rsidR="005747A7" w:rsidRPr="000D10AA" w:rsidRDefault="005747A7" w:rsidP="005747A7">
      <w:pPr>
        <w:spacing w:after="0"/>
        <w:rPr>
          <w:rFonts w:eastAsia="Times New Roman"/>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5747A7" w:rsidRPr="000D10AA" w:rsidTr="005747A7">
        <w:tc>
          <w:tcPr>
            <w:tcW w:w="2592" w:type="dxa"/>
            <w:gridSpan w:val="2"/>
            <w:tcBorders>
              <w:top w:val="double" w:sz="6" w:space="0" w:color="auto"/>
              <w:left w:val="doub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Период</w:t>
            </w:r>
          </w:p>
        </w:tc>
        <w:tc>
          <w:tcPr>
            <w:tcW w:w="3980" w:type="dxa"/>
            <w:tcBorders>
              <w:top w:val="double" w:sz="6" w:space="0" w:color="auto"/>
              <w:left w:val="sing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747A7" w:rsidRPr="000D10AA" w:rsidRDefault="005747A7" w:rsidP="005747A7">
            <w:pPr>
              <w:spacing w:after="0"/>
              <w:jc w:val="center"/>
              <w:rPr>
                <w:rFonts w:eastAsia="Times New Roman"/>
              </w:rPr>
            </w:pPr>
            <w:r w:rsidRPr="000D10AA">
              <w:rPr>
                <w:rFonts w:eastAsia="Times New Roman"/>
              </w:rPr>
              <w:t>Должность</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с</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jc w:val="center"/>
              <w:rPr>
                <w:rFonts w:eastAsia="Times New Roman"/>
              </w:rPr>
            </w:pPr>
            <w:r w:rsidRPr="000D10AA">
              <w:rPr>
                <w:rFonts w:eastAsia="Times New Roman"/>
              </w:rPr>
              <w:t>по</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rPr>
                <w:rFonts w:eastAsia="Times New Roman"/>
              </w:rPr>
            </w:pP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rPr>
                <w:rFonts w:eastAsia="Times New Roman"/>
              </w:rPr>
            </w:pP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jc w:val="both"/>
              <w:rPr>
                <w:rFonts w:eastAsia="Times New Roman"/>
              </w:rPr>
            </w:pPr>
            <w:r w:rsidRPr="000D10AA">
              <w:rPr>
                <w:rFonts w:eastAsia="Times New Roman"/>
              </w:rPr>
              <w:t>2005</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jc w:val="both"/>
              <w:rPr>
                <w:rFonts w:eastAsia="Times New Roman"/>
              </w:rPr>
            </w:pPr>
            <w:r w:rsidRPr="000D10AA">
              <w:rPr>
                <w:rFonts w:eastAsia="Times New Roman"/>
              </w:rPr>
              <w:t>2016</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jc w:val="both"/>
              <w:rPr>
                <w:rFonts w:eastAsia="Times New Roman"/>
              </w:rPr>
            </w:pPr>
            <w:r w:rsidRPr="000D10AA">
              <w:rPr>
                <w:rFonts w:eastAsia="Times New Roman"/>
              </w:rPr>
              <w:t>Генеральный директор</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jc w:val="both"/>
              <w:rPr>
                <w:rFonts w:eastAsia="Times New Roman"/>
              </w:rPr>
            </w:pPr>
            <w:r w:rsidRPr="000D10AA">
              <w:rPr>
                <w:rFonts w:eastAsia="Times New Roman"/>
              </w:rPr>
              <w:t>Общество с ограниченной ответственностью «Айтон»</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jc w:val="both"/>
              <w:rPr>
                <w:rFonts w:eastAsia="Times New Roman"/>
              </w:rPr>
            </w:pPr>
            <w:r w:rsidRPr="000D10AA">
              <w:rPr>
                <w:rFonts w:eastAsia="Times New Roman"/>
              </w:rPr>
              <w:t>2016</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jc w:val="both"/>
              <w:rPr>
                <w:rFonts w:eastAsia="Times New Roman"/>
              </w:rPr>
            </w:pPr>
            <w:r w:rsidRPr="000D10AA">
              <w:rPr>
                <w:rFonts w:eastAsia="Times New Roman"/>
              </w:rPr>
              <w:t>2017</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jc w:val="both"/>
              <w:rPr>
                <w:rFonts w:eastAsia="Times New Roman"/>
              </w:rPr>
            </w:pPr>
            <w:r w:rsidRPr="000D10AA">
              <w:rPr>
                <w:rFonts w:eastAsia="Times New Roman"/>
              </w:rPr>
              <w:t>Начальник управления по построению организации</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jc w:val="both"/>
              <w:rPr>
                <w:rFonts w:eastAsia="Times New Roman"/>
              </w:rPr>
            </w:pPr>
            <w:r w:rsidRPr="000D10AA">
              <w:rPr>
                <w:rFonts w:eastAsia="Times New Roman"/>
              </w:rPr>
              <w:t>Акционерное общество «Дорожно-строительная компания «АВТОБАН»</w:t>
            </w:r>
          </w:p>
          <w:p w:rsidR="005747A7" w:rsidRPr="000D10AA" w:rsidRDefault="005747A7" w:rsidP="005747A7">
            <w:pPr>
              <w:spacing w:after="0"/>
              <w:jc w:val="both"/>
              <w:rPr>
                <w:rFonts w:eastAsia="Times New Roman"/>
              </w:rPr>
            </w:pP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spacing w:after="0"/>
              <w:jc w:val="both"/>
              <w:rPr>
                <w:rFonts w:eastAsia="Times New Roman"/>
              </w:rPr>
            </w:pPr>
            <w:r w:rsidRPr="000D10AA">
              <w:rPr>
                <w:rFonts w:eastAsia="Times New Roman"/>
              </w:rPr>
              <w:t>2017</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jc w:val="both"/>
              <w:rPr>
                <w:rFonts w:eastAsia="Times New Roman"/>
              </w:rPr>
            </w:pPr>
            <w:r w:rsidRPr="000D10AA">
              <w:rPr>
                <w:rFonts w:eastAsia="Times New Roman"/>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spacing w:after="0"/>
              <w:jc w:val="both"/>
              <w:rPr>
                <w:rFonts w:eastAsia="Times New Roman"/>
              </w:rPr>
            </w:pPr>
            <w:r w:rsidRPr="000D10AA">
              <w:rPr>
                <w:rFonts w:eastAsia="Times New Roman"/>
              </w:rPr>
              <w:t>Заместитель генерального директора по построению организации</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pPr>
              <w:spacing w:after="0"/>
              <w:jc w:val="both"/>
              <w:rPr>
                <w:rFonts w:eastAsia="Times New Roman"/>
              </w:rPr>
            </w:pPr>
            <w:r w:rsidRPr="000D10AA">
              <w:rPr>
                <w:rFonts w:eastAsia="Times New Roman"/>
              </w:rPr>
              <w:t>Акционерное общество «Дорожно-строительная компания «АВТОБАН»</w:t>
            </w:r>
          </w:p>
          <w:p w:rsidR="005747A7" w:rsidRPr="000D10AA" w:rsidRDefault="005747A7" w:rsidP="005747A7">
            <w:pPr>
              <w:spacing w:after="0"/>
              <w:jc w:val="both"/>
              <w:rPr>
                <w:rFonts w:eastAsia="Times New Roman"/>
              </w:rPr>
            </w:pPr>
          </w:p>
        </w:tc>
      </w:tr>
    </w:tbl>
    <w:p w:rsidR="005747A7" w:rsidRPr="000D10AA" w:rsidRDefault="005747A7" w:rsidP="005747A7">
      <w:pPr>
        <w:spacing w:after="0"/>
        <w:rPr>
          <w:rFonts w:eastAsia="Times New Roman"/>
        </w:rPr>
      </w:pPr>
    </w:p>
    <w:p w:rsidR="005747A7" w:rsidRDefault="005747A7" w:rsidP="005747A7">
      <w:pPr>
        <w:spacing w:after="0"/>
        <w:rPr>
          <w:rFonts w:eastAsia="Times New Roman"/>
          <w:b/>
          <w:bCs/>
          <w:i/>
          <w:iCs/>
        </w:rPr>
      </w:pPr>
      <w:r w:rsidRPr="000D10AA">
        <w:rPr>
          <w:rFonts w:eastAsia="Times New Roman"/>
          <w:b/>
          <w:bCs/>
          <w:i/>
          <w:iCs/>
        </w:rPr>
        <w:t xml:space="preserve">Доли участия в уставном капитале лица, предоставившем обеспечение / </w:t>
      </w:r>
      <w:r>
        <w:rPr>
          <w:rFonts w:eastAsia="Times New Roman"/>
          <w:b/>
          <w:bCs/>
          <w:i/>
          <w:iCs/>
        </w:rPr>
        <w:t xml:space="preserve">обыкновенных </w:t>
      </w:r>
      <w:r w:rsidRPr="000D10AA">
        <w:rPr>
          <w:rFonts w:eastAsia="Times New Roman"/>
          <w:b/>
          <w:bCs/>
          <w:i/>
          <w:iCs/>
        </w:rPr>
        <w:t>акций не имеет</w:t>
      </w:r>
    </w:p>
    <w:p w:rsidR="00B359F6" w:rsidRDefault="00B359F6" w:rsidP="00B359F6">
      <w:r>
        <w:t>Количество акций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лица, предоставившего обеспечение:</w:t>
      </w:r>
      <w:r>
        <w:rPr>
          <w:rStyle w:val="Subst"/>
        </w:rPr>
        <w:t xml:space="preserve"> лицо, предоставившее обеспечение, не выпускал опционов</w:t>
      </w:r>
    </w:p>
    <w:p w:rsidR="00B359F6" w:rsidRDefault="00B359F6" w:rsidP="005747A7">
      <w:pPr>
        <w:spacing w:after="0"/>
        <w:rPr>
          <w:rFonts w:eastAsia="Times New Roman"/>
        </w:rPr>
      </w:pPr>
    </w:p>
    <w:p w:rsidR="005747A7" w:rsidRDefault="005747A7" w:rsidP="005747A7">
      <w:pPr>
        <w:spacing w:after="0"/>
        <w:rPr>
          <w:rFonts w:eastAsia="Times New Roman"/>
        </w:rPr>
      </w:pPr>
      <w:r w:rsidRPr="000D10AA">
        <w:rPr>
          <w:rFonts w:eastAsia="Times New Roman"/>
        </w:rPr>
        <w:t xml:space="preserve">Доли участия лица в уставном (складочном) капитале (паевом фонде) дочерних и зависимых обществ </w:t>
      </w:r>
      <w:r w:rsidRPr="000D10AA">
        <w:rPr>
          <w:rFonts w:eastAsia="Times New Roman"/>
          <w:bCs/>
        </w:rPr>
        <w:t>лица, предоставившего обеспечение</w:t>
      </w:r>
      <w:r w:rsidRPr="000D10AA">
        <w:rPr>
          <w:rFonts w:eastAsia="Times New Roman"/>
        </w:rPr>
        <w:t xml:space="preserve">: </w:t>
      </w:r>
      <w:r w:rsidRPr="000D10AA">
        <w:rPr>
          <w:rFonts w:eastAsia="Times New Roman"/>
          <w:b/>
          <w:i/>
        </w:rPr>
        <w:t>Лицо</w:t>
      </w:r>
      <w:r w:rsidRPr="000D10AA">
        <w:rPr>
          <w:rFonts w:eastAsia="Times New Roman"/>
          <w:b/>
          <w:bCs/>
          <w:i/>
          <w:iCs/>
        </w:rPr>
        <w:t xml:space="preserve"> указанных долей не имеет</w:t>
      </w:r>
    </w:p>
    <w:p w:rsidR="005747A7" w:rsidRDefault="005747A7" w:rsidP="005747A7">
      <w:pPr>
        <w:spacing w:after="0"/>
        <w:rPr>
          <w:rFonts w:eastAsia="Times New Roman"/>
        </w:rPr>
      </w:pPr>
      <w:r w:rsidRPr="000D10AA">
        <w:rPr>
          <w:rFonts w:eastAsia="Times New Roman"/>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Pr="000D10AA">
        <w:rPr>
          <w:rFonts w:eastAsia="Times New Roman"/>
          <w:b/>
          <w:i/>
        </w:rPr>
        <w:t>не является членом комитетов, т.к. комитеты в Обществе не создавались;</w:t>
      </w:r>
    </w:p>
    <w:p w:rsidR="005747A7" w:rsidRPr="000D10AA" w:rsidRDefault="005747A7" w:rsidP="005747A7">
      <w:pPr>
        <w:spacing w:after="0"/>
        <w:rPr>
          <w:rFonts w:eastAsia="Times New Roman"/>
        </w:rPr>
      </w:pPr>
      <w:r w:rsidRPr="000D10AA">
        <w:rPr>
          <w:rFonts w:eastAsia="Times New Roman"/>
        </w:rPr>
        <w:t xml:space="preserve">Сведения о характере любых родственных связей с иными лицами, входящими в состав органов управления </w:t>
      </w:r>
      <w:r w:rsidRPr="000D10AA">
        <w:rPr>
          <w:rFonts w:eastAsia="Times New Roman"/>
          <w:bCs/>
        </w:rPr>
        <w:t xml:space="preserve">лица, предоставившего обеспечение </w:t>
      </w:r>
      <w:r w:rsidRPr="000D10AA">
        <w:rPr>
          <w:rFonts w:eastAsia="Times New Roman"/>
        </w:rPr>
        <w:t xml:space="preserve">и/или органов контроля за финансово-хозяйственной деятельностью </w:t>
      </w:r>
      <w:r w:rsidRPr="000D10AA">
        <w:rPr>
          <w:rFonts w:eastAsia="Times New Roman"/>
          <w:bCs/>
        </w:rPr>
        <w:t>лица, предоставившего обеспечение</w:t>
      </w:r>
      <w:r w:rsidRPr="000D10AA">
        <w:rPr>
          <w:rFonts w:eastAsia="Times New Roman"/>
        </w:rPr>
        <w:t xml:space="preserve">: </w:t>
      </w:r>
      <w:r w:rsidRPr="000D10AA">
        <w:rPr>
          <w:rFonts w:eastAsia="Times New Roman"/>
          <w:b/>
          <w:i/>
        </w:rPr>
        <w:t>Указанных</w:t>
      </w:r>
      <w:r w:rsidRPr="000D10AA">
        <w:rPr>
          <w:rFonts w:eastAsia="Times New Roman"/>
          <w:b/>
          <w:bCs/>
          <w:i/>
          <w:iCs/>
        </w:rPr>
        <w:t xml:space="preserve"> родственных связей нет</w:t>
      </w:r>
    </w:p>
    <w:p w:rsidR="005747A7" w:rsidRPr="000D10AA" w:rsidRDefault="005747A7" w:rsidP="005747A7">
      <w:pPr>
        <w:spacing w:after="0"/>
        <w:jc w:val="both"/>
        <w:rPr>
          <w:rFonts w:eastAsia="Times New Roman"/>
        </w:rPr>
      </w:pPr>
      <w:r w:rsidRPr="000D10AA">
        <w:rPr>
          <w:rFonts w:eastAsia="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0D10AA">
        <w:rPr>
          <w:rFonts w:eastAsia="Times New Roman"/>
          <w:b/>
          <w:i/>
        </w:rPr>
        <w:t>Лицо</w:t>
      </w:r>
      <w:r w:rsidRPr="000D10AA">
        <w:rPr>
          <w:rFonts w:eastAsia="Times New Roman"/>
          <w:b/>
          <w:bCs/>
          <w:i/>
          <w:iCs/>
        </w:rPr>
        <w:t xml:space="preserve"> к указанным видам ответственности не привлекалось</w:t>
      </w:r>
    </w:p>
    <w:p w:rsidR="005747A7" w:rsidRPr="000D10AA" w:rsidRDefault="005747A7" w:rsidP="005747A7">
      <w:pPr>
        <w:spacing w:after="0"/>
        <w:jc w:val="both"/>
        <w:rPr>
          <w:rFonts w:eastAsia="Times New Roman"/>
        </w:rPr>
      </w:pPr>
      <w:r w:rsidRPr="000D10AA">
        <w:rPr>
          <w:rFonts w:eastAsia="Times New Roman"/>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0D10AA">
        <w:rPr>
          <w:rFonts w:eastAsia="Times New Roman"/>
          <w:b/>
          <w:bCs/>
          <w:i/>
          <w:iCs/>
        </w:rPr>
        <w:t>Лицо указанных должностей не занимало</w:t>
      </w:r>
    </w:p>
    <w:p w:rsidR="005747A7" w:rsidRPr="000D10AA" w:rsidRDefault="005747A7" w:rsidP="005747A7">
      <w:pPr>
        <w:ind w:left="200"/>
      </w:pPr>
    </w:p>
    <w:p w:rsidR="005747A7" w:rsidRPr="000D10AA" w:rsidRDefault="005747A7" w:rsidP="005747A7">
      <w:pPr>
        <w:ind w:left="200"/>
      </w:pPr>
      <w:r w:rsidRPr="000D10AA">
        <w:t>ФИО:</w:t>
      </w:r>
      <w:r w:rsidRPr="000D10AA">
        <w:rPr>
          <w:rStyle w:val="Subst"/>
        </w:rPr>
        <w:t xml:space="preserve"> Мартыненко Олег Олегович</w:t>
      </w:r>
    </w:p>
    <w:p w:rsidR="005747A7" w:rsidRPr="00AC31A7" w:rsidRDefault="005747A7" w:rsidP="005747A7">
      <w:pPr>
        <w:ind w:left="200"/>
      </w:pPr>
      <w:r w:rsidRPr="000D10AA">
        <w:t>Год рождения:</w:t>
      </w:r>
      <w:r w:rsidRPr="000D10AA">
        <w:rPr>
          <w:rStyle w:val="Subst"/>
        </w:rPr>
        <w:t xml:space="preserve"> 1979</w:t>
      </w:r>
    </w:p>
    <w:p w:rsidR="005747A7" w:rsidRPr="000D10AA" w:rsidRDefault="005747A7" w:rsidP="005747A7">
      <w:pPr>
        <w:ind w:left="200"/>
      </w:pPr>
      <w:r w:rsidRPr="000D10AA">
        <w:t xml:space="preserve">Образование: </w:t>
      </w:r>
      <w:r w:rsidRPr="000D10AA">
        <w:rPr>
          <w:rStyle w:val="Subst"/>
        </w:rPr>
        <w:t>Высшее, Брянская инженерно-технологическая академия, специальность – автомобильные дороги и аэродромы.</w:t>
      </w:r>
    </w:p>
    <w:p w:rsidR="005747A7" w:rsidRPr="000D10AA" w:rsidRDefault="005747A7" w:rsidP="005747A7">
      <w:pPr>
        <w:ind w:left="200"/>
      </w:pPr>
      <w:r w:rsidRPr="000D10AA">
        <w:t>Все должности, занимаемые данным лицом в обществе и других организациях за последние 5 лет и в настоящее время в хронологическом порядке, в том числе по совместительству</w:t>
      </w:r>
    </w:p>
    <w:p w:rsidR="005747A7" w:rsidRPr="000D10AA" w:rsidRDefault="005747A7" w:rsidP="005747A7">
      <w:pPr>
        <w:pStyle w:val="ThinDelim"/>
        <w:rPr>
          <w:sz w:val="22"/>
          <w:szCs w:val="22"/>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747A7" w:rsidRPr="000D10AA" w:rsidTr="005747A7">
        <w:tc>
          <w:tcPr>
            <w:tcW w:w="2592" w:type="dxa"/>
            <w:gridSpan w:val="2"/>
            <w:tcBorders>
              <w:top w:val="double" w:sz="6" w:space="0" w:color="auto"/>
              <w:left w:val="double" w:sz="6" w:space="0" w:color="auto"/>
              <w:bottom w:val="single" w:sz="6" w:space="0" w:color="auto"/>
              <w:right w:val="single" w:sz="6" w:space="0" w:color="auto"/>
            </w:tcBorders>
          </w:tcPr>
          <w:p w:rsidR="005747A7" w:rsidRPr="000D10AA" w:rsidRDefault="005747A7" w:rsidP="005747A7">
            <w:pPr>
              <w:jc w:val="center"/>
            </w:pPr>
            <w:r w:rsidRPr="000D10AA">
              <w:t>Период</w:t>
            </w:r>
          </w:p>
        </w:tc>
        <w:tc>
          <w:tcPr>
            <w:tcW w:w="3980" w:type="dxa"/>
            <w:tcBorders>
              <w:top w:val="double" w:sz="6" w:space="0" w:color="auto"/>
              <w:left w:val="single" w:sz="6" w:space="0" w:color="auto"/>
              <w:bottom w:val="single" w:sz="6" w:space="0" w:color="auto"/>
              <w:right w:val="single" w:sz="6" w:space="0" w:color="auto"/>
            </w:tcBorders>
          </w:tcPr>
          <w:p w:rsidR="005747A7" w:rsidRPr="000D10AA" w:rsidRDefault="005747A7" w:rsidP="005747A7">
            <w:pPr>
              <w:jc w:val="center"/>
            </w:pPr>
            <w:r w:rsidRPr="000D10A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747A7" w:rsidRPr="000D10AA" w:rsidRDefault="005747A7" w:rsidP="005747A7">
            <w:pPr>
              <w:jc w:val="center"/>
            </w:pPr>
            <w:r w:rsidRPr="000D10AA">
              <w:t>Должность</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pPr>
              <w:jc w:val="center"/>
            </w:pPr>
            <w:r w:rsidRPr="000D10AA">
              <w:t>с</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pPr>
              <w:jc w:val="center"/>
            </w:pPr>
            <w:r w:rsidRPr="000D10AA">
              <w:t>по</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r w:rsidRPr="000D10AA">
              <w:t>2012</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r w:rsidRPr="000D10AA">
              <w:t>2013</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r w:rsidRPr="000D10AA">
              <w:t>ОАО "ДСК "АВТОБАН"</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r w:rsidRPr="000D10AA">
              <w:t>Главный инженер Московского филиала</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r w:rsidRPr="000D10AA">
              <w:t>2013</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r w:rsidRPr="000D10AA">
              <w:t>2014</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r w:rsidRPr="000D10AA">
              <w:t>ОАО "ДСК "АВТОБАН"</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r w:rsidRPr="000D10AA">
              <w:t>И.о. директора Московского филиала</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r w:rsidRPr="000D10AA">
              <w:t>2014</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r w:rsidRPr="000D10AA">
              <w:t>2016</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r w:rsidRPr="000D10AA">
              <w:t>ОАО "ДСК "АВТОБАН"</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r w:rsidRPr="000D10AA">
              <w:t>Директор Московского филиала</w:t>
            </w:r>
          </w:p>
        </w:tc>
      </w:tr>
      <w:tr w:rsidR="005747A7" w:rsidRPr="000D10AA" w:rsidTr="005747A7">
        <w:tc>
          <w:tcPr>
            <w:tcW w:w="1332" w:type="dxa"/>
            <w:tcBorders>
              <w:top w:val="single" w:sz="6" w:space="0" w:color="auto"/>
              <w:left w:val="double" w:sz="6" w:space="0" w:color="auto"/>
              <w:bottom w:val="single" w:sz="6" w:space="0" w:color="auto"/>
              <w:right w:val="single" w:sz="6" w:space="0" w:color="auto"/>
            </w:tcBorders>
          </w:tcPr>
          <w:p w:rsidR="005747A7" w:rsidRPr="000D10AA" w:rsidRDefault="005747A7" w:rsidP="005747A7">
            <w:r w:rsidRPr="000D10AA">
              <w:t>2016</w:t>
            </w:r>
          </w:p>
        </w:tc>
        <w:tc>
          <w:tcPr>
            <w:tcW w:w="1260" w:type="dxa"/>
            <w:tcBorders>
              <w:top w:val="single" w:sz="6" w:space="0" w:color="auto"/>
              <w:left w:val="single" w:sz="6" w:space="0" w:color="auto"/>
              <w:bottom w:val="single" w:sz="6" w:space="0" w:color="auto"/>
              <w:right w:val="single" w:sz="6" w:space="0" w:color="auto"/>
            </w:tcBorders>
          </w:tcPr>
          <w:p w:rsidR="005747A7" w:rsidRPr="000D10AA" w:rsidRDefault="005747A7" w:rsidP="005747A7">
            <w:r w:rsidRPr="000D10AA">
              <w:t>2017</w:t>
            </w:r>
          </w:p>
        </w:tc>
        <w:tc>
          <w:tcPr>
            <w:tcW w:w="3980" w:type="dxa"/>
            <w:tcBorders>
              <w:top w:val="single" w:sz="6" w:space="0" w:color="auto"/>
              <w:left w:val="single" w:sz="6" w:space="0" w:color="auto"/>
              <w:bottom w:val="single" w:sz="6" w:space="0" w:color="auto"/>
              <w:right w:val="single" w:sz="6" w:space="0" w:color="auto"/>
            </w:tcBorders>
          </w:tcPr>
          <w:p w:rsidR="005747A7" w:rsidRPr="000D10AA" w:rsidRDefault="005747A7" w:rsidP="005747A7">
            <w:r w:rsidRPr="000D10AA">
              <w:t>ОАО "СУ-910"</w:t>
            </w:r>
          </w:p>
        </w:tc>
        <w:tc>
          <w:tcPr>
            <w:tcW w:w="2680" w:type="dxa"/>
            <w:tcBorders>
              <w:top w:val="single" w:sz="6" w:space="0" w:color="auto"/>
              <w:left w:val="single" w:sz="6" w:space="0" w:color="auto"/>
              <w:bottom w:val="single" w:sz="6" w:space="0" w:color="auto"/>
              <w:right w:val="double" w:sz="6" w:space="0" w:color="auto"/>
            </w:tcBorders>
          </w:tcPr>
          <w:p w:rsidR="005747A7" w:rsidRPr="000D10AA" w:rsidRDefault="005747A7" w:rsidP="005747A7">
            <w:r w:rsidRPr="000D10AA">
              <w:t>Директор</w:t>
            </w:r>
          </w:p>
        </w:tc>
      </w:tr>
      <w:tr w:rsidR="005747A7" w:rsidRPr="000D10AA" w:rsidTr="005747A7">
        <w:tc>
          <w:tcPr>
            <w:tcW w:w="1332" w:type="dxa"/>
            <w:tcBorders>
              <w:top w:val="single" w:sz="6" w:space="0" w:color="auto"/>
              <w:left w:val="double" w:sz="6" w:space="0" w:color="auto"/>
              <w:bottom w:val="double" w:sz="6" w:space="0" w:color="auto"/>
              <w:right w:val="single" w:sz="6" w:space="0" w:color="auto"/>
            </w:tcBorders>
          </w:tcPr>
          <w:p w:rsidR="005747A7" w:rsidRPr="000D10AA" w:rsidRDefault="005747A7" w:rsidP="005747A7">
            <w:r w:rsidRPr="000D10AA">
              <w:t>2018</w:t>
            </w:r>
          </w:p>
        </w:tc>
        <w:tc>
          <w:tcPr>
            <w:tcW w:w="1260" w:type="dxa"/>
            <w:tcBorders>
              <w:top w:val="single" w:sz="6" w:space="0" w:color="auto"/>
              <w:left w:val="single" w:sz="6" w:space="0" w:color="auto"/>
              <w:bottom w:val="double" w:sz="6" w:space="0" w:color="auto"/>
              <w:right w:val="single" w:sz="6" w:space="0" w:color="auto"/>
            </w:tcBorders>
          </w:tcPr>
          <w:p w:rsidR="005747A7" w:rsidRPr="000D10AA" w:rsidRDefault="005747A7" w:rsidP="005747A7">
            <w:r w:rsidRPr="000D10AA">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5747A7" w:rsidRPr="000D10AA" w:rsidRDefault="005747A7" w:rsidP="005747A7">
            <w:r w:rsidRPr="000D10AA">
              <w:t>АО " ДСК "АВТОБАН "</w:t>
            </w:r>
          </w:p>
        </w:tc>
        <w:tc>
          <w:tcPr>
            <w:tcW w:w="2680" w:type="dxa"/>
            <w:tcBorders>
              <w:top w:val="single" w:sz="6" w:space="0" w:color="auto"/>
              <w:left w:val="single" w:sz="6" w:space="0" w:color="auto"/>
              <w:bottom w:val="double" w:sz="6" w:space="0" w:color="auto"/>
              <w:right w:val="double" w:sz="6" w:space="0" w:color="auto"/>
            </w:tcBorders>
          </w:tcPr>
          <w:p w:rsidR="005747A7" w:rsidRPr="000D10AA" w:rsidRDefault="005747A7" w:rsidP="005747A7">
            <w:r w:rsidRPr="000D10AA">
              <w:t>Исполнительный директор</w:t>
            </w:r>
          </w:p>
        </w:tc>
      </w:tr>
    </w:tbl>
    <w:p w:rsidR="005747A7" w:rsidRPr="000D10AA" w:rsidRDefault="005747A7" w:rsidP="005747A7"/>
    <w:p w:rsidR="005747A7" w:rsidRDefault="005747A7" w:rsidP="005747A7">
      <w:pPr>
        <w:spacing w:after="0"/>
        <w:rPr>
          <w:rFonts w:eastAsia="Times New Roman"/>
          <w:b/>
          <w:bCs/>
          <w:i/>
          <w:iCs/>
        </w:rPr>
      </w:pPr>
      <w:r w:rsidRPr="000D10AA">
        <w:rPr>
          <w:rFonts w:eastAsia="Times New Roman"/>
          <w:b/>
          <w:bCs/>
          <w:i/>
          <w:iCs/>
        </w:rPr>
        <w:t xml:space="preserve">Доли участия в уставном капитале лица, предоставившем обеспечение / </w:t>
      </w:r>
      <w:r>
        <w:rPr>
          <w:rFonts w:eastAsia="Times New Roman"/>
          <w:b/>
          <w:bCs/>
          <w:i/>
          <w:iCs/>
        </w:rPr>
        <w:t xml:space="preserve">обыкновенных </w:t>
      </w:r>
      <w:r w:rsidRPr="000D10AA">
        <w:rPr>
          <w:rFonts w:eastAsia="Times New Roman"/>
          <w:b/>
          <w:bCs/>
          <w:i/>
          <w:iCs/>
        </w:rPr>
        <w:t>акций не имеет</w:t>
      </w:r>
    </w:p>
    <w:p w:rsidR="00B359F6" w:rsidRDefault="00B359F6" w:rsidP="00B359F6">
      <w:r>
        <w:t>Количество акций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лица, предоставившего обеспечение:</w:t>
      </w:r>
      <w:r>
        <w:rPr>
          <w:rStyle w:val="Subst"/>
        </w:rPr>
        <w:t xml:space="preserve"> лицо, предоставившее обеспечение, не выпускал опционов</w:t>
      </w:r>
    </w:p>
    <w:p w:rsidR="00B359F6" w:rsidRDefault="00B359F6" w:rsidP="005747A7">
      <w:pPr>
        <w:spacing w:after="0"/>
        <w:rPr>
          <w:rFonts w:eastAsia="Times New Roman"/>
          <w:b/>
          <w:bCs/>
          <w:i/>
          <w:iCs/>
        </w:rPr>
      </w:pPr>
    </w:p>
    <w:p w:rsidR="005747A7" w:rsidRDefault="005747A7" w:rsidP="005747A7">
      <w:pPr>
        <w:spacing w:after="0"/>
        <w:rPr>
          <w:rFonts w:eastAsia="Times New Roman"/>
        </w:rPr>
      </w:pPr>
      <w:r w:rsidRPr="000D10AA">
        <w:t xml:space="preserve">Доли участия лица в уставном (складочном) капитале (паевом фонде) дочерних и зависимых обществ </w:t>
      </w:r>
      <w:r w:rsidRPr="000D10AA">
        <w:rPr>
          <w:rFonts w:eastAsia="Times New Roman"/>
          <w:bCs/>
        </w:rPr>
        <w:t xml:space="preserve">лица, предоставившего обеспечение: </w:t>
      </w:r>
      <w:r w:rsidRPr="000D10AA">
        <w:rPr>
          <w:rStyle w:val="Subst"/>
        </w:rPr>
        <w:t>Лицо указанных долей не имеет</w:t>
      </w:r>
    </w:p>
    <w:p w:rsidR="005747A7" w:rsidRDefault="005747A7" w:rsidP="005747A7">
      <w:pPr>
        <w:spacing w:after="0"/>
        <w:rPr>
          <w:rFonts w:eastAsia="Times New Roman"/>
        </w:rPr>
      </w:pPr>
      <w:r w:rsidRPr="000D10AA">
        <w:rPr>
          <w:rFonts w:eastAsia="Times New Roman"/>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Pr="000D10AA">
        <w:rPr>
          <w:rFonts w:eastAsia="Times New Roman"/>
          <w:b/>
          <w:i/>
        </w:rPr>
        <w:t>не является членом комитетов, т.к. комитеты в Обществе не создавались;</w:t>
      </w:r>
    </w:p>
    <w:p w:rsidR="005747A7" w:rsidRPr="00AC31A7" w:rsidRDefault="005747A7" w:rsidP="005747A7">
      <w:pPr>
        <w:spacing w:after="0"/>
        <w:rPr>
          <w:rFonts w:eastAsia="Times New Roman"/>
        </w:rPr>
      </w:pPr>
      <w:r w:rsidRPr="000D10AA">
        <w:t xml:space="preserve">Сведения о характере любых родственных связей с иными лицами, входящими в состав органов управления </w:t>
      </w:r>
      <w:r w:rsidRPr="000D10AA">
        <w:rPr>
          <w:rFonts w:eastAsia="Times New Roman"/>
          <w:bCs/>
        </w:rPr>
        <w:t>лица, предоставившего обеспечение</w:t>
      </w:r>
      <w:r w:rsidRPr="000D10AA">
        <w:t xml:space="preserve"> и/или органов контроля за финансово-хозяйственной деятельностью </w:t>
      </w:r>
      <w:r w:rsidRPr="000D10AA">
        <w:rPr>
          <w:rFonts w:eastAsia="Times New Roman"/>
          <w:bCs/>
        </w:rPr>
        <w:t>лица, предоставившего обеспечение</w:t>
      </w:r>
      <w:r w:rsidRPr="000D10AA">
        <w:t xml:space="preserve">: </w:t>
      </w:r>
      <w:r w:rsidRPr="000D10AA">
        <w:rPr>
          <w:rStyle w:val="Subst"/>
        </w:rPr>
        <w:t>Указанных родственных связей нет</w:t>
      </w:r>
    </w:p>
    <w:p w:rsidR="005747A7" w:rsidRPr="000D10AA" w:rsidRDefault="005747A7" w:rsidP="005747A7">
      <w:pPr>
        <w:jc w:val="both"/>
      </w:pPr>
      <w:r w:rsidRPr="000D10AA">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0D10AA">
        <w:rPr>
          <w:b/>
          <w:i/>
        </w:rPr>
        <w:t>Лицо</w:t>
      </w:r>
      <w:r w:rsidRPr="000D10AA">
        <w:rPr>
          <w:rStyle w:val="Subst"/>
          <w:b w:val="0"/>
          <w:i w:val="0"/>
        </w:rPr>
        <w:t xml:space="preserve"> </w:t>
      </w:r>
      <w:r w:rsidRPr="000D10AA">
        <w:rPr>
          <w:rStyle w:val="Subst"/>
        </w:rPr>
        <w:t>к указанным видам ответственности не привлекалось</w:t>
      </w:r>
    </w:p>
    <w:p w:rsidR="005747A7" w:rsidRPr="000D10AA" w:rsidRDefault="005747A7" w:rsidP="005747A7">
      <w:pPr>
        <w:jc w:val="both"/>
      </w:pPr>
      <w:r w:rsidRPr="000D10AA">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0D10AA">
        <w:rPr>
          <w:rStyle w:val="Subst"/>
        </w:rPr>
        <w:t>Лицо указанных должностей не занимало</w:t>
      </w:r>
    </w:p>
    <w:p w:rsidR="005747A7" w:rsidRDefault="005747A7" w:rsidP="005747A7">
      <w:pPr>
        <w:rPr>
          <w:rFonts w:eastAsia="Times New Roman"/>
        </w:rPr>
      </w:pPr>
    </w:p>
    <w:p w:rsidR="005747A7" w:rsidRPr="000D10AA" w:rsidRDefault="005747A7" w:rsidP="005747A7">
      <w:pPr>
        <w:rPr>
          <w:rFonts w:eastAsia="Times New Roman"/>
          <w:b/>
          <w:bCs/>
          <w:i/>
          <w:iCs/>
        </w:rPr>
      </w:pPr>
      <w:r w:rsidRPr="000D10AA">
        <w:rPr>
          <w:rFonts w:eastAsia="Times New Roman"/>
          <w:b/>
          <w:bCs/>
          <w:i/>
          <w:iCs/>
        </w:rPr>
        <w:t>У Поручителя действует Положение о Совете директоров, утвержденное общим собранием акционеров ОАО «Дорожно-строительная компания «АВТОБАН» 21 июня 2004 года (Протокол от 30.06.2004 г. №1).</w:t>
      </w:r>
    </w:p>
    <w:p w:rsidR="00DF1E34" w:rsidRDefault="00DF1E34">
      <w:pPr>
        <w:pStyle w:val="2"/>
      </w:pPr>
      <w:bookmarkStart w:id="320" w:name="_Toc32574788"/>
      <w:r>
        <w:t>5.2.2. Информация о единоличном исполнительном органе лица, предоставившего обеспечение</w:t>
      </w:r>
      <w:bookmarkEnd w:id="320"/>
    </w:p>
    <w:p w:rsidR="00DF1E34" w:rsidRDefault="00DF1E34">
      <w:pPr>
        <w:ind w:left="200"/>
      </w:pPr>
    </w:p>
    <w:p w:rsidR="002273B8" w:rsidRPr="000D10AA" w:rsidRDefault="002273B8" w:rsidP="002273B8">
      <w:pPr>
        <w:ind w:left="200"/>
        <w:rPr>
          <w:rFonts w:eastAsia="Times New Roman"/>
        </w:rPr>
      </w:pPr>
      <w:r w:rsidRPr="000D10AA">
        <w:rPr>
          <w:rFonts w:eastAsia="Times New Roman"/>
        </w:rPr>
        <w:t>ФИО:</w:t>
      </w:r>
      <w:r w:rsidRPr="000D10AA">
        <w:rPr>
          <w:rFonts w:eastAsia="Times New Roman"/>
          <w:b/>
          <w:bCs/>
          <w:i/>
          <w:iCs/>
        </w:rPr>
        <w:t xml:space="preserve"> Андреев Алексей Владимирович</w:t>
      </w:r>
    </w:p>
    <w:p w:rsidR="002273B8" w:rsidRPr="000D10AA" w:rsidRDefault="002273B8" w:rsidP="002273B8">
      <w:pPr>
        <w:ind w:left="200"/>
        <w:rPr>
          <w:rFonts w:eastAsia="Times New Roman"/>
        </w:rPr>
      </w:pPr>
      <w:r w:rsidRPr="000D10AA">
        <w:rPr>
          <w:rFonts w:eastAsia="Times New Roman"/>
        </w:rPr>
        <w:t>Год рождения:</w:t>
      </w:r>
      <w:r w:rsidRPr="000D10AA">
        <w:rPr>
          <w:rFonts w:eastAsia="Times New Roman"/>
          <w:b/>
          <w:bCs/>
          <w:i/>
          <w:iCs/>
        </w:rPr>
        <w:t xml:space="preserve"> 1959</w:t>
      </w:r>
    </w:p>
    <w:p w:rsidR="002273B8" w:rsidRPr="000D10AA" w:rsidRDefault="002273B8" w:rsidP="002273B8">
      <w:pPr>
        <w:ind w:left="200"/>
        <w:rPr>
          <w:rFonts w:eastAsia="Times New Roman"/>
        </w:rPr>
      </w:pPr>
      <w:r w:rsidRPr="000D10AA">
        <w:rPr>
          <w:rFonts w:eastAsia="Times New Roman"/>
        </w:rPr>
        <w:t xml:space="preserve">Образование: </w:t>
      </w:r>
      <w:r w:rsidRPr="000D10AA">
        <w:rPr>
          <w:rFonts w:eastAsia="Times New Roman"/>
          <w:b/>
          <w:bCs/>
          <w:i/>
          <w:iCs/>
        </w:rPr>
        <w:t>Высшее - Академия народного хозяйства при Правительстве РФ; Московский автомобильно-дорожный институт</w:t>
      </w:r>
    </w:p>
    <w:p w:rsidR="002273B8" w:rsidRPr="000D10AA" w:rsidRDefault="002273B8" w:rsidP="002273B8">
      <w:pPr>
        <w:ind w:left="200"/>
        <w:rPr>
          <w:rFonts w:eastAsia="Times New Roman"/>
        </w:rPr>
      </w:pPr>
      <w:r w:rsidRPr="000D10AA">
        <w:rPr>
          <w:rFonts w:eastAsia="Times New Roman"/>
        </w:rPr>
        <w:t>Все должности, занимаемые данным лицом в обществе и других организациях за последние 5 лет и в настоящее время в хронологическом порядке, в том числе по совместительству</w:t>
      </w:r>
    </w:p>
    <w:p w:rsidR="002273B8" w:rsidRPr="000D10AA" w:rsidRDefault="002273B8" w:rsidP="002273B8">
      <w:pPr>
        <w:spacing w:after="0"/>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273B8" w:rsidRPr="000D10AA" w:rsidTr="002273B8">
        <w:tc>
          <w:tcPr>
            <w:tcW w:w="2592" w:type="dxa"/>
            <w:gridSpan w:val="2"/>
            <w:tcBorders>
              <w:top w:val="double" w:sz="6" w:space="0" w:color="auto"/>
              <w:left w:val="double" w:sz="6" w:space="0" w:color="auto"/>
              <w:bottom w:val="single" w:sz="6" w:space="0" w:color="auto"/>
              <w:right w:val="single" w:sz="6" w:space="0" w:color="auto"/>
            </w:tcBorders>
          </w:tcPr>
          <w:p w:rsidR="002273B8" w:rsidRPr="000D10AA" w:rsidRDefault="002273B8" w:rsidP="002273B8">
            <w:pPr>
              <w:jc w:val="center"/>
              <w:rPr>
                <w:rFonts w:eastAsia="Times New Roman"/>
              </w:rPr>
            </w:pPr>
            <w:r w:rsidRPr="000D10AA">
              <w:rPr>
                <w:rFonts w:eastAsia="Times New Roman"/>
              </w:rPr>
              <w:t>Период</w:t>
            </w:r>
          </w:p>
        </w:tc>
        <w:tc>
          <w:tcPr>
            <w:tcW w:w="3980" w:type="dxa"/>
            <w:tcBorders>
              <w:top w:val="double" w:sz="6" w:space="0" w:color="auto"/>
              <w:left w:val="single" w:sz="6" w:space="0" w:color="auto"/>
              <w:bottom w:val="single" w:sz="6" w:space="0" w:color="auto"/>
              <w:right w:val="single" w:sz="6" w:space="0" w:color="auto"/>
            </w:tcBorders>
          </w:tcPr>
          <w:p w:rsidR="002273B8" w:rsidRPr="000D10AA" w:rsidRDefault="002273B8" w:rsidP="002273B8">
            <w:pPr>
              <w:jc w:val="center"/>
              <w:rPr>
                <w:rFonts w:eastAsia="Times New Roman"/>
              </w:rPr>
            </w:pPr>
            <w:r w:rsidRPr="000D10AA">
              <w:rPr>
                <w:rFonts w:eastAsia="Times New Roman"/>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273B8" w:rsidRPr="000D10AA" w:rsidRDefault="002273B8" w:rsidP="002273B8">
            <w:pPr>
              <w:jc w:val="center"/>
              <w:rPr>
                <w:rFonts w:eastAsia="Times New Roman"/>
              </w:rPr>
            </w:pPr>
            <w:r w:rsidRPr="000D10AA">
              <w:rPr>
                <w:rFonts w:eastAsia="Times New Roman"/>
              </w:rPr>
              <w:t>Должность</w:t>
            </w:r>
          </w:p>
        </w:tc>
      </w:tr>
      <w:tr w:rsidR="002273B8" w:rsidRPr="000D10AA" w:rsidTr="002273B8">
        <w:tc>
          <w:tcPr>
            <w:tcW w:w="1332" w:type="dxa"/>
            <w:tcBorders>
              <w:top w:val="single" w:sz="6" w:space="0" w:color="auto"/>
              <w:left w:val="double" w:sz="6" w:space="0" w:color="auto"/>
              <w:bottom w:val="single" w:sz="6" w:space="0" w:color="auto"/>
              <w:right w:val="single" w:sz="6" w:space="0" w:color="auto"/>
            </w:tcBorders>
          </w:tcPr>
          <w:p w:rsidR="002273B8" w:rsidRPr="000D10AA" w:rsidRDefault="002273B8" w:rsidP="002273B8">
            <w:pPr>
              <w:jc w:val="center"/>
              <w:rPr>
                <w:rFonts w:eastAsia="Times New Roman"/>
              </w:rPr>
            </w:pPr>
            <w:r w:rsidRPr="000D10AA">
              <w:rPr>
                <w:rFonts w:eastAsia="Times New Roman"/>
              </w:rPr>
              <w:t>с</w:t>
            </w:r>
          </w:p>
        </w:tc>
        <w:tc>
          <w:tcPr>
            <w:tcW w:w="126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jc w:val="center"/>
              <w:rPr>
                <w:rFonts w:eastAsia="Times New Roman"/>
              </w:rPr>
            </w:pPr>
            <w:r w:rsidRPr="000D10AA">
              <w:rPr>
                <w:rFonts w:eastAsia="Times New Roman"/>
              </w:rPr>
              <w:t>по</w:t>
            </w:r>
          </w:p>
        </w:tc>
        <w:tc>
          <w:tcPr>
            <w:tcW w:w="398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p>
        </w:tc>
        <w:tc>
          <w:tcPr>
            <w:tcW w:w="2680" w:type="dxa"/>
            <w:tcBorders>
              <w:top w:val="single" w:sz="6" w:space="0" w:color="auto"/>
              <w:left w:val="single" w:sz="6" w:space="0" w:color="auto"/>
              <w:bottom w:val="single" w:sz="6" w:space="0" w:color="auto"/>
              <w:right w:val="double" w:sz="6" w:space="0" w:color="auto"/>
            </w:tcBorders>
          </w:tcPr>
          <w:p w:rsidR="002273B8" w:rsidRPr="000D10AA" w:rsidRDefault="002273B8" w:rsidP="002273B8">
            <w:pPr>
              <w:rPr>
                <w:rFonts w:eastAsia="Times New Roman"/>
              </w:rPr>
            </w:pPr>
          </w:p>
        </w:tc>
      </w:tr>
      <w:tr w:rsidR="002273B8" w:rsidRPr="000D10AA" w:rsidTr="002273B8">
        <w:tc>
          <w:tcPr>
            <w:tcW w:w="1332" w:type="dxa"/>
            <w:tcBorders>
              <w:top w:val="single" w:sz="6" w:space="0" w:color="auto"/>
              <w:left w:val="doub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2015</w:t>
            </w:r>
          </w:p>
        </w:tc>
        <w:tc>
          <w:tcPr>
            <w:tcW w:w="126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АО "ДСК "АВТОБАН"</w:t>
            </w:r>
          </w:p>
        </w:tc>
        <w:tc>
          <w:tcPr>
            <w:tcW w:w="2680" w:type="dxa"/>
            <w:tcBorders>
              <w:top w:val="single" w:sz="6" w:space="0" w:color="auto"/>
              <w:left w:val="single" w:sz="6" w:space="0" w:color="auto"/>
              <w:bottom w:val="single" w:sz="6" w:space="0" w:color="auto"/>
              <w:right w:val="double" w:sz="6" w:space="0" w:color="auto"/>
            </w:tcBorders>
          </w:tcPr>
          <w:p w:rsidR="002273B8" w:rsidRPr="000D10AA" w:rsidRDefault="002273B8" w:rsidP="002273B8">
            <w:pPr>
              <w:rPr>
                <w:rFonts w:eastAsia="Times New Roman"/>
              </w:rPr>
            </w:pPr>
            <w:r w:rsidRPr="000D10AA">
              <w:rPr>
                <w:rFonts w:eastAsia="Times New Roman"/>
              </w:rPr>
              <w:t>Генеральный директор</w:t>
            </w:r>
          </w:p>
        </w:tc>
      </w:tr>
      <w:tr w:rsidR="002273B8" w:rsidRPr="000D10AA" w:rsidTr="002273B8">
        <w:tc>
          <w:tcPr>
            <w:tcW w:w="1332" w:type="dxa"/>
            <w:tcBorders>
              <w:top w:val="single" w:sz="6" w:space="0" w:color="auto"/>
              <w:left w:val="doub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2015</w:t>
            </w:r>
          </w:p>
        </w:tc>
        <w:tc>
          <w:tcPr>
            <w:tcW w:w="126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ОАО "Ханты-Мансийскдорстрой"</w:t>
            </w:r>
          </w:p>
        </w:tc>
        <w:tc>
          <w:tcPr>
            <w:tcW w:w="2680" w:type="dxa"/>
            <w:tcBorders>
              <w:top w:val="single" w:sz="6" w:space="0" w:color="auto"/>
              <w:left w:val="single" w:sz="6" w:space="0" w:color="auto"/>
              <w:bottom w:val="single" w:sz="6" w:space="0" w:color="auto"/>
              <w:right w:val="double" w:sz="6" w:space="0" w:color="auto"/>
            </w:tcBorders>
          </w:tcPr>
          <w:p w:rsidR="002273B8" w:rsidRPr="000D10AA" w:rsidRDefault="002273B8" w:rsidP="002273B8">
            <w:pPr>
              <w:rPr>
                <w:rFonts w:eastAsia="Times New Roman"/>
              </w:rPr>
            </w:pPr>
            <w:r w:rsidRPr="000D10AA">
              <w:rPr>
                <w:rFonts w:eastAsia="Times New Roman"/>
              </w:rPr>
              <w:t>Член Совета директоров</w:t>
            </w:r>
          </w:p>
        </w:tc>
      </w:tr>
      <w:tr w:rsidR="002273B8" w:rsidRPr="000D10AA" w:rsidTr="002273B8">
        <w:tc>
          <w:tcPr>
            <w:tcW w:w="1332" w:type="dxa"/>
            <w:tcBorders>
              <w:top w:val="single" w:sz="6" w:space="0" w:color="auto"/>
              <w:left w:val="doub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2015</w:t>
            </w:r>
          </w:p>
        </w:tc>
        <w:tc>
          <w:tcPr>
            <w:tcW w:w="126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ООО "АЛЬТ-сервис"</w:t>
            </w:r>
          </w:p>
        </w:tc>
        <w:tc>
          <w:tcPr>
            <w:tcW w:w="2680" w:type="dxa"/>
            <w:tcBorders>
              <w:top w:val="single" w:sz="6" w:space="0" w:color="auto"/>
              <w:left w:val="single" w:sz="6" w:space="0" w:color="auto"/>
              <w:bottom w:val="single" w:sz="6" w:space="0" w:color="auto"/>
              <w:right w:val="double" w:sz="6" w:space="0" w:color="auto"/>
            </w:tcBorders>
          </w:tcPr>
          <w:p w:rsidR="002273B8" w:rsidRPr="000D10AA" w:rsidRDefault="002273B8" w:rsidP="002273B8">
            <w:pPr>
              <w:rPr>
                <w:rFonts w:eastAsia="Times New Roman"/>
              </w:rPr>
            </w:pPr>
            <w:r w:rsidRPr="000D10AA">
              <w:rPr>
                <w:rFonts w:eastAsia="Times New Roman"/>
              </w:rPr>
              <w:t>Генеральный директор (по совместительству)</w:t>
            </w:r>
          </w:p>
        </w:tc>
      </w:tr>
      <w:tr w:rsidR="002273B8" w:rsidRPr="000D10AA" w:rsidTr="002273B8">
        <w:tc>
          <w:tcPr>
            <w:tcW w:w="1332" w:type="dxa"/>
            <w:tcBorders>
              <w:top w:val="single" w:sz="6" w:space="0" w:color="auto"/>
              <w:left w:val="doub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2015</w:t>
            </w:r>
          </w:p>
        </w:tc>
        <w:tc>
          <w:tcPr>
            <w:tcW w:w="126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ООО "Профиль"</w:t>
            </w:r>
          </w:p>
        </w:tc>
        <w:tc>
          <w:tcPr>
            <w:tcW w:w="2680" w:type="dxa"/>
            <w:tcBorders>
              <w:top w:val="single" w:sz="6" w:space="0" w:color="auto"/>
              <w:left w:val="single" w:sz="6" w:space="0" w:color="auto"/>
              <w:bottom w:val="single" w:sz="6" w:space="0" w:color="auto"/>
              <w:right w:val="double" w:sz="6" w:space="0" w:color="auto"/>
            </w:tcBorders>
          </w:tcPr>
          <w:p w:rsidR="002273B8" w:rsidRPr="000D10AA" w:rsidRDefault="002273B8" w:rsidP="002273B8">
            <w:pPr>
              <w:rPr>
                <w:rFonts w:eastAsia="Times New Roman"/>
              </w:rPr>
            </w:pPr>
            <w:r w:rsidRPr="000D10AA">
              <w:rPr>
                <w:rFonts w:eastAsia="Times New Roman"/>
              </w:rPr>
              <w:t>Директор (по совместительству)</w:t>
            </w:r>
          </w:p>
        </w:tc>
      </w:tr>
      <w:tr w:rsidR="002273B8" w:rsidRPr="000D10AA" w:rsidTr="002273B8">
        <w:tc>
          <w:tcPr>
            <w:tcW w:w="1332" w:type="dxa"/>
            <w:tcBorders>
              <w:top w:val="single" w:sz="6" w:space="0" w:color="auto"/>
              <w:left w:val="doub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2015</w:t>
            </w:r>
          </w:p>
        </w:tc>
        <w:tc>
          <w:tcPr>
            <w:tcW w:w="126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ОАО "Строительное управление № 909"</w:t>
            </w:r>
          </w:p>
        </w:tc>
        <w:tc>
          <w:tcPr>
            <w:tcW w:w="2680" w:type="dxa"/>
            <w:tcBorders>
              <w:top w:val="single" w:sz="6" w:space="0" w:color="auto"/>
              <w:left w:val="single" w:sz="6" w:space="0" w:color="auto"/>
              <w:bottom w:val="single" w:sz="6" w:space="0" w:color="auto"/>
              <w:right w:val="double" w:sz="6" w:space="0" w:color="auto"/>
            </w:tcBorders>
          </w:tcPr>
          <w:p w:rsidR="002273B8" w:rsidRPr="000D10AA" w:rsidRDefault="002273B8" w:rsidP="002273B8">
            <w:pPr>
              <w:rPr>
                <w:rFonts w:eastAsia="Times New Roman"/>
              </w:rPr>
            </w:pPr>
            <w:r w:rsidRPr="000D10AA">
              <w:rPr>
                <w:rFonts w:eastAsia="Times New Roman"/>
              </w:rPr>
              <w:t>Член Совета директоров</w:t>
            </w:r>
          </w:p>
        </w:tc>
      </w:tr>
      <w:tr w:rsidR="002273B8" w:rsidRPr="000D10AA" w:rsidTr="002273B8">
        <w:tc>
          <w:tcPr>
            <w:tcW w:w="1332" w:type="dxa"/>
            <w:tcBorders>
              <w:top w:val="single" w:sz="6" w:space="0" w:color="auto"/>
              <w:left w:val="doub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2015</w:t>
            </w:r>
          </w:p>
        </w:tc>
        <w:tc>
          <w:tcPr>
            <w:tcW w:w="126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ОАО "Строительное управление № 920"</w:t>
            </w:r>
          </w:p>
        </w:tc>
        <w:tc>
          <w:tcPr>
            <w:tcW w:w="2680" w:type="dxa"/>
            <w:tcBorders>
              <w:top w:val="single" w:sz="6" w:space="0" w:color="auto"/>
              <w:left w:val="single" w:sz="6" w:space="0" w:color="auto"/>
              <w:bottom w:val="single" w:sz="6" w:space="0" w:color="auto"/>
              <w:right w:val="double" w:sz="6" w:space="0" w:color="auto"/>
            </w:tcBorders>
          </w:tcPr>
          <w:p w:rsidR="002273B8" w:rsidRPr="000D10AA" w:rsidRDefault="002273B8" w:rsidP="002273B8">
            <w:pPr>
              <w:rPr>
                <w:rFonts w:eastAsia="Times New Roman"/>
              </w:rPr>
            </w:pPr>
            <w:r w:rsidRPr="000D10AA">
              <w:rPr>
                <w:rFonts w:eastAsia="Times New Roman"/>
              </w:rPr>
              <w:t>Член Совета директоров</w:t>
            </w:r>
          </w:p>
        </w:tc>
      </w:tr>
      <w:tr w:rsidR="002273B8" w:rsidRPr="000D10AA" w:rsidTr="002273B8">
        <w:tc>
          <w:tcPr>
            <w:tcW w:w="1332" w:type="dxa"/>
            <w:tcBorders>
              <w:top w:val="single" w:sz="6" w:space="0" w:color="auto"/>
              <w:left w:val="doub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2015</w:t>
            </w:r>
          </w:p>
        </w:tc>
        <w:tc>
          <w:tcPr>
            <w:tcW w:w="126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АО "СОЮЗДОРСТРОЙ"</w:t>
            </w:r>
          </w:p>
        </w:tc>
        <w:tc>
          <w:tcPr>
            <w:tcW w:w="2680" w:type="dxa"/>
            <w:tcBorders>
              <w:top w:val="single" w:sz="6" w:space="0" w:color="auto"/>
              <w:left w:val="single" w:sz="6" w:space="0" w:color="auto"/>
              <w:bottom w:val="single" w:sz="6" w:space="0" w:color="auto"/>
              <w:right w:val="double" w:sz="6" w:space="0" w:color="auto"/>
            </w:tcBorders>
          </w:tcPr>
          <w:p w:rsidR="002273B8" w:rsidRPr="000D10AA" w:rsidRDefault="002273B8" w:rsidP="002273B8">
            <w:pPr>
              <w:rPr>
                <w:rFonts w:eastAsia="Times New Roman"/>
              </w:rPr>
            </w:pPr>
            <w:r w:rsidRPr="000D10AA">
              <w:rPr>
                <w:rFonts w:eastAsia="Times New Roman"/>
              </w:rPr>
              <w:t>Генеральный директор (по совместительству)</w:t>
            </w:r>
          </w:p>
        </w:tc>
      </w:tr>
      <w:tr w:rsidR="002273B8" w:rsidRPr="000D10AA" w:rsidTr="002273B8">
        <w:tc>
          <w:tcPr>
            <w:tcW w:w="1332" w:type="dxa"/>
            <w:tcBorders>
              <w:top w:val="single" w:sz="6" w:space="0" w:color="auto"/>
              <w:left w:val="double" w:sz="6" w:space="0" w:color="auto"/>
              <w:bottom w:val="single" w:sz="6" w:space="0" w:color="auto"/>
              <w:right w:val="single" w:sz="6" w:space="0" w:color="auto"/>
            </w:tcBorders>
            <w:shd w:val="clear" w:color="auto" w:fill="auto"/>
          </w:tcPr>
          <w:p w:rsidR="002273B8" w:rsidRPr="000D10AA" w:rsidRDefault="002273B8" w:rsidP="002273B8">
            <w:pPr>
              <w:rPr>
                <w:rFonts w:eastAsia="Times New Roman"/>
              </w:rPr>
            </w:pPr>
            <w:r w:rsidRPr="000D10AA">
              <w:rPr>
                <w:rFonts w:eastAsia="Times New Roman"/>
              </w:rPr>
              <w:t>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273B8" w:rsidRPr="000D10AA" w:rsidRDefault="002273B8" w:rsidP="002273B8">
            <w:pPr>
              <w:rPr>
                <w:rFonts w:eastAsia="Times New Roman"/>
                <w:lang w:val="en-US"/>
              </w:rPr>
            </w:pPr>
            <w:r w:rsidRPr="000D10AA">
              <w:rPr>
                <w:rFonts w:eastAsia="Times New Roman"/>
                <w:lang w:val="en-US"/>
              </w:rPr>
              <w:t>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rsidR="002273B8" w:rsidRPr="000D10AA" w:rsidRDefault="002273B8" w:rsidP="002273B8">
            <w:pPr>
              <w:rPr>
                <w:rFonts w:eastAsia="Times New Roman"/>
              </w:rPr>
            </w:pPr>
            <w:r w:rsidRPr="000D10AA">
              <w:rPr>
                <w:rFonts w:eastAsia="Times New Roman"/>
              </w:rPr>
              <w:t>ООО "Экспобанк"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rsidR="002273B8" w:rsidRPr="000D10AA" w:rsidRDefault="002273B8" w:rsidP="002273B8">
            <w:pPr>
              <w:rPr>
                <w:rFonts w:eastAsia="Times New Roman"/>
              </w:rPr>
            </w:pPr>
            <w:r w:rsidRPr="000D10AA">
              <w:rPr>
                <w:rFonts w:eastAsia="Times New Roman"/>
              </w:rPr>
              <w:t>Член Совета директоров</w:t>
            </w:r>
          </w:p>
        </w:tc>
      </w:tr>
      <w:tr w:rsidR="002273B8" w:rsidRPr="000D10AA" w:rsidTr="002273B8">
        <w:tc>
          <w:tcPr>
            <w:tcW w:w="1332" w:type="dxa"/>
            <w:tcBorders>
              <w:top w:val="single" w:sz="6" w:space="0" w:color="auto"/>
              <w:left w:val="doub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2017</w:t>
            </w:r>
          </w:p>
        </w:tc>
        <w:tc>
          <w:tcPr>
            <w:tcW w:w="126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2273B8" w:rsidRPr="000D10AA" w:rsidRDefault="002273B8" w:rsidP="002273B8">
            <w:pPr>
              <w:rPr>
                <w:rFonts w:eastAsia="Times New Roman"/>
              </w:rPr>
            </w:pPr>
            <w:r w:rsidRPr="000D10AA">
              <w:rPr>
                <w:rFonts w:eastAsia="Times New Roman"/>
              </w:rPr>
              <w:t>ООО «АСК»</w:t>
            </w:r>
          </w:p>
        </w:tc>
        <w:tc>
          <w:tcPr>
            <w:tcW w:w="2680" w:type="dxa"/>
            <w:tcBorders>
              <w:top w:val="single" w:sz="6" w:space="0" w:color="auto"/>
              <w:left w:val="single" w:sz="6" w:space="0" w:color="auto"/>
              <w:bottom w:val="single" w:sz="6" w:space="0" w:color="auto"/>
              <w:right w:val="double" w:sz="6" w:space="0" w:color="auto"/>
            </w:tcBorders>
          </w:tcPr>
          <w:p w:rsidR="002273B8" w:rsidRPr="000D10AA" w:rsidRDefault="002273B8" w:rsidP="002273B8">
            <w:pPr>
              <w:rPr>
                <w:rFonts w:eastAsia="Times New Roman"/>
              </w:rPr>
            </w:pPr>
            <w:r w:rsidRPr="000D10AA">
              <w:rPr>
                <w:rFonts w:eastAsia="Times New Roman"/>
              </w:rPr>
              <w:t>Член Совета директоров</w:t>
            </w:r>
          </w:p>
        </w:tc>
      </w:tr>
      <w:tr w:rsidR="002273B8" w:rsidRPr="000D10AA" w:rsidTr="002273B8">
        <w:tc>
          <w:tcPr>
            <w:tcW w:w="1332" w:type="dxa"/>
            <w:tcBorders>
              <w:top w:val="single" w:sz="6" w:space="0" w:color="auto"/>
              <w:left w:val="double" w:sz="6" w:space="0" w:color="auto"/>
              <w:bottom w:val="double" w:sz="6" w:space="0" w:color="auto"/>
              <w:right w:val="single" w:sz="6" w:space="0" w:color="auto"/>
            </w:tcBorders>
          </w:tcPr>
          <w:p w:rsidR="002273B8" w:rsidRPr="000D10AA" w:rsidRDefault="002273B8" w:rsidP="002273B8">
            <w:pPr>
              <w:rPr>
                <w:rFonts w:eastAsia="Times New Roman"/>
              </w:rPr>
            </w:pPr>
            <w:r w:rsidRPr="000D10AA">
              <w:rPr>
                <w:rFonts w:eastAsia="Times New Roman"/>
              </w:rPr>
              <w:t>2014</w:t>
            </w:r>
          </w:p>
        </w:tc>
        <w:tc>
          <w:tcPr>
            <w:tcW w:w="1260" w:type="dxa"/>
            <w:tcBorders>
              <w:top w:val="single" w:sz="6" w:space="0" w:color="auto"/>
              <w:left w:val="single" w:sz="6" w:space="0" w:color="auto"/>
              <w:bottom w:val="double" w:sz="6" w:space="0" w:color="auto"/>
              <w:right w:val="single" w:sz="6" w:space="0" w:color="auto"/>
            </w:tcBorders>
          </w:tcPr>
          <w:p w:rsidR="002273B8" w:rsidRPr="000D10AA" w:rsidRDefault="002273B8" w:rsidP="002273B8">
            <w:pPr>
              <w:rPr>
                <w:rFonts w:eastAsia="Times New Roman"/>
              </w:rPr>
            </w:pPr>
            <w:r w:rsidRPr="000D10AA">
              <w:rPr>
                <w:rFonts w:eastAsia="Times New Roman"/>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2273B8" w:rsidRPr="000D10AA" w:rsidRDefault="002273B8" w:rsidP="002273B8">
            <w:pPr>
              <w:rPr>
                <w:rFonts w:eastAsia="Times New Roman"/>
              </w:rPr>
            </w:pPr>
            <w:r w:rsidRPr="000D10AA">
              <w:rPr>
                <w:rFonts w:eastAsia="Times New Roman"/>
              </w:rPr>
              <w:t>АО "АВТОБАН-Финанс"</w:t>
            </w:r>
          </w:p>
        </w:tc>
        <w:tc>
          <w:tcPr>
            <w:tcW w:w="2680" w:type="dxa"/>
            <w:tcBorders>
              <w:top w:val="single" w:sz="6" w:space="0" w:color="auto"/>
              <w:left w:val="single" w:sz="6" w:space="0" w:color="auto"/>
              <w:bottom w:val="double" w:sz="6" w:space="0" w:color="auto"/>
              <w:right w:val="double" w:sz="6" w:space="0" w:color="auto"/>
            </w:tcBorders>
          </w:tcPr>
          <w:p w:rsidR="002273B8" w:rsidRPr="000D10AA" w:rsidRDefault="002273B8" w:rsidP="002273B8">
            <w:pPr>
              <w:rPr>
                <w:rFonts w:eastAsia="Times New Roman"/>
              </w:rPr>
            </w:pPr>
            <w:r w:rsidRPr="000D10AA">
              <w:rPr>
                <w:rFonts w:eastAsia="Times New Roman"/>
              </w:rPr>
              <w:t>Член Совета директоров</w:t>
            </w:r>
          </w:p>
        </w:tc>
      </w:tr>
    </w:tbl>
    <w:p w:rsidR="002273B8" w:rsidRPr="000D10AA" w:rsidRDefault="002273B8" w:rsidP="002273B8">
      <w:pPr>
        <w:ind w:left="200"/>
        <w:rPr>
          <w:rFonts w:eastAsia="Times New Roman"/>
        </w:rPr>
      </w:pPr>
    </w:p>
    <w:p w:rsidR="002273B8" w:rsidRDefault="002273B8" w:rsidP="002273B8">
      <w:pPr>
        <w:ind w:left="200"/>
      </w:pPr>
      <w:r>
        <w:t xml:space="preserve">Доля участия лица в уставном капитале лица, предоставившего обеспечение: </w:t>
      </w:r>
      <w:r w:rsidRPr="000D10AA">
        <w:rPr>
          <w:rFonts w:eastAsia="Times New Roman"/>
          <w:b/>
          <w:bCs/>
          <w:i/>
          <w:iCs/>
        </w:rPr>
        <w:t>0.0680%</w:t>
      </w:r>
    </w:p>
    <w:p w:rsidR="002273B8" w:rsidRDefault="002273B8" w:rsidP="002273B8">
      <w:pPr>
        <w:ind w:left="200"/>
      </w:pPr>
      <w:r>
        <w:t xml:space="preserve">Доля принадлежащих лицу обыкновенных акций лица, предоставившего обеспечение: </w:t>
      </w:r>
      <w:r w:rsidRPr="000D10AA">
        <w:rPr>
          <w:rFonts w:eastAsia="Times New Roman"/>
          <w:b/>
          <w:bCs/>
          <w:i/>
          <w:iCs/>
        </w:rPr>
        <w:t>0.09%</w:t>
      </w:r>
    </w:p>
    <w:p w:rsidR="00B359F6" w:rsidRDefault="00B359F6" w:rsidP="00B359F6">
      <w:pPr>
        <w:ind w:left="142"/>
      </w:pPr>
      <w:r>
        <w:t>Количество акций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лица, предоставившего обеспечение:</w:t>
      </w:r>
      <w:r>
        <w:rPr>
          <w:rStyle w:val="Subst"/>
        </w:rPr>
        <w:t xml:space="preserve"> лицо, предоставившее обеспечение, не выпускал опционов</w:t>
      </w:r>
    </w:p>
    <w:p w:rsidR="002273B8" w:rsidRPr="000D10AA" w:rsidRDefault="002273B8" w:rsidP="002273B8">
      <w:pPr>
        <w:spacing w:before="240"/>
        <w:ind w:left="200"/>
        <w:rPr>
          <w:rFonts w:eastAsia="Times New Roman"/>
        </w:rPr>
      </w:pPr>
      <w:r w:rsidRPr="000D10AA">
        <w:rPr>
          <w:rFonts w:eastAsia="Times New Roman"/>
        </w:rPr>
        <w:t xml:space="preserve">Доли участия лица в уставном (складочном) капитале (паевом фонде) дочерних и зависимых обществ </w:t>
      </w:r>
      <w:r w:rsidRPr="000D10AA">
        <w:rPr>
          <w:rFonts w:eastAsia="Times New Roman"/>
          <w:bCs/>
        </w:rPr>
        <w:t>лица, предоставившем обеспечение по облигациям эмитента</w:t>
      </w:r>
      <w:r w:rsidRPr="000D10AA">
        <w:rPr>
          <w:rFonts w:eastAsia="Times New Roman"/>
        </w:rPr>
        <w:t xml:space="preserve">: </w:t>
      </w:r>
    </w:p>
    <w:p w:rsidR="002273B8" w:rsidRPr="000D10AA" w:rsidRDefault="002273B8" w:rsidP="002273B8">
      <w:pPr>
        <w:ind w:left="400"/>
        <w:rPr>
          <w:rFonts w:eastAsia="Times New Roman"/>
        </w:rPr>
      </w:pPr>
      <w:r w:rsidRPr="000D10AA">
        <w:rPr>
          <w:rFonts w:eastAsia="Times New Roman"/>
        </w:rPr>
        <w:t>1) Полное фирменное наименование:</w:t>
      </w:r>
      <w:r w:rsidRPr="000D10AA">
        <w:rPr>
          <w:rFonts w:eastAsia="Times New Roman"/>
          <w:b/>
          <w:bCs/>
          <w:i/>
          <w:iCs/>
        </w:rPr>
        <w:t xml:space="preserve"> Общество с ограниченной ответственностью " Профиль"</w:t>
      </w:r>
    </w:p>
    <w:p w:rsidR="002273B8" w:rsidRPr="000D10AA" w:rsidRDefault="002273B8" w:rsidP="002273B8">
      <w:pPr>
        <w:ind w:left="400"/>
        <w:rPr>
          <w:rFonts w:eastAsia="Times New Roman"/>
        </w:rPr>
      </w:pPr>
      <w:r w:rsidRPr="000D10AA">
        <w:rPr>
          <w:rFonts w:eastAsia="Times New Roman"/>
        </w:rPr>
        <w:t>ИНН:</w:t>
      </w:r>
      <w:r w:rsidRPr="000D10AA">
        <w:rPr>
          <w:rFonts w:eastAsia="Times New Roman"/>
          <w:b/>
          <w:bCs/>
          <w:i/>
          <w:iCs/>
        </w:rPr>
        <w:t xml:space="preserve"> 6674115418</w:t>
      </w:r>
    </w:p>
    <w:p w:rsidR="002273B8" w:rsidRPr="000D10AA" w:rsidRDefault="002273B8" w:rsidP="002273B8">
      <w:pPr>
        <w:ind w:left="400"/>
        <w:rPr>
          <w:rFonts w:eastAsia="Times New Roman"/>
        </w:rPr>
      </w:pPr>
      <w:r w:rsidRPr="000D10AA">
        <w:rPr>
          <w:rFonts w:eastAsia="Times New Roman"/>
        </w:rPr>
        <w:t>ОГРН:</w:t>
      </w:r>
      <w:r w:rsidRPr="000D10AA">
        <w:rPr>
          <w:rFonts w:eastAsia="Times New Roman"/>
          <w:b/>
          <w:bCs/>
          <w:i/>
          <w:iCs/>
        </w:rPr>
        <w:t xml:space="preserve"> 1036605204240</w:t>
      </w:r>
    </w:p>
    <w:p w:rsidR="002273B8" w:rsidRPr="000D10AA" w:rsidRDefault="002273B8" w:rsidP="002273B8">
      <w:pPr>
        <w:ind w:left="400"/>
        <w:rPr>
          <w:rFonts w:eastAsia="Times New Roman"/>
        </w:rPr>
      </w:pPr>
      <w:r w:rsidRPr="000D10AA">
        <w:rPr>
          <w:rFonts w:eastAsia="Times New Roman"/>
        </w:rPr>
        <w:t>Доля лица в уставном капитале организации, %:</w:t>
      </w:r>
      <w:r w:rsidRPr="000D10AA">
        <w:rPr>
          <w:rFonts w:eastAsia="Times New Roman"/>
          <w:b/>
          <w:bCs/>
          <w:i/>
          <w:iCs/>
        </w:rPr>
        <w:t xml:space="preserve"> 50</w:t>
      </w:r>
    </w:p>
    <w:p w:rsidR="002273B8" w:rsidRDefault="002273B8" w:rsidP="002273B8">
      <w:pPr>
        <w:ind w:left="400"/>
      </w:pPr>
      <w:r>
        <w:t>Доля обыкновенных акций организации, принадлежащих данному лицу:</w:t>
      </w:r>
      <w:r w:rsidRPr="0046292D">
        <w:rPr>
          <w:rFonts w:eastAsia="Times New Roman"/>
          <w:b/>
          <w:bCs/>
          <w:i/>
          <w:iCs/>
        </w:rPr>
        <w:t xml:space="preserve"> не применимо</w:t>
      </w:r>
    </w:p>
    <w:p w:rsidR="002273B8" w:rsidRDefault="002273B8" w:rsidP="002273B8">
      <w:pPr>
        <w:ind w:left="400"/>
      </w:pPr>
      <w:r>
        <w:t>Количество акций дочернего или зависимого общества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дочернего или зависимого общества лица, предоставившего обеспечение:</w:t>
      </w:r>
      <w:r>
        <w:rPr>
          <w:rStyle w:val="Subst"/>
        </w:rPr>
        <w:t xml:space="preserve"> дочернее или зависимое общество не выпускало опционов</w:t>
      </w:r>
    </w:p>
    <w:p w:rsidR="002273B8" w:rsidRPr="000D10AA" w:rsidRDefault="002273B8" w:rsidP="002273B8">
      <w:pPr>
        <w:ind w:left="400"/>
        <w:rPr>
          <w:rFonts w:eastAsia="Times New Roman"/>
        </w:rPr>
      </w:pPr>
    </w:p>
    <w:p w:rsidR="002273B8" w:rsidRPr="000D10AA" w:rsidRDefault="002273B8" w:rsidP="002273B8">
      <w:pPr>
        <w:ind w:left="400"/>
        <w:rPr>
          <w:rFonts w:eastAsia="Times New Roman"/>
        </w:rPr>
      </w:pPr>
      <w:r w:rsidRPr="000D10AA">
        <w:rPr>
          <w:rFonts w:eastAsia="Times New Roman"/>
        </w:rPr>
        <w:t>2) Полное фирменное наименование:</w:t>
      </w:r>
      <w:r w:rsidRPr="000D10AA">
        <w:rPr>
          <w:rFonts w:eastAsia="Times New Roman"/>
          <w:b/>
          <w:bCs/>
          <w:i/>
          <w:iCs/>
        </w:rPr>
        <w:t xml:space="preserve"> Акционерное общество "АВТОБАН-Финанс"</w:t>
      </w:r>
    </w:p>
    <w:p w:rsidR="002273B8" w:rsidRPr="000D10AA" w:rsidRDefault="002273B8" w:rsidP="002273B8">
      <w:pPr>
        <w:ind w:left="400"/>
        <w:rPr>
          <w:rFonts w:eastAsia="Times New Roman"/>
        </w:rPr>
      </w:pPr>
      <w:r w:rsidRPr="000D10AA">
        <w:rPr>
          <w:rFonts w:eastAsia="Times New Roman"/>
        </w:rPr>
        <w:t>ИНН:</w:t>
      </w:r>
      <w:r w:rsidRPr="000D10AA">
        <w:rPr>
          <w:rFonts w:eastAsia="Times New Roman"/>
          <w:b/>
          <w:bCs/>
          <w:i/>
          <w:iCs/>
        </w:rPr>
        <w:t xml:space="preserve"> 7708813750</w:t>
      </w:r>
    </w:p>
    <w:p w:rsidR="002273B8" w:rsidRPr="000D10AA" w:rsidRDefault="002273B8" w:rsidP="002273B8">
      <w:pPr>
        <w:ind w:left="400"/>
        <w:rPr>
          <w:rFonts w:eastAsia="Times New Roman"/>
        </w:rPr>
      </w:pPr>
      <w:r w:rsidRPr="000D10AA">
        <w:rPr>
          <w:rFonts w:eastAsia="Times New Roman"/>
        </w:rPr>
        <w:t>ОГРН:</w:t>
      </w:r>
      <w:r w:rsidRPr="000D10AA">
        <w:rPr>
          <w:rFonts w:eastAsia="Times New Roman"/>
          <w:b/>
          <w:bCs/>
          <w:i/>
          <w:iCs/>
        </w:rPr>
        <w:t xml:space="preserve"> 1147746558596</w:t>
      </w:r>
    </w:p>
    <w:p w:rsidR="002273B8" w:rsidRPr="000D10AA" w:rsidRDefault="002273B8" w:rsidP="002273B8">
      <w:pPr>
        <w:ind w:left="400"/>
        <w:rPr>
          <w:rFonts w:eastAsia="Times New Roman"/>
        </w:rPr>
      </w:pPr>
      <w:r w:rsidRPr="000D10AA">
        <w:rPr>
          <w:rFonts w:eastAsia="Times New Roman"/>
        </w:rPr>
        <w:t>Доля лица в уставном капитале организации, %:</w:t>
      </w:r>
      <w:r w:rsidRPr="000D10AA">
        <w:rPr>
          <w:rFonts w:eastAsia="Times New Roman"/>
          <w:b/>
          <w:bCs/>
          <w:i/>
          <w:iCs/>
        </w:rPr>
        <w:t xml:space="preserve"> 5</w:t>
      </w:r>
    </w:p>
    <w:p w:rsidR="002273B8" w:rsidRDefault="002273B8" w:rsidP="002273B8">
      <w:pPr>
        <w:ind w:left="400"/>
        <w:rPr>
          <w:rFonts w:eastAsia="Times New Roman"/>
          <w:b/>
          <w:bCs/>
          <w:i/>
          <w:iCs/>
        </w:rPr>
      </w:pPr>
      <w:r w:rsidRPr="000D10AA">
        <w:rPr>
          <w:rFonts w:eastAsia="Times New Roman"/>
        </w:rPr>
        <w:t>Доля обыкновенных акций организации, принадлежащих данному лицу, %:</w:t>
      </w:r>
      <w:r w:rsidRPr="000D10AA">
        <w:rPr>
          <w:rFonts w:eastAsia="Times New Roman"/>
          <w:b/>
          <w:bCs/>
          <w:i/>
          <w:iCs/>
        </w:rPr>
        <w:t xml:space="preserve"> 5</w:t>
      </w:r>
    </w:p>
    <w:p w:rsidR="002273B8" w:rsidRDefault="002273B8" w:rsidP="002273B8">
      <w:pPr>
        <w:ind w:left="400"/>
      </w:pPr>
      <w:r>
        <w:t>Количество акций дочернего или зависимого общества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дочернего или зависимого общества лица, предоставившего обеспечение:</w:t>
      </w:r>
      <w:r>
        <w:rPr>
          <w:rStyle w:val="Subst"/>
        </w:rPr>
        <w:t xml:space="preserve"> дочернее или зависимое общество не выпускало опционов</w:t>
      </w:r>
    </w:p>
    <w:p w:rsidR="002273B8" w:rsidRDefault="002273B8" w:rsidP="002273B8">
      <w:pPr>
        <w:ind w:left="400"/>
        <w:rPr>
          <w:rFonts w:eastAsia="Times New Roman"/>
          <w:b/>
          <w:bCs/>
          <w:i/>
          <w:iCs/>
        </w:rPr>
      </w:pPr>
    </w:p>
    <w:p w:rsidR="002273B8" w:rsidRPr="000D10AA" w:rsidRDefault="002273B8" w:rsidP="002273B8">
      <w:pPr>
        <w:ind w:left="200"/>
        <w:rPr>
          <w:rFonts w:eastAsia="Times New Roman"/>
        </w:rPr>
      </w:pPr>
      <w:r w:rsidRPr="000D10AA">
        <w:rPr>
          <w:rFonts w:eastAsia="Times New Roman"/>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Pr="000D10AA">
        <w:rPr>
          <w:rFonts w:eastAsia="Times New Roman"/>
          <w:b/>
          <w:i/>
        </w:rPr>
        <w:t>не является членом комитетов, т.к. комитеты в Обществе не создавались</w:t>
      </w:r>
    </w:p>
    <w:p w:rsidR="002273B8" w:rsidRPr="000D10AA" w:rsidRDefault="002273B8" w:rsidP="002273B8">
      <w:pPr>
        <w:ind w:left="200"/>
        <w:jc w:val="both"/>
        <w:rPr>
          <w:rFonts w:eastAsia="Times New Roman"/>
        </w:rPr>
      </w:pPr>
      <w:r w:rsidRPr="000D10AA">
        <w:rPr>
          <w:rFonts w:eastAsia="Times New Roman"/>
        </w:rPr>
        <w:t xml:space="preserve">Сведения о характере любых родственных связей с иными лицами, входящими в состав органов управления </w:t>
      </w:r>
      <w:r w:rsidRPr="000D10AA">
        <w:rPr>
          <w:rFonts w:eastAsia="Times New Roman"/>
          <w:bCs/>
        </w:rPr>
        <w:t xml:space="preserve">лица, предоставившего обеспечение </w:t>
      </w:r>
      <w:r w:rsidRPr="000D10AA">
        <w:rPr>
          <w:rFonts w:eastAsia="Times New Roman"/>
        </w:rPr>
        <w:t xml:space="preserve">и/или органов контроля за финансово-хозяйственной деятельностью </w:t>
      </w:r>
      <w:r w:rsidRPr="000D10AA">
        <w:rPr>
          <w:rFonts w:eastAsia="Times New Roman"/>
          <w:bCs/>
        </w:rPr>
        <w:t>лица, предоставившего обеспечение</w:t>
      </w:r>
      <w:r w:rsidRPr="000D10AA">
        <w:rPr>
          <w:rFonts w:eastAsia="Times New Roman"/>
        </w:rPr>
        <w:t>: Указанных</w:t>
      </w:r>
      <w:r w:rsidRPr="000D10AA">
        <w:rPr>
          <w:rFonts w:eastAsia="Times New Roman"/>
          <w:b/>
          <w:bCs/>
          <w:i/>
          <w:iCs/>
        </w:rPr>
        <w:t xml:space="preserve"> родственных связей нет</w:t>
      </w:r>
    </w:p>
    <w:p w:rsidR="002273B8" w:rsidRPr="000D10AA" w:rsidRDefault="002273B8" w:rsidP="002273B8">
      <w:pPr>
        <w:ind w:left="200"/>
        <w:jc w:val="both"/>
        <w:rPr>
          <w:rFonts w:eastAsia="Times New Roman"/>
        </w:rPr>
      </w:pPr>
      <w:r w:rsidRPr="000D10AA">
        <w:rPr>
          <w:rFonts w:eastAsia="Times New Roman"/>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0D10AA">
        <w:rPr>
          <w:rFonts w:eastAsia="Times New Roman"/>
          <w:b/>
          <w:i/>
        </w:rPr>
        <w:t>Лицо</w:t>
      </w:r>
      <w:r w:rsidRPr="000D10AA">
        <w:rPr>
          <w:rFonts w:eastAsia="Times New Roman"/>
          <w:b/>
          <w:bCs/>
          <w:i/>
          <w:iCs/>
        </w:rPr>
        <w:t xml:space="preserve"> к указанным видам ответственности не привлекалось</w:t>
      </w:r>
    </w:p>
    <w:p w:rsidR="002273B8" w:rsidRPr="000D10AA" w:rsidRDefault="002273B8" w:rsidP="002273B8">
      <w:pPr>
        <w:ind w:left="200"/>
        <w:jc w:val="both"/>
        <w:rPr>
          <w:rFonts w:eastAsia="Times New Roman"/>
        </w:rPr>
      </w:pPr>
      <w:r w:rsidRPr="000D10AA">
        <w:rPr>
          <w:rFonts w:eastAsia="Times New Roman"/>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0D10AA">
        <w:rPr>
          <w:rFonts w:eastAsia="Times New Roman"/>
          <w:b/>
          <w:bCs/>
          <w:i/>
          <w:iCs/>
        </w:rPr>
        <w:t xml:space="preserve"> Лицо указанных должностей не занимало</w:t>
      </w:r>
    </w:p>
    <w:p w:rsidR="00DF1E34" w:rsidRDefault="00DF1E34">
      <w:pPr>
        <w:pStyle w:val="2"/>
      </w:pPr>
      <w:bookmarkStart w:id="321" w:name="_Toc32574789"/>
      <w:r>
        <w:t>5.2.3. Состав коллегиального исполнительного органа лица, предоставившего обеспечение</w:t>
      </w:r>
      <w:bookmarkEnd w:id="321"/>
    </w:p>
    <w:p w:rsidR="002273B8" w:rsidRPr="002273B8" w:rsidRDefault="002273B8" w:rsidP="002273B8">
      <w:pPr>
        <w:ind w:left="200"/>
        <w:jc w:val="both"/>
        <w:rPr>
          <w:rFonts w:eastAsia="Times New Roman"/>
          <w:b/>
          <w:i/>
        </w:rPr>
      </w:pPr>
      <w:r w:rsidRPr="002273B8">
        <w:rPr>
          <w:rFonts w:eastAsia="Times New Roman"/>
          <w:b/>
          <w:bCs/>
          <w:i/>
          <w:iCs/>
        </w:rPr>
        <w:t>Коллегиальный исполнительный орган не предусмотрен</w:t>
      </w:r>
    </w:p>
    <w:p w:rsidR="00DF1E34" w:rsidRDefault="00DF1E34">
      <w:pPr>
        <w:pStyle w:val="2"/>
      </w:pPr>
      <w:bookmarkStart w:id="322" w:name="_Toc32574790"/>
      <w:r>
        <w:t>5.3. Сведения о размере вознаграждения и/или компенсации расходов по каждому органу управления лица, предоставившего обеспечение</w:t>
      </w:r>
      <w:bookmarkEnd w:id="322"/>
    </w:p>
    <w:p w:rsidR="00DF1E34" w:rsidRDefault="00DF1E34">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лица, предоставившего обеспечение,).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3B7DF4" w:rsidRPr="000D10AA" w:rsidRDefault="003B7DF4" w:rsidP="003B7DF4">
      <w:pPr>
        <w:pStyle w:val="SubHeading"/>
        <w:ind w:left="200"/>
        <w:jc w:val="both"/>
      </w:pPr>
      <w:r w:rsidRPr="000D10AA">
        <w:t>Вознаграждения</w:t>
      </w:r>
    </w:p>
    <w:p w:rsidR="003B7DF4" w:rsidRPr="000D10AA" w:rsidRDefault="003B7DF4" w:rsidP="003B7DF4">
      <w:pPr>
        <w:pStyle w:val="SubHeading"/>
        <w:ind w:left="400"/>
        <w:jc w:val="both"/>
      </w:pPr>
      <w:r w:rsidRPr="000D10AA">
        <w:t>Совет директоров</w:t>
      </w:r>
    </w:p>
    <w:p w:rsidR="003B7DF4" w:rsidRPr="000D10AA" w:rsidRDefault="003B7DF4" w:rsidP="003B7DF4">
      <w:pPr>
        <w:ind w:left="600"/>
        <w:jc w:val="both"/>
      </w:pPr>
      <w:r w:rsidRPr="000D10AA">
        <w:t>Единица измерения:</w:t>
      </w:r>
      <w:r w:rsidRPr="000D10AA">
        <w:rPr>
          <w:rStyle w:val="Subst"/>
        </w:rPr>
        <w:t xml:space="preserve"> тыс. руб.</w:t>
      </w:r>
    </w:p>
    <w:p w:rsidR="003B7DF4" w:rsidRPr="000D10AA" w:rsidRDefault="003B7DF4" w:rsidP="003B7DF4">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3B7DF4" w:rsidRPr="000D10AA" w:rsidTr="003B7DF4">
        <w:tc>
          <w:tcPr>
            <w:tcW w:w="6492" w:type="dxa"/>
            <w:tcBorders>
              <w:top w:val="double" w:sz="6" w:space="0" w:color="auto"/>
              <w:left w:val="double" w:sz="6" w:space="0" w:color="auto"/>
              <w:bottom w:val="single" w:sz="6" w:space="0" w:color="auto"/>
              <w:right w:val="single" w:sz="6" w:space="0" w:color="auto"/>
            </w:tcBorders>
          </w:tcPr>
          <w:p w:rsidR="003B7DF4" w:rsidRPr="000D10AA" w:rsidRDefault="003B7DF4" w:rsidP="003B7DF4">
            <w:pPr>
              <w:jc w:val="both"/>
            </w:pPr>
            <w:r w:rsidRPr="000D10AA">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3B7DF4" w:rsidRPr="000D10AA" w:rsidRDefault="003B7DF4" w:rsidP="003B7DF4">
            <w:pPr>
              <w:jc w:val="both"/>
            </w:pPr>
            <w:r w:rsidRPr="000D10AA">
              <w:t>2019г.</w:t>
            </w:r>
          </w:p>
        </w:tc>
      </w:tr>
      <w:tr w:rsidR="003B7DF4" w:rsidRPr="000D10AA" w:rsidTr="003B7DF4">
        <w:tc>
          <w:tcPr>
            <w:tcW w:w="6492" w:type="dxa"/>
            <w:tcBorders>
              <w:top w:val="single" w:sz="6" w:space="0" w:color="auto"/>
              <w:left w:val="double" w:sz="6" w:space="0" w:color="auto"/>
              <w:bottom w:val="single" w:sz="6" w:space="0" w:color="auto"/>
              <w:right w:val="single" w:sz="6" w:space="0" w:color="auto"/>
            </w:tcBorders>
          </w:tcPr>
          <w:p w:rsidR="003B7DF4" w:rsidRPr="000D10AA" w:rsidRDefault="003B7DF4" w:rsidP="003B7DF4">
            <w:pPr>
              <w:jc w:val="both"/>
            </w:pPr>
            <w:r w:rsidRPr="000D10AA">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3B7DF4" w:rsidRPr="000D10AA" w:rsidRDefault="003B7DF4" w:rsidP="003B7DF4">
            <w:pPr>
              <w:jc w:val="both"/>
            </w:pPr>
            <w:r w:rsidRPr="000D10AA">
              <w:t>0</w:t>
            </w:r>
          </w:p>
        </w:tc>
      </w:tr>
      <w:tr w:rsidR="003B7DF4" w:rsidRPr="000D10AA" w:rsidTr="003B7DF4">
        <w:tc>
          <w:tcPr>
            <w:tcW w:w="6492" w:type="dxa"/>
            <w:tcBorders>
              <w:top w:val="single" w:sz="6" w:space="0" w:color="auto"/>
              <w:left w:val="double" w:sz="6" w:space="0" w:color="auto"/>
              <w:bottom w:val="single" w:sz="6" w:space="0" w:color="auto"/>
              <w:right w:val="single" w:sz="6" w:space="0" w:color="auto"/>
            </w:tcBorders>
          </w:tcPr>
          <w:p w:rsidR="003B7DF4" w:rsidRPr="000D10AA" w:rsidRDefault="003B7DF4" w:rsidP="003B7DF4">
            <w:pPr>
              <w:jc w:val="both"/>
            </w:pPr>
            <w:r w:rsidRPr="000D10AA">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3B7DF4" w:rsidRPr="000D10AA" w:rsidRDefault="003B7DF4" w:rsidP="003B7DF4">
            <w:pPr>
              <w:jc w:val="both"/>
            </w:pPr>
            <w:r w:rsidRPr="000D10AA">
              <w:t>0</w:t>
            </w:r>
          </w:p>
        </w:tc>
      </w:tr>
      <w:tr w:rsidR="003B7DF4" w:rsidRPr="000D10AA" w:rsidTr="003B7DF4">
        <w:tc>
          <w:tcPr>
            <w:tcW w:w="6492" w:type="dxa"/>
            <w:tcBorders>
              <w:top w:val="single" w:sz="6" w:space="0" w:color="auto"/>
              <w:left w:val="double" w:sz="6" w:space="0" w:color="auto"/>
              <w:bottom w:val="single" w:sz="6" w:space="0" w:color="auto"/>
              <w:right w:val="single" w:sz="6" w:space="0" w:color="auto"/>
            </w:tcBorders>
          </w:tcPr>
          <w:p w:rsidR="003B7DF4" w:rsidRPr="000D10AA" w:rsidRDefault="003B7DF4" w:rsidP="003B7DF4">
            <w:pPr>
              <w:jc w:val="both"/>
            </w:pPr>
            <w:r w:rsidRPr="000D10AA">
              <w:t>Премии</w:t>
            </w:r>
          </w:p>
        </w:tc>
        <w:tc>
          <w:tcPr>
            <w:tcW w:w="1360" w:type="dxa"/>
            <w:tcBorders>
              <w:top w:val="single" w:sz="6" w:space="0" w:color="auto"/>
              <w:left w:val="single" w:sz="6" w:space="0" w:color="auto"/>
              <w:bottom w:val="single" w:sz="6" w:space="0" w:color="auto"/>
              <w:right w:val="double" w:sz="6" w:space="0" w:color="auto"/>
            </w:tcBorders>
          </w:tcPr>
          <w:p w:rsidR="003B7DF4" w:rsidRPr="000D10AA" w:rsidRDefault="003B7DF4" w:rsidP="003B7DF4">
            <w:pPr>
              <w:jc w:val="both"/>
            </w:pPr>
            <w:r w:rsidRPr="000D10AA">
              <w:t>0</w:t>
            </w:r>
          </w:p>
        </w:tc>
      </w:tr>
      <w:tr w:rsidR="003B7DF4" w:rsidRPr="000D10AA" w:rsidTr="003B7DF4">
        <w:tc>
          <w:tcPr>
            <w:tcW w:w="6492" w:type="dxa"/>
            <w:tcBorders>
              <w:top w:val="single" w:sz="6" w:space="0" w:color="auto"/>
              <w:left w:val="double" w:sz="6" w:space="0" w:color="auto"/>
              <w:bottom w:val="single" w:sz="6" w:space="0" w:color="auto"/>
              <w:right w:val="single" w:sz="6" w:space="0" w:color="auto"/>
            </w:tcBorders>
          </w:tcPr>
          <w:p w:rsidR="003B7DF4" w:rsidRPr="000D10AA" w:rsidRDefault="003B7DF4" w:rsidP="003B7DF4">
            <w:pPr>
              <w:jc w:val="both"/>
            </w:pPr>
            <w:r w:rsidRPr="000D10AA">
              <w:t>Комиссионные</w:t>
            </w:r>
          </w:p>
        </w:tc>
        <w:tc>
          <w:tcPr>
            <w:tcW w:w="1360" w:type="dxa"/>
            <w:tcBorders>
              <w:top w:val="single" w:sz="6" w:space="0" w:color="auto"/>
              <w:left w:val="single" w:sz="6" w:space="0" w:color="auto"/>
              <w:bottom w:val="single" w:sz="6" w:space="0" w:color="auto"/>
              <w:right w:val="double" w:sz="6" w:space="0" w:color="auto"/>
            </w:tcBorders>
          </w:tcPr>
          <w:p w:rsidR="003B7DF4" w:rsidRPr="000D10AA" w:rsidRDefault="003B7DF4" w:rsidP="003B7DF4">
            <w:pPr>
              <w:jc w:val="both"/>
            </w:pPr>
            <w:r w:rsidRPr="000D10AA">
              <w:t>0</w:t>
            </w:r>
          </w:p>
        </w:tc>
      </w:tr>
      <w:tr w:rsidR="003B7DF4" w:rsidRPr="000D10AA" w:rsidTr="003B7DF4">
        <w:tc>
          <w:tcPr>
            <w:tcW w:w="6492" w:type="dxa"/>
            <w:tcBorders>
              <w:top w:val="single" w:sz="6" w:space="0" w:color="auto"/>
              <w:left w:val="double" w:sz="6" w:space="0" w:color="auto"/>
              <w:bottom w:val="single" w:sz="6" w:space="0" w:color="auto"/>
              <w:right w:val="single" w:sz="6" w:space="0" w:color="auto"/>
            </w:tcBorders>
          </w:tcPr>
          <w:p w:rsidR="003B7DF4" w:rsidRPr="000D10AA" w:rsidRDefault="003B7DF4" w:rsidP="003B7DF4">
            <w:pPr>
              <w:jc w:val="both"/>
            </w:pPr>
            <w:r w:rsidRPr="000D10AA">
              <w:t>Льготы</w:t>
            </w:r>
          </w:p>
        </w:tc>
        <w:tc>
          <w:tcPr>
            <w:tcW w:w="1360" w:type="dxa"/>
            <w:tcBorders>
              <w:top w:val="single" w:sz="6" w:space="0" w:color="auto"/>
              <w:left w:val="single" w:sz="6" w:space="0" w:color="auto"/>
              <w:bottom w:val="single" w:sz="6" w:space="0" w:color="auto"/>
              <w:right w:val="double" w:sz="6" w:space="0" w:color="auto"/>
            </w:tcBorders>
          </w:tcPr>
          <w:p w:rsidR="003B7DF4" w:rsidRPr="000D10AA" w:rsidRDefault="003B7DF4" w:rsidP="003B7DF4">
            <w:pPr>
              <w:jc w:val="both"/>
            </w:pPr>
            <w:r w:rsidRPr="000D10AA">
              <w:t>0</w:t>
            </w:r>
          </w:p>
        </w:tc>
      </w:tr>
      <w:tr w:rsidR="003B7DF4" w:rsidRPr="000D10AA" w:rsidTr="003B7DF4">
        <w:tc>
          <w:tcPr>
            <w:tcW w:w="6492" w:type="dxa"/>
            <w:tcBorders>
              <w:top w:val="single" w:sz="6" w:space="0" w:color="auto"/>
              <w:left w:val="double" w:sz="6" w:space="0" w:color="auto"/>
              <w:bottom w:val="single" w:sz="6" w:space="0" w:color="auto"/>
              <w:right w:val="single" w:sz="6" w:space="0" w:color="auto"/>
            </w:tcBorders>
          </w:tcPr>
          <w:p w:rsidR="003B7DF4" w:rsidRPr="000D10AA" w:rsidRDefault="003B7DF4" w:rsidP="003B7DF4">
            <w:pPr>
              <w:jc w:val="both"/>
            </w:pPr>
            <w:r w:rsidRPr="000D10AA">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3B7DF4" w:rsidRPr="000D10AA" w:rsidRDefault="003B7DF4" w:rsidP="003B7DF4">
            <w:pPr>
              <w:jc w:val="both"/>
            </w:pPr>
            <w:r w:rsidRPr="000D10AA">
              <w:t>0</w:t>
            </w:r>
          </w:p>
        </w:tc>
      </w:tr>
      <w:tr w:rsidR="003B7DF4" w:rsidRPr="000D10AA" w:rsidTr="003B7DF4">
        <w:tc>
          <w:tcPr>
            <w:tcW w:w="6492" w:type="dxa"/>
            <w:tcBorders>
              <w:top w:val="single" w:sz="6" w:space="0" w:color="auto"/>
              <w:left w:val="double" w:sz="6" w:space="0" w:color="auto"/>
              <w:bottom w:val="double" w:sz="6" w:space="0" w:color="auto"/>
              <w:right w:val="single" w:sz="6" w:space="0" w:color="auto"/>
            </w:tcBorders>
          </w:tcPr>
          <w:p w:rsidR="003B7DF4" w:rsidRPr="000D10AA" w:rsidRDefault="003B7DF4" w:rsidP="003B7DF4">
            <w:pPr>
              <w:jc w:val="both"/>
            </w:pPr>
            <w:r w:rsidRPr="000D10AA">
              <w:t>ИТОГО</w:t>
            </w:r>
          </w:p>
        </w:tc>
        <w:tc>
          <w:tcPr>
            <w:tcW w:w="1360" w:type="dxa"/>
            <w:tcBorders>
              <w:top w:val="single" w:sz="6" w:space="0" w:color="auto"/>
              <w:left w:val="single" w:sz="6" w:space="0" w:color="auto"/>
              <w:bottom w:val="double" w:sz="6" w:space="0" w:color="auto"/>
              <w:right w:val="double" w:sz="6" w:space="0" w:color="auto"/>
            </w:tcBorders>
          </w:tcPr>
          <w:p w:rsidR="003B7DF4" w:rsidRPr="000D10AA" w:rsidRDefault="003B7DF4" w:rsidP="003B7DF4">
            <w:pPr>
              <w:jc w:val="both"/>
            </w:pPr>
            <w:r w:rsidRPr="000D10AA">
              <w:t>0</w:t>
            </w:r>
          </w:p>
        </w:tc>
      </w:tr>
    </w:tbl>
    <w:p w:rsidR="003B7DF4" w:rsidRPr="000D10AA" w:rsidRDefault="003B7DF4" w:rsidP="003B7DF4">
      <w:pPr>
        <w:ind w:left="600"/>
        <w:jc w:val="both"/>
      </w:pPr>
    </w:p>
    <w:p w:rsidR="003B7DF4" w:rsidRPr="000D10AA" w:rsidRDefault="003B7DF4" w:rsidP="003B7DF4">
      <w:pPr>
        <w:ind w:left="600"/>
        <w:jc w:val="both"/>
      </w:pPr>
      <w:r w:rsidRPr="000D10AA">
        <w:t>Сведения о существующих соглашениях относительно таких выплат в текущем финансовом году: Отсутствуют</w:t>
      </w:r>
      <w:r w:rsidRPr="000D10AA">
        <w:rPr>
          <w:rStyle w:val="Subst"/>
        </w:rPr>
        <w:t>.</w:t>
      </w:r>
    </w:p>
    <w:p w:rsidR="003B7DF4" w:rsidRPr="000D10AA" w:rsidRDefault="003B7DF4" w:rsidP="003B7DF4">
      <w:pPr>
        <w:pStyle w:val="SubHeading"/>
        <w:ind w:left="200"/>
        <w:jc w:val="both"/>
      </w:pPr>
      <w:r w:rsidRPr="000D10AA">
        <w:t>Компенсации</w:t>
      </w:r>
    </w:p>
    <w:p w:rsidR="003B7DF4" w:rsidRPr="000D10AA" w:rsidRDefault="003B7DF4" w:rsidP="003B7DF4">
      <w:pPr>
        <w:ind w:left="400"/>
        <w:jc w:val="both"/>
      </w:pPr>
      <w:r w:rsidRPr="000D10AA">
        <w:t>Единица измерения:</w:t>
      </w:r>
      <w:r w:rsidRPr="000D10AA">
        <w:rPr>
          <w:rStyle w:val="Subst"/>
        </w:rPr>
        <w:t xml:space="preserve"> тыс. руб.</w:t>
      </w:r>
    </w:p>
    <w:p w:rsidR="003B7DF4" w:rsidRPr="000D10AA" w:rsidRDefault="003B7DF4" w:rsidP="003B7DF4">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3B7DF4" w:rsidRPr="000D10AA" w:rsidTr="003B7DF4">
        <w:tc>
          <w:tcPr>
            <w:tcW w:w="6492" w:type="dxa"/>
            <w:tcBorders>
              <w:top w:val="double" w:sz="6" w:space="0" w:color="auto"/>
              <w:left w:val="double" w:sz="6" w:space="0" w:color="auto"/>
              <w:bottom w:val="single" w:sz="6" w:space="0" w:color="auto"/>
              <w:right w:val="single" w:sz="6" w:space="0" w:color="auto"/>
            </w:tcBorders>
          </w:tcPr>
          <w:p w:rsidR="003B7DF4" w:rsidRPr="000D10AA" w:rsidRDefault="003B7DF4" w:rsidP="003B7DF4">
            <w:pPr>
              <w:jc w:val="both"/>
            </w:pPr>
            <w:r w:rsidRPr="000D10AA">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3B7DF4" w:rsidRPr="000D10AA" w:rsidRDefault="003B7DF4" w:rsidP="003B7DF4">
            <w:pPr>
              <w:jc w:val="both"/>
            </w:pPr>
            <w:r w:rsidRPr="000D10AA">
              <w:t>2019г</w:t>
            </w:r>
          </w:p>
        </w:tc>
      </w:tr>
      <w:tr w:rsidR="003B7DF4" w:rsidRPr="000D10AA" w:rsidTr="003B7DF4">
        <w:tc>
          <w:tcPr>
            <w:tcW w:w="6492" w:type="dxa"/>
            <w:tcBorders>
              <w:top w:val="single" w:sz="6" w:space="0" w:color="auto"/>
              <w:left w:val="double" w:sz="6" w:space="0" w:color="auto"/>
              <w:bottom w:val="double" w:sz="6" w:space="0" w:color="auto"/>
              <w:right w:val="single" w:sz="6" w:space="0" w:color="auto"/>
            </w:tcBorders>
          </w:tcPr>
          <w:p w:rsidR="003B7DF4" w:rsidRPr="000D10AA" w:rsidRDefault="003B7DF4" w:rsidP="003B7DF4">
            <w:pPr>
              <w:jc w:val="both"/>
            </w:pPr>
            <w:r w:rsidRPr="000D10AA">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3B7DF4" w:rsidRPr="000D10AA" w:rsidRDefault="003B7DF4" w:rsidP="003B7DF4">
            <w:pPr>
              <w:jc w:val="both"/>
            </w:pPr>
            <w:r w:rsidRPr="000D10AA">
              <w:t>0</w:t>
            </w:r>
          </w:p>
        </w:tc>
      </w:tr>
    </w:tbl>
    <w:p w:rsidR="00DF1E34" w:rsidRDefault="00DF1E34">
      <w:pPr>
        <w:pStyle w:val="2"/>
      </w:pPr>
      <w:bookmarkStart w:id="323" w:name="_Toc32574791"/>
      <w:r>
        <w:t>5.4. Сведения о структуре и компетенции органов контроля за финансово-хозяйственной деятельностью лица, предоставившего обеспечение, а также об организации системы управления рисками и внутреннего контроля</w:t>
      </w:r>
      <w:bookmarkEnd w:id="323"/>
    </w:p>
    <w:p w:rsidR="003B7DF4" w:rsidRPr="003B7DF4" w:rsidRDefault="003B7DF4" w:rsidP="003B7DF4">
      <w:pPr>
        <w:jc w:val="both"/>
        <w:rPr>
          <w:b/>
          <w:i/>
          <w:color w:val="FF0000"/>
        </w:rPr>
      </w:pPr>
      <w:r w:rsidRPr="003B7DF4">
        <w:rPr>
          <w:rFonts w:eastAsia="Times New Roman"/>
          <w:b/>
          <w:bCs/>
          <w:i/>
          <w:iCs/>
        </w:rPr>
        <w:t>Изменения в составе информации настоящего пункта в отчетном квартале не происходили</w:t>
      </w:r>
    </w:p>
    <w:p w:rsidR="00DF1E34" w:rsidRDefault="00DF1E34">
      <w:pPr>
        <w:pStyle w:val="2"/>
      </w:pPr>
      <w:bookmarkStart w:id="324" w:name="_Toc32574792"/>
      <w:r>
        <w:t>5.5. Информация о лицах, входящих в состав органов контроля за финансово-хозяйственной деятельностью лица, предоставившего обеспечение</w:t>
      </w:r>
      <w:bookmarkEnd w:id="324"/>
    </w:p>
    <w:p w:rsidR="00B359F6" w:rsidRPr="000D10AA" w:rsidRDefault="00B359F6" w:rsidP="00B359F6">
      <w:pPr>
        <w:ind w:left="200"/>
        <w:jc w:val="both"/>
        <w:rPr>
          <w:rStyle w:val="Subst"/>
        </w:rPr>
      </w:pPr>
      <w:r w:rsidRPr="000D10AA">
        <w:t>Наименование органа контроля за финансово-хозяйственной деятельностью лица, предоставившего обеспечение:</w:t>
      </w:r>
      <w:r w:rsidRPr="000D10AA">
        <w:rPr>
          <w:rStyle w:val="Subst"/>
        </w:rPr>
        <w:t xml:space="preserve"> Ревизионная комиссия</w:t>
      </w:r>
    </w:p>
    <w:p w:rsidR="00B359F6" w:rsidRPr="000D10AA" w:rsidRDefault="00B359F6" w:rsidP="00B359F6">
      <w:pPr>
        <w:ind w:left="200"/>
        <w:jc w:val="both"/>
      </w:pPr>
    </w:p>
    <w:p w:rsidR="00B359F6" w:rsidRPr="000D10AA" w:rsidRDefault="00B359F6" w:rsidP="00B359F6">
      <w:pPr>
        <w:ind w:left="200"/>
      </w:pPr>
      <w:r w:rsidRPr="000D10AA">
        <w:t>ФИО:</w:t>
      </w:r>
      <w:r w:rsidRPr="000D10AA">
        <w:rPr>
          <w:b/>
          <w:bCs/>
          <w:i/>
          <w:iCs/>
        </w:rPr>
        <w:t xml:space="preserve"> Бехтяева Инна Викторовна</w:t>
      </w:r>
    </w:p>
    <w:p w:rsidR="00B359F6" w:rsidRPr="000D10AA" w:rsidRDefault="00B359F6" w:rsidP="00B359F6">
      <w:pPr>
        <w:ind w:left="200"/>
      </w:pPr>
      <w:r w:rsidRPr="000D10AA">
        <w:t>Год рождения:</w:t>
      </w:r>
      <w:r w:rsidRPr="000D10AA">
        <w:rPr>
          <w:b/>
          <w:bCs/>
          <w:i/>
          <w:iCs/>
        </w:rPr>
        <w:t xml:space="preserve"> 1977</w:t>
      </w:r>
    </w:p>
    <w:p w:rsidR="00B359F6" w:rsidRPr="000D10AA" w:rsidRDefault="00B359F6" w:rsidP="00B359F6">
      <w:pPr>
        <w:ind w:left="200"/>
      </w:pPr>
      <w:r w:rsidRPr="000D10AA">
        <w:t xml:space="preserve">Образование: </w:t>
      </w:r>
      <w:r w:rsidRPr="000D10AA">
        <w:rPr>
          <w:b/>
          <w:bCs/>
          <w:i/>
          <w:iCs/>
        </w:rPr>
        <w:t>высшее</w:t>
      </w:r>
    </w:p>
    <w:p w:rsidR="00B359F6" w:rsidRPr="000D10AA" w:rsidRDefault="00B359F6" w:rsidP="00B359F6">
      <w:pPr>
        <w:ind w:left="200"/>
      </w:pPr>
      <w:r w:rsidRPr="000D10A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359F6" w:rsidRPr="000D10AA" w:rsidRDefault="00B359F6" w:rsidP="00B359F6">
      <w:pPr>
        <w:spacing w:after="0"/>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359F6" w:rsidRPr="000D10AA" w:rsidTr="00B359F6">
        <w:tc>
          <w:tcPr>
            <w:tcW w:w="2592" w:type="dxa"/>
            <w:gridSpan w:val="2"/>
            <w:tcBorders>
              <w:top w:val="double" w:sz="6" w:space="0" w:color="auto"/>
              <w:left w:val="double" w:sz="6" w:space="0" w:color="auto"/>
              <w:bottom w:val="single" w:sz="6" w:space="0" w:color="auto"/>
              <w:right w:val="single" w:sz="6" w:space="0" w:color="auto"/>
            </w:tcBorders>
          </w:tcPr>
          <w:p w:rsidR="00B359F6" w:rsidRPr="000D10AA" w:rsidRDefault="00B359F6" w:rsidP="00B359F6">
            <w:pPr>
              <w:jc w:val="center"/>
            </w:pPr>
            <w:r w:rsidRPr="000D10AA">
              <w:t>Период</w:t>
            </w:r>
          </w:p>
        </w:tc>
        <w:tc>
          <w:tcPr>
            <w:tcW w:w="3980" w:type="dxa"/>
            <w:tcBorders>
              <w:top w:val="double" w:sz="6" w:space="0" w:color="auto"/>
              <w:left w:val="single" w:sz="6" w:space="0" w:color="auto"/>
              <w:bottom w:val="single" w:sz="6" w:space="0" w:color="auto"/>
              <w:right w:val="single" w:sz="6" w:space="0" w:color="auto"/>
            </w:tcBorders>
          </w:tcPr>
          <w:p w:rsidR="00B359F6" w:rsidRPr="000D10AA" w:rsidRDefault="00B359F6" w:rsidP="00B359F6">
            <w:pPr>
              <w:jc w:val="center"/>
            </w:pPr>
            <w:r w:rsidRPr="000D10A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359F6" w:rsidRPr="000D10AA" w:rsidRDefault="00B359F6" w:rsidP="00B359F6">
            <w:pPr>
              <w:jc w:val="center"/>
            </w:pPr>
            <w:r w:rsidRPr="000D10AA">
              <w:t>Должность</w:t>
            </w:r>
          </w:p>
        </w:tc>
      </w:tr>
      <w:tr w:rsidR="00B359F6" w:rsidRPr="000D10AA" w:rsidTr="00B359F6">
        <w:tc>
          <w:tcPr>
            <w:tcW w:w="1332" w:type="dxa"/>
            <w:tcBorders>
              <w:top w:val="single" w:sz="6" w:space="0" w:color="auto"/>
              <w:left w:val="double" w:sz="6" w:space="0" w:color="auto"/>
              <w:bottom w:val="single" w:sz="6" w:space="0" w:color="auto"/>
              <w:right w:val="single" w:sz="6" w:space="0" w:color="auto"/>
            </w:tcBorders>
          </w:tcPr>
          <w:p w:rsidR="00B359F6" w:rsidRPr="000D10AA" w:rsidRDefault="00B359F6" w:rsidP="00B359F6">
            <w:pPr>
              <w:jc w:val="center"/>
            </w:pPr>
            <w:r w:rsidRPr="000D10AA">
              <w:t>с</w:t>
            </w:r>
          </w:p>
        </w:tc>
        <w:tc>
          <w:tcPr>
            <w:tcW w:w="1260" w:type="dxa"/>
            <w:tcBorders>
              <w:top w:val="single" w:sz="6" w:space="0" w:color="auto"/>
              <w:left w:val="single" w:sz="6" w:space="0" w:color="auto"/>
              <w:bottom w:val="single" w:sz="6" w:space="0" w:color="auto"/>
              <w:right w:val="single" w:sz="6" w:space="0" w:color="auto"/>
            </w:tcBorders>
          </w:tcPr>
          <w:p w:rsidR="00B359F6" w:rsidRPr="000D10AA" w:rsidRDefault="00B359F6" w:rsidP="00B359F6">
            <w:pPr>
              <w:jc w:val="center"/>
            </w:pPr>
            <w:r w:rsidRPr="000D10AA">
              <w:t>по</w:t>
            </w:r>
          </w:p>
        </w:tc>
        <w:tc>
          <w:tcPr>
            <w:tcW w:w="3980" w:type="dxa"/>
            <w:tcBorders>
              <w:top w:val="single" w:sz="6" w:space="0" w:color="auto"/>
              <w:left w:val="single" w:sz="6" w:space="0" w:color="auto"/>
              <w:bottom w:val="single" w:sz="6" w:space="0" w:color="auto"/>
              <w:right w:val="single" w:sz="6" w:space="0" w:color="auto"/>
            </w:tcBorders>
          </w:tcPr>
          <w:p w:rsidR="00B359F6" w:rsidRPr="000D10AA" w:rsidRDefault="00B359F6" w:rsidP="00B359F6"/>
        </w:tc>
        <w:tc>
          <w:tcPr>
            <w:tcW w:w="2680" w:type="dxa"/>
            <w:tcBorders>
              <w:top w:val="single" w:sz="6" w:space="0" w:color="auto"/>
              <w:left w:val="single" w:sz="6" w:space="0" w:color="auto"/>
              <w:bottom w:val="single" w:sz="6" w:space="0" w:color="auto"/>
              <w:right w:val="double" w:sz="6" w:space="0" w:color="auto"/>
            </w:tcBorders>
          </w:tcPr>
          <w:p w:rsidR="00B359F6" w:rsidRPr="000D10AA" w:rsidRDefault="00B359F6" w:rsidP="00B359F6"/>
        </w:tc>
      </w:tr>
      <w:tr w:rsidR="00B359F6" w:rsidRPr="000D10AA" w:rsidTr="00B359F6">
        <w:tc>
          <w:tcPr>
            <w:tcW w:w="1332" w:type="dxa"/>
            <w:tcBorders>
              <w:top w:val="single" w:sz="6" w:space="0" w:color="auto"/>
              <w:left w:val="double" w:sz="6" w:space="0" w:color="auto"/>
              <w:bottom w:val="double" w:sz="6" w:space="0" w:color="auto"/>
              <w:right w:val="single" w:sz="6" w:space="0" w:color="auto"/>
            </w:tcBorders>
          </w:tcPr>
          <w:p w:rsidR="00B359F6" w:rsidRPr="000D10AA" w:rsidRDefault="00B359F6" w:rsidP="00B359F6">
            <w:r w:rsidRPr="000D10AA">
              <w:t>2013</w:t>
            </w:r>
          </w:p>
        </w:tc>
        <w:tc>
          <w:tcPr>
            <w:tcW w:w="1260" w:type="dxa"/>
            <w:tcBorders>
              <w:top w:val="single" w:sz="6" w:space="0" w:color="auto"/>
              <w:left w:val="single" w:sz="6" w:space="0" w:color="auto"/>
              <w:bottom w:val="double" w:sz="6" w:space="0" w:color="auto"/>
              <w:right w:val="single" w:sz="6" w:space="0" w:color="auto"/>
            </w:tcBorders>
          </w:tcPr>
          <w:p w:rsidR="00B359F6" w:rsidRPr="000D10AA" w:rsidRDefault="00B359F6" w:rsidP="00B359F6">
            <w:r w:rsidRPr="000D10AA">
              <w:t>2018</w:t>
            </w:r>
          </w:p>
        </w:tc>
        <w:tc>
          <w:tcPr>
            <w:tcW w:w="3980" w:type="dxa"/>
            <w:tcBorders>
              <w:top w:val="single" w:sz="6" w:space="0" w:color="auto"/>
              <w:left w:val="single" w:sz="6" w:space="0" w:color="auto"/>
              <w:bottom w:val="double" w:sz="6" w:space="0" w:color="auto"/>
              <w:right w:val="single" w:sz="6" w:space="0" w:color="auto"/>
            </w:tcBorders>
          </w:tcPr>
          <w:p w:rsidR="00B359F6" w:rsidRPr="000D10AA" w:rsidRDefault="00B359F6" w:rsidP="00B359F6">
            <w:r w:rsidRPr="000D10AA">
              <w:t>АО «ДСК «АВТОБАН»</w:t>
            </w:r>
          </w:p>
        </w:tc>
        <w:tc>
          <w:tcPr>
            <w:tcW w:w="2680" w:type="dxa"/>
            <w:tcBorders>
              <w:top w:val="single" w:sz="6" w:space="0" w:color="auto"/>
              <w:left w:val="single" w:sz="6" w:space="0" w:color="auto"/>
              <w:bottom w:val="double" w:sz="6" w:space="0" w:color="auto"/>
              <w:right w:val="double" w:sz="6" w:space="0" w:color="auto"/>
            </w:tcBorders>
          </w:tcPr>
          <w:p w:rsidR="00B359F6" w:rsidRPr="000D10AA" w:rsidRDefault="00B359F6" w:rsidP="00B359F6">
            <w:r w:rsidRPr="000D10AA">
              <w:t>Начальник управления внутреннего аудита и финансового контроля</w:t>
            </w:r>
          </w:p>
        </w:tc>
      </w:tr>
      <w:tr w:rsidR="00B359F6" w:rsidRPr="000D10AA" w:rsidTr="00B359F6">
        <w:tc>
          <w:tcPr>
            <w:tcW w:w="1332" w:type="dxa"/>
            <w:tcBorders>
              <w:top w:val="single" w:sz="6" w:space="0" w:color="auto"/>
              <w:left w:val="double" w:sz="6" w:space="0" w:color="auto"/>
              <w:bottom w:val="double" w:sz="6" w:space="0" w:color="auto"/>
              <w:right w:val="single" w:sz="6" w:space="0" w:color="auto"/>
            </w:tcBorders>
          </w:tcPr>
          <w:p w:rsidR="00B359F6" w:rsidRPr="000D10AA" w:rsidRDefault="00B359F6" w:rsidP="00B359F6">
            <w:r w:rsidRPr="000D10AA">
              <w:t>2018</w:t>
            </w:r>
          </w:p>
        </w:tc>
        <w:tc>
          <w:tcPr>
            <w:tcW w:w="1260" w:type="dxa"/>
            <w:tcBorders>
              <w:top w:val="single" w:sz="6" w:space="0" w:color="auto"/>
              <w:left w:val="single" w:sz="6" w:space="0" w:color="auto"/>
              <w:bottom w:val="double" w:sz="6" w:space="0" w:color="auto"/>
              <w:right w:val="single" w:sz="6" w:space="0" w:color="auto"/>
            </w:tcBorders>
          </w:tcPr>
          <w:p w:rsidR="00B359F6" w:rsidRPr="000D10AA" w:rsidRDefault="00B359F6" w:rsidP="00B359F6">
            <w:r w:rsidRPr="000D10AA">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359F6" w:rsidRPr="000D10AA" w:rsidRDefault="00B359F6" w:rsidP="00B359F6">
            <w:r w:rsidRPr="000D10AA">
              <w:t>АО «ДСК «АВТОБАН»</w:t>
            </w:r>
          </w:p>
        </w:tc>
        <w:tc>
          <w:tcPr>
            <w:tcW w:w="2680" w:type="dxa"/>
            <w:tcBorders>
              <w:top w:val="single" w:sz="6" w:space="0" w:color="auto"/>
              <w:left w:val="single" w:sz="6" w:space="0" w:color="auto"/>
              <w:bottom w:val="double" w:sz="6" w:space="0" w:color="auto"/>
              <w:right w:val="double" w:sz="6" w:space="0" w:color="auto"/>
            </w:tcBorders>
          </w:tcPr>
          <w:p w:rsidR="00B359F6" w:rsidRPr="000D10AA" w:rsidRDefault="00B359F6" w:rsidP="00B359F6">
            <w:r w:rsidRPr="000D10AA">
              <w:t>Заместитель директора по экономике и финансам –начальник управления</w:t>
            </w:r>
          </w:p>
        </w:tc>
      </w:tr>
    </w:tbl>
    <w:p w:rsidR="00B359F6" w:rsidRPr="000D10AA" w:rsidRDefault="00B359F6" w:rsidP="00B359F6">
      <w:pPr>
        <w:spacing w:after="0"/>
      </w:pPr>
    </w:p>
    <w:p w:rsidR="00B359F6" w:rsidRDefault="00B359F6" w:rsidP="00B359F6">
      <w:pPr>
        <w:spacing w:after="0"/>
        <w:ind w:left="200"/>
        <w:rPr>
          <w:rFonts w:eastAsia="Times New Roman"/>
          <w:b/>
          <w:bCs/>
          <w:i/>
          <w:iCs/>
        </w:rPr>
      </w:pPr>
      <w:r w:rsidRPr="000D10AA">
        <w:rPr>
          <w:rFonts w:eastAsia="Times New Roman"/>
          <w:b/>
          <w:bCs/>
          <w:i/>
          <w:iCs/>
        </w:rPr>
        <w:t xml:space="preserve">Доли участия в уставном капитале лица, предоставившем обеспечение / </w:t>
      </w:r>
      <w:r>
        <w:rPr>
          <w:rFonts w:eastAsia="Times New Roman"/>
          <w:b/>
          <w:bCs/>
          <w:i/>
          <w:iCs/>
        </w:rPr>
        <w:t xml:space="preserve">обыкновенных </w:t>
      </w:r>
      <w:r w:rsidRPr="000D10AA">
        <w:rPr>
          <w:rFonts w:eastAsia="Times New Roman"/>
          <w:b/>
          <w:bCs/>
          <w:i/>
          <w:iCs/>
        </w:rPr>
        <w:t>акций не имеет</w:t>
      </w:r>
    </w:p>
    <w:p w:rsidR="00B359F6" w:rsidRPr="0023529C" w:rsidRDefault="00B359F6" w:rsidP="00B359F6">
      <w:pPr>
        <w:spacing w:after="0"/>
        <w:ind w:left="200"/>
        <w:rPr>
          <w:rFonts w:eastAsia="Times New Roman"/>
          <w:b/>
          <w:bCs/>
          <w:i/>
          <w:iCs/>
        </w:rPr>
      </w:pPr>
      <w:r>
        <w:t>Количество акций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лица, предоставившего обеспечение:</w:t>
      </w:r>
      <w:r>
        <w:rPr>
          <w:rStyle w:val="Subst"/>
        </w:rPr>
        <w:t xml:space="preserve"> лицо, предоставившее обеспечение, не выпускал опционов</w:t>
      </w:r>
    </w:p>
    <w:p w:rsidR="00B359F6" w:rsidRDefault="00B359F6" w:rsidP="00B359F6">
      <w:pPr>
        <w:pStyle w:val="SubHeading"/>
        <w:ind w:left="200"/>
      </w:pPr>
      <w:r>
        <w:t>Доли участия лица в уставном (складочном) капитале (паевом фонде) дочерних и зависимых обществ лица, предоставившего обеспечение:</w:t>
      </w:r>
      <w:r w:rsidRPr="00D66355">
        <w:rPr>
          <w:b/>
          <w:bCs/>
          <w:i/>
          <w:iCs/>
        </w:rPr>
        <w:t xml:space="preserve"> </w:t>
      </w:r>
      <w:r w:rsidRPr="000D10AA">
        <w:rPr>
          <w:b/>
          <w:bCs/>
          <w:i/>
          <w:iCs/>
        </w:rPr>
        <w:t>Лицо указанных долей не имеет</w:t>
      </w:r>
    </w:p>
    <w:p w:rsidR="00B359F6" w:rsidRDefault="00B359F6" w:rsidP="00B359F6">
      <w:pPr>
        <w:ind w:left="200"/>
      </w:pPr>
      <w:r>
        <w:t>Сведения о характере любых родственных связей с иными лицами, входящими в состав органов управления лица, предоставившего обеспечение, и/или органов контроля за финансово-хозяйственной деятельностью лица, предоставившего обеспечение:</w:t>
      </w:r>
      <w:r w:rsidRPr="00D66355">
        <w:rPr>
          <w:b/>
          <w:i/>
        </w:rPr>
        <w:t xml:space="preserve"> </w:t>
      </w:r>
      <w:r w:rsidRPr="000D10AA">
        <w:rPr>
          <w:b/>
          <w:i/>
        </w:rPr>
        <w:t>Указанных</w:t>
      </w:r>
      <w:r w:rsidRPr="000D10AA">
        <w:rPr>
          <w:b/>
          <w:bCs/>
          <w:i/>
          <w:iCs/>
        </w:rPr>
        <w:t xml:space="preserve"> родственных связей нет</w:t>
      </w:r>
      <w:r>
        <w:br/>
      </w:r>
    </w:p>
    <w:p w:rsidR="00B359F6" w:rsidRDefault="00B359F6" w:rsidP="00B359F6">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sidRPr="000D10AA">
        <w:rPr>
          <w:b/>
          <w:i/>
        </w:rPr>
        <w:t>Лицо</w:t>
      </w:r>
      <w:r w:rsidRPr="000D10AA">
        <w:rPr>
          <w:b/>
          <w:bCs/>
          <w:i/>
          <w:iCs/>
        </w:rPr>
        <w:t xml:space="preserve"> к указанным видам ответственности не привлекалось</w:t>
      </w:r>
    </w:p>
    <w:p w:rsidR="00B359F6" w:rsidRPr="000D10AA" w:rsidRDefault="00B359F6" w:rsidP="00B359F6">
      <w:pPr>
        <w:spacing w:before="240"/>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66355">
        <w:rPr>
          <w:b/>
          <w:i/>
        </w:rPr>
        <w:t xml:space="preserve"> </w:t>
      </w:r>
      <w:r w:rsidRPr="000D10AA">
        <w:rPr>
          <w:b/>
          <w:i/>
        </w:rPr>
        <w:t>Лицо</w:t>
      </w:r>
      <w:r w:rsidRPr="000D10AA">
        <w:rPr>
          <w:b/>
          <w:bCs/>
          <w:i/>
          <w:iCs/>
        </w:rPr>
        <w:t xml:space="preserve"> указанных должностей не занимало</w:t>
      </w:r>
      <w:r>
        <w:br/>
      </w:r>
    </w:p>
    <w:p w:rsidR="00B359F6" w:rsidRPr="000D10AA" w:rsidRDefault="00B359F6" w:rsidP="00B359F6">
      <w:pPr>
        <w:ind w:left="200"/>
      </w:pPr>
      <w:r w:rsidRPr="000D10AA">
        <w:t xml:space="preserve">ФИО: </w:t>
      </w:r>
      <w:r w:rsidRPr="000D10AA">
        <w:rPr>
          <w:b/>
          <w:i/>
        </w:rPr>
        <w:t>Дзейко Оксана Юрьевна</w:t>
      </w:r>
    </w:p>
    <w:p w:rsidR="00B359F6" w:rsidRPr="000D10AA" w:rsidRDefault="00B359F6" w:rsidP="00B359F6">
      <w:pPr>
        <w:ind w:left="200"/>
      </w:pPr>
      <w:r w:rsidRPr="000D10AA">
        <w:t>Год рождения:</w:t>
      </w:r>
      <w:r w:rsidRPr="000D10AA">
        <w:rPr>
          <w:b/>
          <w:bCs/>
          <w:i/>
          <w:iCs/>
        </w:rPr>
        <w:t xml:space="preserve"> 1965</w:t>
      </w:r>
    </w:p>
    <w:p w:rsidR="00B359F6" w:rsidRPr="000D10AA" w:rsidRDefault="00B359F6" w:rsidP="00B359F6">
      <w:pPr>
        <w:ind w:left="200"/>
        <w:rPr>
          <w:b/>
          <w:i/>
        </w:rPr>
      </w:pPr>
      <w:r w:rsidRPr="000D10AA">
        <w:t xml:space="preserve">Образование: </w:t>
      </w:r>
      <w:r w:rsidRPr="000D10AA">
        <w:rPr>
          <w:b/>
          <w:i/>
        </w:rPr>
        <w:t>высшее</w:t>
      </w:r>
    </w:p>
    <w:p w:rsidR="00B359F6" w:rsidRPr="000D10AA" w:rsidRDefault="00B359F6" w:rsidP="00B359F6">
      <w:pPr>
        <w:ind w:left="200"/>
      </w:pPr>
      <w:r w:rsidRPr="000D10A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359F6" w:rsidRPr="000D10AA" w:rsidRDefault="00B359F6" w:rsidP="00B359F6">
      <w:pPr>
        <w:spacing w:after="0"/>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359F6" w:rsidRPr="000D10AA" w:rsidTr="00B359F6">
        <w:tc>
          <w:tcPr>
            <w:tcW w:w="2592" w:type="dxa"/>
            <w:gridSpan w:val="2"/>
            <w:tcBorders>
              <w:top w:val="double" w:sz="6" w:space="0" w:color="auto"/>
              <w:left w:val="double" w:sz="6" w:space="0" w:color="auto"/>
              <w:bottom w:val="single" w:sz="6" w:space="0" w:color="auto"/>
              <w:right w:val="single" w:sz="6" w:space="0" w:color="auto"/>
            </w:tcBorders>
          </w:tcPr>
          <w:p w:rsidR="00B359F6" w:rsidRPr="000D10AA" w:rsidRDefault="00B359F6" w:rsidP="00B359F6">
            <w:pPr>
              <w:jc w:val="center"/>
            </w:pPr>
            <w:r w:rsidRPr="000D10AA">
              <w:t>Период</w:t>
            </w:r>
          </w:p>
        </w:tc>
        <w:tc>
          <w:tcPr>
            <w:tcW w:w="3980" w:type="dxa"/>
            <w:tcBorders>
              <w:top w:val="double" w:sz="6" w:space="0" w:color="auto"/>
              <w:left w:val="single" w:sz="6" w:space="0" w:color="auto"/>
              <w:bottom w:val="single" w:sz="6" w:space="0" w:color="auto"/>
              <w:right w:val="single" w:sz="6" w:space="0" w:color="auto"/>
            </w:tcBorders>
          </w:tcPr>
          <w:p w:rsidR="00B359F6" w:rsidRPr="000D10AA" w:rsidRDefault="00B359F6" w:rsidP="00B359F6">
            <w:pPr>
              <w:jc w:val="center"/>
            </w:pPr>
            <w:r w:rsidRPr="000D10A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359F6" w:rsidRPr="000D10AA" w:rsidRDefault="00B359F6" w:rsidP="00B359F6">
            <w:pPr>
              <w:jc w:val="center"/>
            </w:pPr>
            <w:r w:rsidRPr="000D10AA">
              <w:t>Должность</w:t>
            </w:r>
          </w:p>
        </w:tc>
      </w:tr>
      <w:tr w:rsidR="00B359F6" w:rsidRPr="000D10AA" w:rsidTr="00B359F6">
        <w:tc>
          <w:tcPr>
            <w:tcW w:w="1332" w:type="dxa"/>
            <w:tcBorders>
              <w:top w:val="single" w:sz="6" w:space="0" w:color="auto"/>
              <w:left w:val="double" w:sz="6" w:space="0" w:color="auto"/>
              <w:bottom w:val="single" w:sz="6" w:space="0" w:color="auto"/>
              <w:right w:val="single" w:sz="6" w:space="0" w:color="auto"/>
            </w:tcBorders>
          </w:tcPr>
          <w:p w:rsidR="00B359F6" w:rsidRPr="000D10AA" w:rsidRDefault="00B359F6" w:rsidP="00B359F6">
            <w:pPr>
              <w:jc w:val="center"/>
            </w:pPr>
            <w:r w:rsidRPr="000D10AA">
              <w:t>с</w:t>
            </w:r>
          </w:p>
        </w:tc>
        <w:tc>
          <w:tcPr>
            <w:tcW w:w="1260" w:type="dxa"/>
            <w:tcBorders>
              <w:top w:val="single" w:sz="6" w:space="0" w:color="auto"/>
              <w:left w:val="single" w:sz="6" w:space="0" w:color="auto"/>
              <w:bottom w:val="single" w:sz="6" w:space="0" w:color="auto"/>
              <w:right w:val="single" w:sz="6" w:space="0" w:color="auto"/>
            </w:tcBorders>
          </w:tcPr>
          <w:p w:rsidR="00B359F6" w:rsidRPr="000D10AA" w:rsidRDefault="00B359F6" w:rsidP="00B359F6">
            <w:pPr>
              <w:jc w:val="center"/>
            </w:pPr>
            <w:r w:rsidRPr="000D10AA">
              <w:t>по</w:t>
            </w:r>
          </w:p>
        </w:tc>
        <w:tc>
          <w:tcPr>
            <w:tcW w:w="3980" w:type="dxa"/>
            <w:tcBorders>
              <w:top w:val="single" w:sz="6" w:space="0" w:color="auto"/>
              <w:left w:val="single" w:sz="6" w:space="0" w:color="auto"/>
              <w:bottom w:val="single" w:sz="6" w:space="0" w:color="auto"/>
              <w:right w:val="single" w:sz="6" w:space="0" w:color="auto"/>
            </w:tcBorders>
          </w:tcPr>
          <w:p w:rsidR="00B359F6" w:rsidRPr="000D10AA" w:rsidRDefault="00B359F6" w:rsidP="00B359F6"/>
        </w:tc>
        <w:tc>
          <w:tcPr>
            <w:tcW w:w="2680" w:type="dxa"/>
            <w:tcBorders>
              <w:top w:val="single" w:sz="6" w:space="0" w:color="auto"/>
              <w:left w:val="single" w:sz="6" w:space="0" w:color="auto"/>
              <w:bottom w:val="single" w:sz="6" w:space="0" w:color="auto"/>
              <w:right w:val="double" w:sz="6" w:space="0" w:color="auto"/>
            </w:tcBorders>
          </w:tcPr>
          <w:p w:rsidR="00B359F6" w:rsidRPr="000D10AA" w:rsidRDefault="00B359F6" w:rsidP="00B359F6"/>
        </w:tc>
      </w:tr>
      <w:tr w:rsidR="00B359F6" w:rsidRPr="000D10AA" w:rsidTr="00B359F6">
        <w:tc>
          <w:tcPr>
            <w:tcW w:w="1332" w:type="dxa"/>
            <w:tcBorders>
              <w:top w:val="single" w:sz="6" w:space="0" w:color="auto"/>
              <w:left w:val="double" w:sz="6" w:space="0" w:color="auto"/>
              <w:bottom w:val="single" w:sz="6" w:space="0" w:color="auto"/>
              <w:right w:val="single" w:sz="6" w:space="0" w:color="auto"/>
            </w:tcBorders>
          </w:tcPr>
          <w:p w:rsidR="00B359F6" w:rsidRPr="000D10AA" w:rsidRDefault="00B359F6" w:rsidP="00B359F6">
            <w:r w:rsidRPr="000D10AA">
              <w:t>2013</w:t>
            </w:r>
          </w:p>
        </w:tc>
        <w:tc>
          <w:tcPr>
            <w:tcW w:w="1260" w:type="dxa"/>
            <w:tcBorders>
              <w:top w:val="single" w:sz="6" w:space="0" w:color="auto"/>
              <w:left w:val="single" w:sz="6" w:space="0" w:color="auto"/>
              <w:bottom w:val="single" w:sz="6" w:space="0" w:color="auto"/>
              <w:right w:val="single" w:sz="6" w:space="0" w:color="auto"/>
            </w:tcBorders>
          </w:tcPr>
          <w:p w:rsidR="00B359F6" w:rsidRPr="000D10AA" w:rsidRDefault="00B359F6" w:rsidP="00B359F6">
            <w:r w:rsidRPr="000D10AA">
              <w:t>2016</w:t>
            </w:r>
          </w:p>
        </w:tc>
        <w:tc>
          <w:tcPr>
            <w:tcW w:w="3980" w:type="dxa"/>
            <w:tcBorders>
              <w:top w:val="single" w:sz="6" w:space="0" w:color="auto"/>
              <w:left w:val="single" w:sz="6" w:space="0" w:color="auto"/>
              <w:bottom w:val="single" w:sz="6" w:space="0" w:color="auto"/>
              <w:right w:val="single" w:sz="6" w:space="0" w:color="auto"/>
            </w:tcBorders>
          </w:tcPr>
          <w:p w:rsidR="00B359F6" w:rsidRPr="000D10AA" w:rsidRDefault="00B359F6" w:rsidP="00B359F6">
            <w:r w:rsidRPr="000D10AA">
              <w:t>ОАО "Ханты-Мансийскдорстрой"</w:t>
            </w:r>
          </w:p>
        </w:tc>
        <w:tc>
          <w:tcPr>
            <w:tcW w:w="2680" w:type="dxa"/>
            <w:tcBorders>
              <w:top w:val="single" w:sz="6" w:space="0" w:color="auto"/>
              <w:left w:val="single" w:sz="6" w:space="0" w:color="auto"/>
              <w:bottom w:val="single" w:sz="6" w:space="0" w:color="auto"/>
              <w:right w:val="double" w:sz="6" w:space="0" w:color="auto"/>
            </w:tcBorders>
          </w:tcPr>
          <w:p w:rsidR="00B359F6" w:rsidRPr="000D10AA" w:rsidRDefault="00B359F6" w:rsidP="00B359F6">
            <w:r w:rsidRPr="000D10AA">
              <w:t>Директор по экономике и финансам</w:t>
            </w:r>
          </w:p>
        </w:tc>
      </w:tr>
      <w:tr w:rsidR="00B359F6" w:rsidRPr="000D10AA" w:rsidTr="00B359F6">
        <w:tc>
          <w:tcPr>
            <w:tcW w:w="1332" w:type="dxa"/>
            <w:tcBorders>
              <w:top w:val="single" w:sz="6" w:space="0" w:color="auto"/>
              <w:left w:val="double" w:sz="6" w:space="0" w:color="auto"/>
              <w:bottom w:val="double" w:sz="6" w:space="0" w:color="auto"/>
              <w:right w:val="single" w:sz="6" w:space="0" w:color="auto"/>
            </w:tcBorders>
          </w:tcPr>
          <w:p w:rsidR="00B359F6" w:rsidRPr="000D10AA" w:rsidRDefault="00B359F6" w:rsidP="00B359F6">
            <w:r w:rsidRPr="000D10AA">
              <w:t>2016</w:t>
            </w:r>
          </w:p>
        </w:tc>
        <w:tc>
          <w:tcPr>
            <w:tcW w:w="1260" w:type="dxa"/>
            <w:tcBorders>
              <w:top w:val="single" w:sz="6" w:space="0" w:color="auto"/>
              <w:left w:val="single" w:sz="6" w:space="0" w:color="auto"/>
              <w:bottom w:val="double" w:sz="6" w:space="0" w:color="auto"/>
              <w:right w:val="single" w:sz="6" w:space="0" w:color="auto"/>
            </w:tcBorders>
          </w:tcPr>
          <w:p w:rsidR="00B359F6" w:rsidRPr="000D10AA" w:rsidRDefault="00B359F6" w:rsidP="00B359F6">
            <w:r w:rsidRPr="000D10AA">
              <w:t xml:space="preserve">Настоящее время </w:t>
            </w:r>
          </w:p>
        </w:tc>
        <w:tc>
          <w:tcPr>
            <w:tcW w:w="3980" w:type="dxa"/>
            <w:tcBorders>
              <w:top w:val="single" w:sz="6" w:space="0" w:color="auto"/>
              <w:left w:val="single" w:sz="6" w:space="0" w:color="auto"/>
              <w:bottom w:val="double" w:sz="6" w:space="0" w:color="auto"/>
              <w:right w:val="single" w:sz="6" w:space="0" w:color="auto"/>
            </w:tcBorders>
          </w:tcPr>
          <w:p w:rsidR="00B359F6" w:rsidRPr="000D10AA" w:rsidRDefault="00B359F6" w:rsidP="00B359F6">
            <w:r w:rsidRPr="000D10AA">
              <w:t>АО ДСК АВТОБАН</w:t>
            </w:r>
          </w:p>
        </w:tc>
        <w:tc>
          <w:tcPr>
            <w:tcW w:w="2680" w:type="dxa"/>
            <w:tcBorders>
              <w:top w:val="single" w:sz="6" w:space="0" w:color="auto"/>
              <w:left w:val="single" w:sz="6" w:space="0" w:color="auto"/>
              <w:bottom w:val="double" w:sz="6" w:space="0" w:color="auto"/>
              <w:right w:val="double" w:sz="6" w:space="0" w:color="auto"/>
            </w:tcBorders>
          </w:tcPr>
          <w:p w:rsidR="00B359F6" w:rsidRPr="000D10AA" w:rsidRDefault="00B359F6" w:rsidP="00B359F6">
            <w:r w:rsidRPr="000D10AA">
              <w:t>Заместитель директора по экономике и финансам</w:t>
            </w:r>
          </w:p>
        </w:tc>
      </w:tr>
    </w:tbl>
    <w:p w:rsidR="00B359F6" w:rsidRPr="000D10AA" w:rsidRDefault="00B359F6" w:rsidP="00B359F6">
      <w:pPr>
        <w:spacing w:after="0"/>
      </w:pPr>
    </w:p>
    <w:p w:rsidR="00B359F6" w:rsidRDefault="00B359F6" w:rsidP="00B359F6">
      <w:pPr>
        <w:spacing w:after="0"/>
        <w:ind w:left="200"/>
        <w:rPr>
          <w:rFonts w:eastAsia="Times New Roman"/>
          <w:b/>
          <w:bCs/>
          <w:i/>
          <w:iCs/>
        </w:rPr>
      </w:pPr>
      <w:r w:rsidRPr="000D10AA">
        <w:rPr>
          <w:rFonts w:eastAsia="Times New Roman"/>
          <w:b/>
          <w:bCs/>
          <w:i/>
          <w:iCs/>
        </w:rPr>
        <w:t xml:space="preserve">Доли участия в уставном капитале лица, предоставившем обеспечение / </w:t>
      </w:r>
      <w:r>
        <w:rPr>
          <w:rFonts w:eastAsia="Times New Roman"/>
          <w:b/>
          <w:bCs/>
          <w:i/>
          <w:iCs/>
        </w:rPr>
        <w:t xml:space="preserve">обыкновенных </w:t>
      </w:r>
      <w:r w:rsidRPr="000D10AA">
        <w:rPr>
          <w:rFonts w:eastAsia="Times New Roman"/>
          <w:b/>
          <w:bCs/>
          <w:i/>
          <w:iCs/>
        </w:rPr>
        <w:t>акций не имеет</w:t>
      </w:r>
    </w:p>
    <w:p w:rsidR="00B359F6" w:rsidRPr="0023529C" w:rsidRDefault="00B359F6" w:rsidP="00B359F6">
      <w:pPr>
        <w:spacing w:after="0"/>
        <w:ind w:left="200"/>
        <w:rPr>
          <w:rFonts w:eastAsia="Times New Roman"/>
          <w:b/>
          <w:bCs/>
          <w:i/>
          <w:iCs/>
        </w:rPr>
      </w:pPr>
      <w:r>
        <w:t>Количество акций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лица, предоставившего обеспечение:</w:t>
      </w:r>
      <w:r>
        <w:rPr>
          <w:rStyle w:val="Subst"/>
        </w:rPr>
        <w:t xml:space="preserve"> лицо, предоставившее обеспечение, не выпускал опционов</w:t>
      </w:r>
    </w:p>
    <w:p w:rsidR="00B359F6" w:rsidRDefault="00B359F6" w:rsidP="00B359F6">
      <w:pPr>
        <w:pStyle w:val="SubHeading"/>
        <w:ind w:left="200"/>
      </w:pPr>
      <w:r>
        <w:t>Доли участия лица в уставном (складочном) капитале (паевом фонде) дочерних и зависимых обществ лица, предоставившего обеспечение:</w:t>
      </w:r>
      <w:r w:rsidRPr="00D66355">
        <w:rPr>
          <w:b/>
          <w:bCs/>
          <w:i/>
          <w:iCs/>
        </w:rPr>
        <w:t xml:space="preserve"> </w:t>
      </w:r>
      <w:r w:rsidRPr="000D10AA">
        <w:rPr>
          <w:b/>
          <w:bCs/>
          <w:i/>
          <w:iCs/>
        </w:rPr>
        <w:t>Лицо указанных долей не имеет</w:t>
      </w:r>
    </w:p>
    <w:p w:rsidR="00B359F6" w:rsidRDefault="00B359F6" w:rsidP="00B359F6">
      <w:pPr>
        <w:ind w:left="200"/>
      </w:pPr>
      <w:r>
        <w:t>Сведения о характере любых родственных связей с иными лицами, входящими в состав органов управления лица, предоставившего обеспечение, и/или органов контроля за финансово-хозяйственной деятельностью лица, предоставившего обеспечение:</w:t>
      </w:r>
      <w:r w:rsidRPr="00D66355">
        <w:rPr>
          <w:b/>
          <w:i/>
        </w:rPr>
        <w:t xml:space="preserve"> </w:t>
      </w:r>
      <w:r w:rsidRPr="000D10AA">
        <w:rPr>
          <w:b/>
          <w:i/>
        </w:rPr>
        <w:t>Указанных</w:t>
      </w:r>
      <w:r w:rsidRPr="000D10AA">
        <w:rPr>
          <w:b/>
          <w:bCs/>
          <w:i/>
          <w:iCs/>
        </w:rPr>
        <w:t xml:space="preserve"> родственных связей нет</w:t>
      </w:r>
      <w:r>
        <w:br/>
      </w:r>
    </w:p>
    <w:p w:rsidR="00B359F6" w:rsidRDefault="00B359F6" w:rsidP="00B359F6">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sidRPr="000D10AA">
        <w:rPr>
          <w:b/>
          <w:i/>
        </w:rPr>
        <w:t>Лицо</w:t>
      </w:r>
      <w:r w:rsidRPr="000D10AA">
        <w:rPr>
          <w:b/>
          <w:bCs/>
          <w:i/>
          <w:iCs/>
        </w:rPr>
        <w:t xml:space="preserve"> к указанным видам ответственности не привлекалось</w:t>
      </w:r>
    </w:p>
    <w:p w:rsidR="00B359F6" w:rsidRPr="000D10AA" w:rsidRDefault="00B359F6" w:rsidP="00B359F6">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66355">
        <w:rPr>
          <w:b/>
          <w:i/>
        </w:rPr>
        <w:t xml:space="preserve"> </w:t>
      </w:r>
      <w:r w:rsidRPr="000D10AA">
        <w:rPr>
          <w:b/>
          <w:i/>
        </w:rPr>
        <w:t>Лицо</w:t>
      </w:r>
      <w:r w:rsidRPr="000D10AA">
        <w:rPr>
          <w:b/>
          <w:bCs/>
          <w:i/>
          <w:iCs/>
        </w:rPr>
        <w:t xml:space="preserve"> указанных должностей не занимало</w:t>
      </w:r>
    </w:p>
    <w:p w:rsidR="00B359F6" w:rsidRPr="000D10AA" w:rsidRDefault="00B359F6" w:rsidP="00B359F6">
      <w:pPr>
        <w:ind w:left="200"/>
        <w:jc w:val="both"/>
      </w:pPr>
    </w:p>
    <w:p w:rsidR="00B359F6" w:rsidRPr="000D10AA" w:rsidRDefault="00B359F6" w:rsidP="00B359F6">
      <w:pPr>
        <w:ind w:left="200"/>
      </w:pPr>
      <w:r w:rsidRPr="000D10AA">
        <w:t>ФИО:</w:t>
      </w:r>
      <w:r w:rsidRPr="000D10AA">
        <w:rPr>
          <w:b/>
          <w:bCs/>
          <w:i/>
          <w:iCs/>
        </w:rPr>
        <w:t xml:space="preserve"> Охотникова Юлия Юрьевна</w:t>
      </w:r>
    </w:p>
    <w:p w:rsidR="00B359F6" w:rsidRPr="000D10AA" w:rsidRDefault="00B359F6" w:rsidP="00B359F6">
      <w:pPr>
        <w:ind w:left="200"/>
      </w:pPr>
      <w:r w:rsidRPr="000D10AA">
        <w:t>Год рождения:</w:t>
      </w:r>
      <w:r w:rsidRPr="000D10AA">
        <w:rPr>
          <w:b/>
          <w:bCs/>
          <w:i/>
          <w:iCs/>
        </w:rPr>
        <w:t xml:space="preserve"> 1978</w:t>
      </w:r>
    </w:p>
    <w:p w:rsidR="00B359F6" w:rsidRPr="000D10AA" w:rsidRDefault="00B359F6" w:rsidP="00B359F6">
      <w:pPr>
        <w:ind w:left="200"/>
      </w:pPr>
      <w:r w:rsidRPr="000D10AA">
        <w:t xml:space="preserve">Образование: </w:t>
      </w:r>
      <w:r w:rsidRPr="000D10AA">
        <w:rPr>
          <w:b/>
        </w:rPr>
        <w:t>высшее, Сибирский Государственный Университет Путей Сообщения (СГУПС)</w:t>
      </w:r>
    </w:p>
    <w:p w:rsidR="00B359F6" w:rsidRPr="000D10AA" w:rsidRDefault="00B359F6" w:rsidP="00B359F6">
      <w:pPr>
        <w:ind w:left="200"/>
      </w:pPr>
      <w:r w:rsidRPr="000D10A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359F6" w:rsidRPr="000D10AA" w:rsidRDefault="00B359F6" w:rsidP="00B359F6">
      <w:pPr>
        <w:spacing w:after="0"/>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359F6" w:rsidRPr="000D10AA" w:rsidTr="00B359F6">
        <w:tc>
          <w:tcPr>
            <w:tcW w:w="2592" w:type="dxa"/>
            <w:gridSpan w:val="2"/>
            <w:tcBorders>
              <w:top w:val="double" w:sz="6" w:space="0" w:color="auto"/>
              <w:left w:val="double" w:sz="6" w:space="0" w:color="auto"/>
              <w:bottom w:val="single" w:sz="6" w:space="0" w:color="auto"/>
              <w:right w:val="single" w:sz="6" w:space="0" w:color="auto"/>
            </w:tcBorders>
          </w:tcPr>
          <w:p w:rsidR="00B359F6" w:rsidRPr="000D10AA" w:rsidRDefault="00B359F6" w:rsidP="00B359F6">
            <w:pPr>
              <w:jc w:val="center"/>
            </w:pPr>
            <w:r w:rsidRPr="000D10AA">
              <w:t>Период</w:t>
            </w:r>
          </w:p>
        </w:tc>
        <w:tc>
          <w:tcPr>
            <w:tcW w:w="3980" w:type="dxa"/>
            <w:tcBorders>
              <w:top w:val="double" w:sz="6" w:space="0" w:color="auto"/>
              <w:left w:val="single" w:sz="6" w:space="0" w:color="auto"/>
              <w:bottom w:val="single" w:sz="6" w:space="0" w:color="auto"/>
              <w:right w:val="single" w:sz="6" w:space="0" w:color="auto"/>
            </w:tcBorders>
          </w:tcPr>
          <w:p w:rsidR="00B359F6" w:rsidRPr="000D10AA" w:rsidRDefault="00B359F6" w:rsidP="00B359F6">
            <w:pPr>
              <w:jc w:val="center"/>
            </w:pPr>
            <w:r w:rsidRPr="000D10A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359F6" w:rsidRPr="000D10AA" w:rsidRDefault="00B359F6" w:rsidP="00B359F6">
            <w:pPr>
              <w:jc w:val="center"/>
            </w:pPr>
            <w:r w:rsidRPr="000D10AA">
              <w:t>Должность</w:t>
            </w:r>
          </w:p>
        </w:tc>
      </w:tr>
      <w:tr w:rsidR="00B359F6" w:rsidRPr="000D10AA" w:rsidTr="00B359F6">
        <w:tc>
          <w:tcPr>
            <w:tcW w:w="1332" w:type="dxa"/>
            <w:tcBorders>
              <w:top w:val="single" w:sz="6" w:space="0" w:color="auto"/>
              <w:left w:val="double" w:sz="6" w:space="0" w:color="auto"/>
              <w:bottom w:val="single" w:sz="6" w:space="0" w:color="auto"/>
              <w:right w:val="single" w:sz="6" w:space="0" w:color="auto"/>
            </w:tcBorders>
          </w:tcPr>
          <w:p w:rsidR="00B359F6" w:rsidRPr="000D10AA" w:rsidRDefault="00B359F6" w:rsidP="00B359F6">
            <w:pPr>
              <w:jc w:val="center"/>
            </w:pPr>
            <w:r w:rsidRPr="000D10AA">
              <w:t>с</w:t>
            </w:r>
          </w:p>
        </w:tc>
        <w:tc>
          <w:tcPr>
            <w:tcW w:w="1260" w:type="dxa"/>
            <w:tcBorders>
              <w:top w:val="single" w:sz="6" w:space="0" w:color="auto"/>
              <w:left w:val="single" w:sz="6" w:space="0" w:color="auto"/>
              <w:bottom w:val="single" w:sz="6" w:space="0" w:color="auto"/>
              <w:right w:val="single" w:sz="6" w:space="0" w:color="auto"/>
            </w:tcBorders>
          </w:tcPr>
          <w:p w:rsidR="00B359F6" w:rsidRPr="000D10AA" w:rsidRDefault="00B359F6" w:rsidP="00B359F6">
            <w:pPr>
              <w:jc w:val="center"/>
            </w:pPr>
            <w:r w:rsidRPr="000D10AA">
              <w:t>по</w:t>
            </w:r>
          </w:p>
        </w:tc>
        <w:tc>
          <w:tcPr>
            <w:tcW w:w="3980" w:type="dxa"/>
            <w:tcBorders>
              <w:top w:val="single" w:sz="6" w:space="0" w:color="auto"/>
              <w:left w:val="single" w:sz="6" w:space="0" w:color="auto"/>
              <w:bottom w:val="single" w:sz="6" w:space="0" w:color="auto"/>
              <w:right w:val="single" w:sz="6" w:space="0" w:color="auto"/>
            </w:tcBorders>
          </w:tcPr>
          <w:p w:rsidR="00B359F6" w:rsidRPr="000D10AA" w:rsidRDefault="00B359F6" w:rsidP="00B359F6"/>
        </w:tc>
        <w:tc>
          <w:tcPr>
            <w:tcW w:w="2680" w:type="dxa"/>
            <w:tcBorders>
              <w:top w:val="single" w:sz="6" w:space="0" w:color="auto"/>
              <w:left w:val="single" w:sz="6" w:space="0" w:color="auto"/>
              <w:bottom w:val="single" w:sz="6" w:space="0" w:color="auto"/>
              <w:right w:val="double" w:sz="6" w:space="0" w:color="auto"/>
            </w:tcBorders>
          </w:tcPr>
          <w:p w:rsidR="00B359F6" w:rsidRPr="000D10AA" w:rsidRDefault="00B359F6" w:rsidP="00B359F6"/>
        </w:tc>
      </w:tr>
      <w:tr w:rsidR="00B359F6" w:rsidRPr="000D10AA" w:rsidTr="00B359F6">
        <w:tc>
          <w:tcPr>
            <w:tcW w:w="1332" w:type="dxa"/>
            <w:tcBorders>
              <w:top w:val="single" w:sz="6" w:space="0" w:color="auto"/>
              <w:left w:val="double" w:sz="6" w:space="0" w:color="auto"/>
              <w:bottom w:val="single" w:sz="6" w:space="0" w:color="auto"/>
              <w:right w:val="single" w:sz="6" w:space="0" w:color="auto"/>
            </w:tcBorders>
          </w:tcPr>
          <w:p w:rsidR="00B359F6" w:rsidRPr="000D10AA" w:rsidRDefault="00B359F6" w:rsidP="00B359F6">
            <w:r w:rsidRPr="000D10AA">
              <w:t>2011</w:t>
            </w:r>
          </w:p>
        </w:tc>
        <w:tc>
          <w:tcPr>
            <w:tcW w:w="1260" w:type="dxa"/>
            <w:tcBorders>
              <w:top w:val="single" w:sz="6" w:space="0" w:color="auto"/>
              <w:left w:val="single" w:sz="6" w:space="0" w:color="auto"/>
              <w:bottom w:val="single" w:sz="6" w:space="0" w:color="auto"/>
              <w:right w:val="single" w:sz="6" w:space="0" w:color="auto"/>
            </w:tcBorders>
          </w:tcPr>
          <w:p w:rsidR="00B359F6" w:rsidRPr="000D10AA" w:rsidRDefault="00B359F6" w:rsidP="00B359F6">
            <w:r w:rsidRPr="000D10AA">
              <w:t>2016</w:t>
            </w:r>
          </w:p>
        </w:tc>
        <w:tc>
          <w:tcPr>
            <w:tcW w:w="3980" w:type="dxa"/>
            <w:tcBorders>
              <w:top w:val="single" w:sz="6" w:space="0" w:color="auto"/>
              <w:left w:val="single" w:sz="6" w:space="0" w:color="auto"/>
              <w:bottom w:val="single" w:sz="6" w:space="0" w:color="auto"/>
              <w:right w:val="single" w:sz="6" w:space="0" w:color="auto"/>
            </w:tcBorders>
          </w:tcPr>
          <w:p w:rsidR="00B359F6" w:rsidRPr="000D10AA" w:rsidRDefault="00B359F6" w:rsidP="00B359F6">
            <w:r w:rsidRPr="000D10AA">
              <w:t>ОАО "СУ-920"</w:t>
            </w:r>
          </w:p>
        </w:tc>
        <w:tc>
          <w:tcPr>
            <w:tcW w:w="2680" w:type="dxa"/>
            <w:tcBorders>
              <w:top w:val="single" w:sz="6" w:space="0" w:color="auto"/>
              <w:left w:val="single" w:sz="6" w:space="0" w:color="auto"/>
              <w:bottom w:val="single" w:sz="6" w:space="0" w:color="auto"/>
              <w:right w:val="double" w:sz="6" w:space="0" w:color="auto"/>
            </w:tcBorders>
          </w:tcPr>
          <w:p w:rsidR="00B359F6" w:rsidRPr="000D10AA" w:rsidRDefault="00B359F6" w:rsidP="00B359F6">
            <w:r w:rsidRPr="000D10AA">
              <w:t>Начальник ПТО</w:t>
            </w:r>
          </w:p>
        </w:tc>
      </w:tr>
      <w:tr w:rsidR="00B359F6" w:rsidRPr="000D10AA" w:rsidTr="00B359F6">
        <w:tc>
          <w:tcPr>
            <w:tcW w:w="1332" w:type="dxa"/>
            <w:tcBorders>
              <w:top w:val="single" w:sz="6" w:space="0" w:color="auto"/>
              <w:left w:val="double" w:sz="6" w:space="0" w:color="auto"/>
              <w:bottom w:val="single" w:sz="6" w:space="0" w:color="auto"/>
              <w:right w:val="single" w:sz="6" w:space="0" w:color="auto"/>
            </w:tcBorders>
          </w:tcPr>
          <w:p w:rsidR="00B359F6" w:rsidRPr="000D10AA" w:rsidRDefault="00B359F6" w:rsidP="00B359F6">
            <w:r w:rsidRPr="000D10AA">
              <w:t>2017</w:t>
            </w:r>
          </w:p>
        </w:tc>
        <w:tc>
          <w:tcPr>
            <w:tcW w:w="1260" w:type="dxa"/>
            <w:tcBorders>
              <w:top w:val="single" w:sz="6" w:space="0" w:color="auto"/>
              <w:left w:val="single" w:sz="6" w:space="0" w:color="auto"/>
              <w:bottom w:val="single" w:sz="6" w:space="0" w:color="auto"/>
              <w:right w:val="single" w:sz="6" w:space="0" w:color="auto"/>
            </w:tcBorders>
          </w:tcPr>
          <w:p w:rsidR="00B359F6" w:rsidRPr="000D10AA" w:rsidRDefault="00B359F6" w:rsidP="00B359F6">
            <w:r w:rsidRPr="000D10AA">
              <w:t>2017</w:t>
            </w:r>
          </w:p>
        </w:tc>
        <w:tc>
          <w:tcPr>
            <w:tcW w:w="3980" w:type="dxa"/>
            <w:tcBorders>
              <w:top w:val="single" w:sz="6" w:space="0" w:color="auto"/>
              <w:left w:val="single" w:sz="6" w:space="0" w:color="auto"/>
              <w:bottom w:val="single" w:sz="6" w:space="0" w:color="auto"/>
              <w:right w:val="single" w:sz="6" w:space="0" w:color="auto"/>
            </w:tcBorders>
          </w:tcPr>
          <w:p w:rsidR="00B359F6" w:rsidRPr="000D10AA" w:rsidRDefault="00B359F6" w:rsidP="00B359F6">
            <w:r w:rsidRPr="000D10AA">
              <w:t>АО «ДСК «Автобан»</w:t>
            </w:r>
          </w:p>
        </w:tc>
        <w:tc>
          <w:tcPr>
            <w:tcW w:w="2680" w:type="dxa"/>
            <w:tcBorders>
              <w:top w:val="single" w:sz="6" w:space="0" w:color="auto"/>
              <w:left w:val="single" w:sz="6" w:space="0" w:color="auto"/>
              <w:bottom w:val="single" w:sz="6" w:space="0" w:color="auto"/>
              <w:right w:val="double" w:sz="6" w:space="0" w:color="auto"/>
            </w:tcBorders>
          </w:tcPr>
          <w:p w:rsidR="00B359F6" w:rsidRPr="000D10AA" w:rsidRDefault="00B359F6" w:rsidP="00B359F6">
            <w:r w:rsidRPr="000D10AA">
              <w:t>Начальник производственно-технического управления</w:t>
            </w:r>
          </w:p>
        </w:tc>
      </w:tr>
      <w:tr w:rsidR="00B359F6" w:rsidRPr="000D10AA" w:rsidTr="00B359F6">
        <w:tc>
          <w:tcPr>
            <w:tcW w:w="1332" w:type="dxa"/>
            <w:tcBorders>
              <w:top w:val="single" w:sz="6" w:space="0" w:color="auto"/>
              <w:left w:val="double" w:sz="6" w:space="0" w:color="auto"/>
              <w:bottom w:val="single" w:sz="6" w:space="0" w:color="auto"/>
              <w:right w:val="single" w:sz="6" w:space="0" w:color="auto"/>
            </w:tcBorders>
          </w:tcPr>
          <w:p w:rsidR="00B359F6" w:rsidRPr="000D10AA" w:rsidRDefault="00B359F6" w:rsidP="00B359F6">
            <w:r w:rsidRPr="000D10AA">
              <w:t>2017</w:t>
            </w:r>
          </w:p>
        </w:tc>
        <w:tc>
          <w:tcPr>
            <w:tcW w:w="1260" w:type="dxa"/>
            <w:tcBorders>
              <w:top w:val="single" w:sz="6" w:space="0" w:color="auto"/>
              <w:left w:val="single" w:sz="6" w:space="0" w:color="auto"/>
              <w:bottom w:val="single" w:sz="6" w:space="0" w:color="auto"/>
              <w:right w:val="single" w:sz="6" w:space="0" w:color="auto"/>
            </w:tcBorders>
          </w:tcPr>
          <w:p w:rsidR="00B359F6" w:rsidRPr="000D10AA" w:rsidRDefault="00B359F6" w:rsidP="00B359F6">
            <w:r w:rsidRPr="000D10AA">
              <w:t>2018</w:t>
            </w:r>
          </w:p>
        </w:tc>
        <w:tc>
          <w:tcPr>
            <w:tcW w:w="3980" w:type="dxa"/>
            <w:tcBorders>
              <w:top w:val="single" w:sz="6" w:space="0" w:color="auto"/>
              <w:left w:val="single" w:sz="6" w:space="0" w:color="auto"/>
              <w:bottom w:val="single" w:sz="6" w:space="0" w:color="auto"/>
              <w:right w:val="single" w:sz="6" w:space="0" w:color="auto"/>
            </w:tcBorders>
          </w:tcPr>
          <w:p w:rsidR="00B359F6" w:rsidRPr="000D10AA" w:rsidRDefault="00B359F6" w:rsidP="00B359F6">
            <w:r w:rsidRPr="000D10AA">
              <w:t>АО «ДСК «Автобан»</w:t>
            </w:r>
          </w:p>
        </w:tc>
        <w:tc>
          <w:tcPr>
            <w:tcW w:w="2680" w:type="dxa"/>
            <w:tcBorders>
              <w:top w:val="single" w:sz="6" w:space="0" w:color="auto"/>
              <w:left w:val="single" w:sz="6" w:space="0" w:color="auto"/>
              <w:bottom w:val="single" w:sz="6" w:space="0" w:color="auto"/>
              <w:right w:val="double" w:sz="6" w:space="0" w:color="auto"/>
            </w:tcBorders>
          </w:tcPr>
          <w:p w:rsidR="00B359F6" w:rsidRPr="000D10AA" w:rsidRDefault="00B359F6" w:rsidP="00B359F6">
            <w:r w:rsidRPr="000D10AA">
              <w:t>Начальник ПТО по работе строительных управлений</w:t>
            </w:r>
          </w:p>
        </w:tc>
      </w:tr>
      <w:tr w:rsidR="00B359F6" w:rsidRPr="000D10AA" w:rsidTr="00B359F6">
        <w:tc>
          <w:tcPr>
            <w:tcW w:w="1332" w:type="dxa"/>
            <w:tcBorders>
              <w:top w:val="single" w:sz="6" w:space="0" w:color="auto"/>
              <w:left w:val="double" w:sz="6" w:space="0" w:color="auto"/>
              <w:bottom w:val="single" w:sz="6" w:space="0" w:color="auto"/>
              <w:right w:val="single" w:sz="6" w:space="0" w:color="auto"/>
            </w:tcBorders>
          </w:tcPr>
          <w:p w:rsidR="00B359F6" w:rsidRPr="000D10AA" w:rsidRDefault="00B359F6" w:rsidP="00B359F6">
            <w:r w:rsidRPr="000D10AA">
              <w:t>2018</w:t>
            </w:r>
          </w:p>
        </w:tc>
        <w:tc>
          <w:tcPr>
            <w:tcW w:w="1260" w:type="dxa"/>
            <w:tcBorders>
              <w:top w:val="single" w:sz="6" w:space="0" w:color="auto"/>
              <w:left w:val="single" w:sz="6" w:space="0" w:color="auto"/>
              <w:bottom w:val="single" w:sz="6" w:space="0" w:color="auto"/>
              <w:right w:val="single" w:sz="6" w:space="0" w:color="auto"/>
            </w:tcBorders>
          </w:tcPr>
          <w:p w:rsidR="00B359F6" w:rsidRPr="000D10AA" w:rsidRDefault="00B359F6" w:rsidP="00B359F6">
            <w:r w:rsidRPr="000D10AA">
              <w:t>2019</w:t>
            </w:r>
          </w:p>
        </w:tc>
        <w:tc>
          <w:tcPr>
            <w:tcW w:w="3980" w:type="dxa"/>
            <w:tcBorders>
              <w:top w:val="single" w:sz="6" w:space="0" w:color="auto"/>
              <w:left w:val="single" w:sz="6" w:space="0" w:color="auto"/>
              <w:bottom w:val="single" w:sz="6" w:space="0" w:color="auto"/>
              <w:right w:val="single" w:sz="6" w:space="0" w:color="auto"/>
            </w:tcBorders>
          </w:tcPr>
          <w:p w:rsidR="00B359F6" w:rsidRPr="000D10AA" w:rsidRDefault="00B359F6" w:rsidP="00B359F6">
            <w:r w:rsidRPr="000D10AA">
              <w:t>АО «ДСК «Автобан»</w:t>
            </w:r>
          </w:p>
        </w:tc>
        <w:tc>
          <w:tcPr>
            <w:tcW w:w="2680" w:type="dxa"/>
            <w:tcBorders>
              <w:top w:val="single" w:sz="6" w:space="0" w:color="auto"/>
              <w:left w:val="single" w:sz="6" w:space="0" w:color="auto"/>
              <w:bottom w:val="single" w:sz="6" w:space="0" w:color="auto"/>
              <w:right w:val="double" w:sz="6" w:space="0" w:color="auto"/>
            </w:tcBorders>
          </w:tcPr>
          <w:p w:rsidR="00B359F6" w:rsidRPr="000D10AA" w:rsidRDefault="00B359F6" w:rsidP="00B359F6">
            <w:r w:rsidRPr="000D10AA">
              <w:t>Начальник управления контроля производства</w:t>
            </w:r>
          </w:p>
        </w:tc>
      </w:tr>
      <w:tr w:rsidR="00B359F6" w:rsidRPr="000D10AA" w:rsidTr="00B359F6">
        <w:tc>
          <w:tcPr>
            <w:tcW w:w="1332" w:type="dxa"/>
            <w:tcBorders>
              <w:top w:val="single" w:sz="6" w:space="0" w:color="auto"/>
              <w:left w:val="double" w:sz="6" w:space="0" w:color="auto"/>
              <w:bottom w:val="double" w:sz="6" w:space="0" w:color="auto"/>
              <w:right w:val="single" w:sz="6" w:space="0" w:color="auto"/>
            </w:tcBorders>
          </w:tcPr>
          <w:p w:rsidR="00B359F6" w:rsidRPr="000D10AA" w:rsidRDefault="00B359F6" w:rsidP="00B359F6">
            <w:r w:rsidRPr="000D10AA">
              <w:t>2019</w:t>
            </w:r>
          </w:p>
        </w:tc>
        <w:tc>
          <w:tcPr>
            <w:tcW w:w="1260" w:type="dxa"/>
            <w:tcBorders>
              <w:top w:val="single" w:sz="6" w:space="0" w:color="auto"/>
              <w:left w:val="single" w:sz="6" w:space="0" w:color="auto"/>
              <w:bottom w:val="double" w:sz="6" w:space="0" w:color="auto"/>
              <w:right w:val="single" w:sz="6" w:space="0" w:color="auto"/>
            </w:tcBorders>
          </w:tcPr>
          <w:p w:rsidR="00B359F6" w:rsidRPr="000D10AA" w:rsidRDefault="00B359F6" w:rsidP="00B359F6">
            <w:r w:rsidRPr="000D10AA">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359F6" w:rsidRPr="000D10AA" w:rsidRDefault="00B359F6" w:rsidP="00B359F6">
            <w:r w:rsidRPr="000D10AA">
              <w:t>АО «ДСК «Автобан»</w:t>
            </w:r>
          </w:p>
        </w:tc>
        <w:tc>
          <w:tcPr>
            <w:tcW w:w="2680" w:type="dxa"/>
            <w:tcBorders>
              <w:top w:val="single" w:sz="6" w:space="0" w:color="auto"/>
              <w:left w:val="single" w:sz="6" w:space="0" w:color="auto"/>
              <w:bottom w:val="double" w:sz="6" w:space="0" w:color="auto"/>
              <w:right w:val="double" w:sz="6" w:space="0" w:color="auto"/>
            </w:tcBorders>
          </w:tcPr>
          <w:p w:rsidR="00B359F6" w:rsidRPr="000D10AA" w:rsidRDefault="00B359F6" w:rsidP="00B359F6">
            <w:r w:rsidRPr="000D10AA">
              <w:t>Начальник производственно-технического управления</w:t>
            </w:r>
          </w:p>
        </w:tc>
      </w:tr>
    </w:tbl>
    <w:p w:rsidR="00B359F6" w:rsidRPr="000D10AA" w:rsidRDefault="00B359F6" w:rsidP="00B359F6">
      <w:pPr>
        <w:spacing w:after="0"/>
      </w:pPr>
    </w:p>
    <w:p w:rsidR="00B359F6" w:rsidRDefault="00B359F6" w:rsidP="00B359F6">
      <w:pPr>
        <w:spacing w:after="0"/>
        <w:ind w:left="200"/>
        <w:rPr>
          <w:rFonts w:eastAsia="Times New Roman"/>
          <w:b/>
          <w:bCs/>
          <w:i/>
          <w:iCs/>
        </w:rPr>
      </w:pPr>
      <w:r w:rsidRPr="000D10AA">
        <w:rPr>
          <w:rFonts w:eastAsia="Times New Roman"/>
          <w:b/>
          <w:bCs/>
          <w:i/>
          <w:iCs/>
        </w:rPr>
        <w:t xml:space="preserve">Доли участия в уставном капитале лица, предоставившем обеспечение / </w:t>
      </w:r>
      <w:r>
        <w:rPr>
          <w:rFonts w:eastAsia="Times New Roman"/>
          <w:b/>
          <w:bCs/>
          <w:i/>
          <w:iCs/>
        </w:rPr>
        <w:t xml:space="preserve">обыкновенных </w:t>
      </w:r>
      <w:r w:rsidRPr="000D10AA">
        <w:rPr>
          <w:rFonts w:eastAsia="Times New Roman"/>
          <w:b/>
          <w:bCs/>
          <w:i/>
          <w:iCs/>
        </w:rPr>
        <w:t>акций не имеет</w:t>
      </w:r>
    </w:p>
    <w:p w:rsidR="00B359F6" w:rsidRPr="0023529C" w:rsidRDefault="00B359F6" w:rsidP="00B359F6">
      <w:pPr>
        <w:spacing w:after="0"/>
        <w:ind w:left="200"/>
        <w:rPr>
          <w:rFonts w:eastAsia="Times New Roman"/>
          <w:b/>
          <w:bCs/>
          <w:i/>
          <w:iCs/>
        </w:rPr>
      </w:pPr>
      <w:r>
        <w:t>Количество акций лица, предоставившего обеспечение, каждой категории (типа), которые могут быть приобретены лицом в результате осуществления прав по принадлежащим ему опционам лица, предоставившего обеспечение:</w:t>
      </w:r>
      <w:r>
        <w:rPr>
          <w:rStyle w:val="Subst"/>
        </w:rPr>
        <w:t xml:space="preserve"> лицо, предоставившее обеспечение, не выпускал опционов</w:t>
      </w:r>
    </w:p>
    <w:p w:rsidR="00B359F6" w:rsidRDefault="00B359F6" w:rsidP="00B359F6">
      <w:pPr>
        <w:pStyle w:val="SubHeading"/>
        <w:ind w:left="200"/>
      </w:pPr>
      <w:r>
        <w:t>Доли участия лица в уставном (складочном) капитале (паевом фонде) дочерних и зависимых обществ лица, предоставившего обеспечение:</w:t>
      </w:r>
      <w:r w:rsidRPr="00D66355">
        <w:rPr>
          <w:b/>
          <w:bCs/>
          <w:i/>
          <w:iCs/>
        </w:rPr>
        <w:t xml:space="preserve"> </w:t>
      </w:r>
      <w:r w:rsidRPr="000D10AA">
        <w:rPr>
          <w:b/>
          <w:bCs/>
          <w:i/>
          <w:iCs/>
        </w:rPr>
        <w:t>Лицо указанных долей не имеет</w:t>
      </w:r>
    </w:p>
    <w:p w:rsidR="00B359F6" w:rsidRDefault="00B359F6" w:rsidP="00B359F6">
      <w:pPr>
        <w:ind w:left="200"/>
      </w:pPr>
      <w:r>
        <w:t>Сведения о характере любых родственных связей с иными лицами, входящими в состав органов управления лица, предоставившего обеспечение, и/или органов контроля за финансово-хозяйственной деятельностью лица, предоставившего обеспечение:</w:t>
      </w:r>
      <w:r w:rsidRPr="00D66355">
        <w:rPr>
          <w:b/>
          <w:i/>
        </w:rPr>
        <w:t xml:space="preserve"> </w:t>
      </w:r>
      <w:r w:rsidRPr="000D10AA">
        <w:rPr>
          <w:b/>
          <w:i/>
        </w:rPr>
        <w:t>Указанных</w:t>
      </w:r>
      <w:r w:rsidRPr="000D10AA">
        <w:rPr>
          <w:b/>
          <w:bCs/>
          <w:i/>
          <w:iCs/>
        </w:rPr>
        <w:t xml:space="preserve"> родственных связей нет</w:t>
      </w:r>
      <w:r>
        <w:br/>
      </w:r>
    </w:p>
    <w:p w:rsidR="00B359F6" w:rsidRDefault="00B359F6" w:rsidP="00B359F6">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sidRPr="000D10AA">
        <w:rPr>
          <w:b/>
          <w:i/>
        </w:rPr>
        <w:t>Лицо</w:t>
      </w:r>
      <w:r w:rsidRPr="000D10AA">
        <w:rPr>
          <w:b/>
          <w:bCs/>
          <w:i/>
          <w:iCs/>
        </w:rPr>
        <w:t xml:space="preserve"> к указанным видам ответственности не привлекалось</w:t>
      </w:r>
    </w:p>
    <w:p w:rsidR="00B359F6" w:rsidRPr="000D10AA" w:rsidRDefault="00B359F6" w:rsidP="00B359F6">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66355">
        <w:rPr>
          <w:b/>
          <w:i/>
        </w:rPr>
        <w:t xml:space="preserve"> </w:t>
      </w:r>
      <w:r w:rsidRPr="000D10AA">
        <w:rPr>
          <w:b/>
          <w:i/>
        </w:rPr>
        <w:t>Лицо</w:t>
      </w:r>
      <w:r w:rsidRPr="000D10AA">
        <w:rPr>
          <w:b/>
          <w:bCs/>
          <w:i/>
          <w:iCs/>
        </w:rPr>
        <w:t xml:space="preserve"> указанных должностей не занимало</w:t>
      </w:r>
    </w:p>
    <w:p w:rsidR="00DF1E34" w:rsidRDefault="00DF1E34">
      <w:pPr>
        <w:pStyle w:val="2"/>
      </w:pPr>
      <w:bookmarkStart w:id="325" w:name="_Toc32574793"/>
      <w:r>
        <w:t>5.6. Сведения о размере вознаграждения и (или) компенсации расходов по органу контроля за финансово-хозяйственной деятельностью лица, предоставившего обеспечение</w:t>
      </w:r>
      <w:bookmarkEnd w:id="325"/>
    </w:p>
    <w:p w:rsidR="00DF1E34" w:rsidRDefault="00DF1E34">
      <w:pPr>
        <w:pStyle w:val="SubHeading"/>
        <w:ind w:left="200"/>
      </w:pPr>
      <w:r>
        <w:t>Вознаграждения</w:t>
      </w:r>
    </w:p>
    <w:p w:rsidR="00DF1E34" w:rsidRDefault="00DF1E34">
      <w:pPr>
        <w:ind w:left="400"/>
      </w:pPr>
      <w:r>
        <w:t>По каждому органу контроля за финансово-хозяйственной деятельностью лица, предоставившего обеспечение, (за исключением физического лица, занимающего должность (осуществляющего функции) ревизора лица, предоставившего обеспечение,) описываются с указанием размера все виды вознаграждения, включая заработную плату членов органов контроля за финансово-хозяйственной деятельностью лица, предоставившего обеспечение,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лица, предоставившего обеспечение, иные виды вознаграждения, которые были выплачены лицом, предоставившим обеспечение,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лица, предоставившего обеспечение, компенсированные лицом, предоставившим обеспечение, в течение соответствующего отчетного периода.</w:t>
      </w:r>
    </w:p>
    <w:p w:rsidR="004521D3" w:rsidRDefault="004521D3" w:rsidP="004521D3">
      <w:pPr>
        <w:ind w:left="400"/>
        <w:jc w:val="both"/>
      </w:pPr>
    </w:p>
    <w:p w:rsidR="004521D3" w:rsidRPr="000D10AA" w:rsidRDefault="004521D3" w:rsidP="004521D3">
      <w:pPr>
        <w:ind w:left="400"/>
        <w:jc w:val="both"/>
      </w:pPr>
      <w:r w:rsidRPr="000D10AA">
        <w:t>Наименование органа контроля за финансово-хозяйственной деятельностью лица, предоставившего обеспечение:</w:t>
      </w:r>
      <w:r w:rsidRPr="000D10AA">
        <w:rPr>
          <w:rStyle w:val="Subst"/>
        </w:rPr>
        <w:t xml:space="preserve"> Ревизионная комиссия</w:t>
      </w:r>
    </w:p>
    <w:p w:rsidR="004521D3" w:rsidRPr="000D10AA" w:rsidRDefault="004521D3" w:rsidP="004521D3">
      <w:pPr>
        <w:pStyle w:val="SubHeading"/>
        <w:ind w:left="400"/>
        <w:jc w:val="both"/>
      </w:pPr>
      <w:r w:rsidRPr="000D10AA">
        <w:t>Вознаграждение за участие в работе органа контроля</w:t>
      </w:r>
    </w:p>
    <w:p w:rsidR="004521D3" w:rsidRPr="000D10AA" w:rsidRDefault="004521D3" w:rsidP="004521D3">
      <w:pPr>
        <w:ind w:left="600"/>
        <w:jc w:val="both"/>
      </w:pPr>
      <w:r w:rsidRPr="000D10AA">
        <w:t>Единица измерения:</w:t>
      </w:r>
      <w:r w:rsidRPr="000D10AA">
        <w:rPr>
          <w:rStyle w:val="Subst"/>
        </w:rPr>
        <w:t xml:space="preserve"> тыс. руб.</w:t>
      </w:r>
    </w:p>
    <w:p w:rsidR="004521D3" w:rsidRPr="000D10AA" w:rsidRDefault="004521D3" w:rsidP="004521D3">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4521D3" w:rsidRPr="000D10AA" w:rsidTr="00CF1656">
        <w:tc>
          <w:tcPr>
            <w:tcW w:w="6492" w:type="dxa"/>
            <w:tcBorders>
              <w:top w:val="double" w:sz="6" w:space="0" w:color="auto"/>
              <w:left w:val="double" w:sz="6" w:space="0" w:color="auto"/>
              <w:bottom w:val="single" w:sz="6" w:space="0" w:color="auto"/>
              <w:right w:val="single" w:sz="6" w:space="0" w:color="auto"/>
            </w:tcBorders>
          </w:tcPr>
          <w:p w:rsidR="004521D3" w:rsidRPr="000D10AA" w:rsidRDefault="004521D3" w:rsidP="00CF1656">
            <w:pPr>
              <w:jc w:val="both"/>
            </w:pPr>
            <w:r w:rsidRPr="000D10AA">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4521D3" w:rsidRPr="000D10AA" w:rsidRDefault="004521D3" w:rsidP="00CF1656">
            <w:pPr>
              <w:jc w:val="both"/>
            </w:pPr>
            <w:r w:rsidRPr="000D10AA">
              <w:t>2019г.</w:t>
            </w:r>
          </w:p>
        </w:tc>
      </w:tr>
      <w:tr w:rsidR="004521D3" w:rsidRPr="000D10AA" w:rsidTr="00CF1656">
        <w:tc>
          <w:tcPr>
            <w:tcW w:w="6492" w:type="dxa"/>
            <w:tcBorders>
              <w:top w:val="single" w:sz="6" w:space="0" w:color="auto"/>
              <w:left w:val="double" w:sz="6" w:space="0" w:color="auto"/>
              <w:bottom w:val="single" w:sz="6" w:space="0" w:color="auto"/>
              <w:right w:val="single" w:sz="6" w:space="0" w:color="auto"/>
            </w:tcBorders>
          </w:tcPr>
          <w:p w:rsidR="004521D3" w:rsidRPr="000D10AA" w:rsidRDefault="004521D3" w:rsidP="00CF1656">
            <w:pPr>
              <w:jc w:val="both"/>
            </w:pPr>
            <w:r w:rsidRPr="000D10AA">
              <w:t>Вознаграждение за участие в работе органа контроля за финансово-хозяйственной деятельностью лица, предоставившего обеспечение</w:t>
            </w:r>
          </w:p>
        </w:tc>
        <w:tc>
          <w:tcPr>
            <w:tcW w:w="1360" w:type="dxa"/>
            <w:tcBorders>
              <w:top w:val="single" w:sz="6" w:space="0" w:color="auto"/>
              <w:left w:val="single" w:sz="6" w:space="0" w:color="auto"/>
              <w:bottom w:val="single" w:sz="6" w:space="0" w:color="auto"/>
              <w:right w:val="double" w:sz="6" w:space="0" w:color="auto"/>
            </w:tcBorders>
          </w:tcPr>
          <w:p w:rsidR="004521D3" w:rsidRPr="000D10AA" w:rsidRDefault="004521D3" w:rsidP="00CF1656">
            <w:pPr>
              <w:jc w:val="both"/>
            </w:pPr>
            <w:r w:rsidRPr="000D10AA">
              <w:t>0</w:t>
            </w:r>
          </w:p>
        </w:tc>
      </w:tr>
      <w:tr w:rsidR="004521D3" w:rsidRPr="000D10AA" w:rsidTr="00CF1656">
        <w:tc>
          <w:tcPr>
            <w:tcW w:w="6492" w:type="dxa"/>
            <w:tcBorders>
              <w:top w:val="single" w:sz="6" w:space="0" w:color="auto"/>
              <w:left w:val="double" w:sz="6" w:space="0" w:color="auto"/>
              <w:bottom w:val="single" w:sz="6" w:space="0" w:color="auto"/>
              <w:right w:val="single" w:sz="6" w:space="0" w:color="auto"/>
            </w:tcBorders>
          </w:tcPr>
          <w:p w:rsidR="004521D3" w:rsidRPr="000D10AA" w:rsidRDefault="004521D3" w:rsidP="00CF1656">
            <w:pPr>
              <w:jc w:val="both"/>
            </w:pPr>
            <w:r w:rsidRPr="000D10AA">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4521D3" w:rsidRPr="000D10AA" w:rsidRDefault="004521D3" w:rsidP="00CF1656">
            <w:pPr>
              <w:jc w:val="both"/>
            </w:pPr>
            <w:r w:rsidRPr="000D10AA">
              <w:t>0</w:t>
            </w:r>
          </w:p>
        </w:tc>
      </w:tr>
      <w:tr w:rsidR="004521D3" w:rsidRPr="000D10AA" w:rsidTr="00CF1656">
        <w:tc>
          <w:tcPr>
            <w:tcW w:w="6492" w:type="dxa"/>
            <w:tcBorders>
              <w:top w:val="single" w:sz="6" w:space="0" w:color="auto"/>
              <w:left w:val="double" w:sz="6" w:space="0" w:color="auto"/>
              <w:bottom w:val="single" w:sz="6" w:space="0" w:color="auto"/>
              <w:right w:val="single" w:sz="6" w:space="0" w:color="auto"/>
            </w:tcBorders>
          </w:tcPr>
          <w:p w:rsidR="004521D3" w:rsidRPr="000D10AA" w:rsidRDefault="004521D3" w:rsidP="00CF1656">
            <w:pPr>
              <w:jc w:val="both"/>
            </w:pPr>
            <w:r w:rsidRPr="000D10AA">
              <w:t>Премии</w:t>
            </w:r>
          </w:p>
        </w:tc>
        <w:tc>
          <w:tcPr>
            <w:tcW w:w="1360" w:type="dxa"/>
            <w:tcBorders>
              <w:top w:val="single" w:sz="6" w:space="0" w:color="auto"/>
              <w:left w:val="single" w:sz="6" w:space="0" w:color="auto"/>
              <w:bottom w:val="single" w:sz="6" w:space="0" w:color="auto"/>
              <w:right w:val="double" w:sz="6" w:space="0" w:color="auto"/>
            </w:tcBorders>
          </w:tcPr>
          <w:p w:rsidR="004521D3" w:rsidRPr="000D10AA" w:rsidRDefault="004521D3" w:rsidP="00CF1656">
            <w:pPr>
              <w:jc w:val="both"/>
            </w:pPr>
            <w:r w:rsidRPr="000D10AA">
              <w:t>0</w:t>
            </w:r>
          </w:p>
        </w:tc>
      </w:tr>
      <w:tr w:rsidR="004521D3" w:rsidRPr="000D10AA" w:rsidTr="00CF1656">
        <w:tc>
          <w:tcPr>
            <w:tcW w:w="6492" w:type="dxa"/>
            <w:tcBorders>
              <w:top w:val="single" w:sz="6" w:space="0" w:color="auto"/>
              <w:left w:val="double" w:sz="6" w:space="0" w:color="auto"/>
              <w:bottom w:val="single" w:sz="6" w:space="0" w:color="auto"/>
              <w:right w:val="single" w:sz="6" w:space="0" w:color="auto"/>
            </w:tcBorders>
          </w:tcPr>
          <w:p w:rsidR="004521D3" w:rsidRPr="000D10AA" w:rsidRDefault="004521D3" w:rsidP="00CF1656">
            <w:pPr>
              <w:jc w:val="both"/>
            </w:pPr>
            <w:r w:rsidRPr="000D10AA">
              <w:t>Комиссионные</w:t>
            </w:r>
          </w:p>
        </w:tc>
        <w:tc>
          <w:tcPr>
            <w:tcW w:w="1360" w:type="dxa"/>
            <w:tcBorders>
              <w:top w:val="single" w:sz="6" w:space="0" w:color="auto"/>
              <w:left w:val="single" w:sz="6" w:space="0" w:color="auto"/>
              <w:bottom w:val="single" w:sz="6" w:space="0" w:color="auto"/>
              <w:right w:val="double" w:sz="6" w:space="0" w:color="auto"/>
            </w:tcBorders>
          </w:tcPr>
          <w:p w:rsidR="004521D3" w:rsidRPr="000D10AA" w:rsidRDefault="004521D3" w:rsidP="00CF1656">
            <w:pPr>
              <w:jc w:val="both"/>
            </w:pPr>
            <w:r w:rsidRPr="000D10AA">
              <w:t>0</w:t>
            </w:r>
          </w:p>
        </w:tc>
      </w:tr>
      <w:tr w:rsidR="004521D3" w:rsidRPr="000D10AA" w:rsidTr="00CF1656">
        <w:tc>
          <w:tcPr>
            <w:tcW w:w="6492" w:type="dxa"/>
            <w:tcBorders>
              <w:top w:val="single" w:sz="6" w:space="0" w:color="auto"/>
              <w:left w:val="double" w:sz="6" w:space="0" w:color="auto"/>
              <w:bottom w:val="single" w:sz="6" w:space="0" w:color="auto"/>
              <w:right w:val="single" w:sz="6" w:space="0" w:color="auto"/>
            </w:tcBorders>
          </w:tcPr>
          <w:p w:rsidR="004521D3" w:rsidRPr="000D10AA" w:rsidRDefault="004521D3" w:rsidP="00CF1656">
            <w:pPr>
              <w:jc w:val="both"/>
            </w:pPr>
            <w:r w:rsidRPr="000D10AA">
              <w:t>Льготы</w:t>
            </w:r>
          </w:p>
        </w:tc>
        <w:tc>
          <w:tcPr>
            <w:tcW w:w="1360" w:type="dxa"/>
            <w:tcBorders>
              <w:top w:val="single" w:sz="6" w:space="0" w:color="auto"/>
              <w:left w:val="single" w:sz="6" w:space="0" w:color="auto"/>
              <w:bottom w:val="single" w:sz="6" w:space="0" w:color="auto"/>
              <w:right w:val="double" w:sz="6" w:space="0" w:color="auto"/>
            </w:tcBorders>
          </w:tcPr>
          <w:p w:rsidR="004521D3" w:rsidRPr="000D10AA" w:rsidRDefault="004521D3" w:rsidP="00CF1656">
            <w:pPr>
              <w:jc w:val="both"/>
            </w:pPr>
            <w:r w:rsidRPr="000D10AA">
              <w:t>0</w:t>
            </w:r>
          </w:p>
        </w:tc>
      </w:tr>
      <w:tr w:rsidR="004521D3" w:rsidRPr="000D10AA" w:rsidTr="00CF1656">
        <w:tc>
          <w:tcPr>
            <w:tcW w:w="6492" w:type="dxa"/>
            <w:tcBorders>
              <w:top w:val="single" w:sz="6" w:space="0" w:color="auto"/>
              <w:left w:val="double" w:sz="6" w:space="0" w:color="auto"/>
              <w:bottom w:val="single" w:sz="6" w:space="0" w:color="auto"/>
              <w:right w:val="single" w:sz="6" w:space="0" w:color="auto"/>
            </w:tcBorders>
          </w:tcPr>
          <w:p w:rsidR="004521D3" w:rsidRPr="000D10AA" w:rsidRDefault="004521D3" w:rsidP="00CF1656">
            <w:pPr>
              <w:jc w:val="both"/>
            </w:pPr>
            <w:r w:rsidRPr="000D10AA">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4521D3" w:rsidRPr="000D10AA" w:rsidRDefault="004521D3" w:rsidP="00CF1656">
            <w:pPr>
              <w:jc w:val="both"/>
            </w:pPr>
            <w:r w:rsidRPr="000D10AA">
              <w:t>0</w:t>
            </w:r>
          </w:p>
        </w:tc>
      </w:tr>
      <w:tr w:rsidR="004521D3" w:rsidRPr="000D10AA" w:rsidTr="00CF1656">
        <w:tc>
          <w:tcPr>
            <w:tcW w:w="6492" w:type="dxa"/>
            <w:tcBorders>
              <w:top w:val="single" w:sz="6" w:space="0" w:color="auto"/>
              <w:left w:val="double" w:sz="6" w:space="0" w:color="auto"/>
              <w:bottom w:val="double" w:sz="6" w:space="0" w:color="auto"/>
              <w:right w:val="single" w:sz="6" w:space="0" w:color="auto"/>
            </w:tcBorders>
          </w:tcPr>
          <w:p w:rsidR="004521D3" w:rsidRPr="000D10AA" w:rsidRDefault="004521D3" w:rsidP="00CF1656">
            <w:pPr>
              <w:jc w:val="both"/>
            </w:pPr>
            <w:r w:rsidRPr="000D10AA">
              <w:t>ИТОГО</w:t>
            </w:r>
          </w:p>
        </w:tc>
        <w:tc>
          <w:tcPr>
            <w:tcW w:w="1360" w:type="dxa"/>
            <w:tcBorders>
              <w:top w:val="single" w:sz="6" w:space="0" w:color="auto"/>
              <w:left w:val="single" w:sz="6" w:space="0" w:color="auto"/>
              <w:bottom w:val="double" w:sz="6" w:space="0" w:color="auto"/>
              <w:right w:val="double" w:sz="6" w:space="0" w:color="auto"/>
            </w:tcBorders>
          </w:tcPr>
          <w:p w:rsidR="004521D3" w:rsidRPr="000D10AA" w:rsidRDefault="004521D3" w:rsidP="00CF1656">
            <w:pPr>
              <w:jc w:val="both"/>
            </w:pPr>
            <w:r w:rsidRPr="000D10AA">
              <w:t>0</w:t>
            </w:r>
          </w:p>
        </w:tc>
      </w:tr>
    </w:tbl>
    <w:p w:rsidR="004521D3" w:rsidRPr="000D10AA" w:rsidRDefault="004521D3" w:rsidP="004521D3">
      <w:pPr>
        <w:jc w:val="both"/>
      </w:pPr>
    </w:p>
    <w:p w:rsidR="004521D3" w:rsidRPr="000D10AA" w:rsidRDefault="004521D3" w:rsidP="004521D3">
      <w:pPr>
        <w:ind w:left="600"/>
        <w:jc w:val="both"/>
      </w:pPr>
      <w:r w:rsidRPr="000D10AA">
        <w:t>Сведения о существующих соглашениях относительно таких выплат в текущем финансовом году: Отсутствуют</w:t>
      </w:r>
    </w:p>
    <w:p w:rsidR="004521D3" w:rsidRPr="000D10AA" w:rsidRDefault="004521D3" w:rsidP="004521D3">
      <w:pPr>
        <w:pStyle w:val="SubHeading"/>
        <w:ind w:left="200"/>
        <w:jc w:val="both"/>
      </w:pPr>
      <w:r w:rsidRPr="000D10AA">
        <w:t>Компенсации</w:t>
      </w:r>
    </w:p>
    <w:p w:rsidR="004521D3" w:rsidRPr="000D10AA" w:rsidRDefault="004521D3" w:rsidP="004521D3">
      <w:pPr>
        <w:ind w:left="400"/>
        <w:jc w:val="both"/>
      </w:pPr>
      <w:r w:rsidRPr="000D10AA">
        <w:t>Единица измерения:</w:t>
      </w:r>
      <w:r w:rsidRPr="000D10AA">
        <w:rPr>
          <w:rStyle w:val="Subst"/>
        </w:rPr>
        <w:t xml:space="preserve"> тыс. руб.</w:t>
      </w:r>
    </w:p>
    <w:p w:rsidR="004521D3" w:rsidRPr="000D10AA" w:rsidRDefault="004521D3" w:rsidP="004521D3">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4521D3" w:rsidRPr="000D10AA" w:rsidTr="00CF1656">
        <w:tc>
          <w:tcPr>
            <w:tcW w:w="6492" w:type="dxa"/>
            <w:tcBorders>
              <w:top w:val="double" w:sz="6" w:space="0" w:color="auto"/>
              <w:left w:val="double" w:sz="6" w:space="0" w:color="auto"/>
              <w:bottom w:val="single" w:sz="6" w:space="0" w:color="auto"/>
              <w:right w:val="single" w:sz="6" w:space="0" w:color="auto"/>
            </w:tcBorders>
          </w:tcPr>
          <w:p w:rsidR="004521D3" w:rsidRPr="000D10AA" w:rsidRDefault="004521D3" w:rsidP="00CF1656">
            <w:pPr>
              <w:jc w:val="both"/>
            </w:pPr>
            <w:r w:rsidRPr="000D10AA">
              <w:t>Наименование органа контроля (структурного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4521D3" w:rsidRPr="000D10AA" w:rsidRDefault="004521D3" w:rsidP="00CF1656">
            <w:pPr>
              <w:jc w:val="both"/>
            </w:pPr>
            <w:r w:rsidRPr="000D10AA">
              <w:t>2019г.</w:t>
            </w:r>
          </w:p>
        </w:tc>
      </w:tr>
      <w:tr w:rsidR="004521D3" w:rsidRPr="000D10AA" w:rsidTr="00CF1656">
        <w:tc>
          <w:tcPr>
            <w:tcW w:w="6492" w:type="dxa"/>
            <w:tcBorders>
              <w:top w:val="single" w:sz="6" w:space="0" w:color="auto"/>
              <w:left w:val="double" w:sz="6" w:space="0" w:color="auto"/>
              <w:bottom w:val="double" w:sz="6" w:space="0" w:color="auto"/>
              <w:right w:val="single" w:sz="6" w:space="0" w:color="auto"/>
            </w:tcBorders>
          </w:tcPr>
          <w:p w:rsidR="004521D3" w:rsidRPr="000D10AA" w:rsidRDefault="004521D3" w:rsidP="00CF1656">
            <w:pPr>
              <w:jc w:val="both"/>
            </w:pPr>
            <w:r w:rsidRPr="000D10AA">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4521D3" w:rsidRPr="000D10AA" w:rsidRDefault="004521D3" w:rsidP="00CF1656">
            <w:pPr>
              <w:jc w:val="both"/>
            </w:pPr>
            <w:r w:rsidRPr="000D10AA">
              <w:t>0</w:t>
            </w:r>
          </w:p>
        </w:tc>
      </w:tr>
    </w:tbl>
    <w:p w:rsidR="00DF1E34" w:rsidRDefault="00DF1E34">
      <w:pPr>
        <w:pStyle w:val="2"/>
      </w:pPr>
      <w:bookmarkStart w:id="326" w:name="_Toc32574794"/>
      <w:r>
        <w:t>5.7. Данные о численности и обобщенные данные о составе сотрудников (работников) лица, предоставившего обеспечение, а также об изменении численности сотрудников (работников) лица, предоставившего обеспечение</w:t>
      </w:r>
      <w:bookmarkEnd w:id="326"/>
    </w:p>
    <w:p w:rsidR="00DF1E34" w:rsidRDefault="00DF1E34">
      <w:pPr>
        <w:ind w:left="200"/>
      </w:pPr>
      <w:r>
        <w:t>Единица измерения:</w:t>
      </w:r>
      <w:r>
        <w:rPr>
          <w:rStyle w:val="Subst"/>
        </w:rPr>
        <w:t xml:space="preserve"> тыс. руб.</w:t>
      </w:r>
    </w:p>
    <w:p w:rsidR="00DF1E34" w:rsidRDefault="00DF1E34">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DF1E34">
        <w:tc>
          <w:tcPr>
            <w:tcW w:w="6492" w:type="dxa"/>
            <w:tcBorders>
              <w:top w:val="double" w:sz="6" w:space="0" w:color="auto"/>
              <w:left w:val="double" w:sz="6" w:space="0" w:color="auto"/>
              <w:bottom w:val="single" w:sz="6" w:space="0" w:color="auto"/>
              <w:right w:val="single" w:sz="6" w:space="0" w:color="auto"/>
            </w:tcBorders>
          </w:tcPr>
          <w:p w:rsidR="00DF1E34" w:rsidRDefault="00DF1E34">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DF1E34" w:rsidRDefault="00DF1E34" w:rsidP="004521D3">
            <w:pPr>
              <w:jc w:val="center"/>
            </w:pPr>
            <w:r>
              <w:t>20</w:t>
            </w:r>
            <w:r w:rsidR="004521D3">
              <w:t>19</w:t>
            </w:r>
          </w:p>
        </w:tc>
      </w:tr>
      <w:tr w:rsidR="004521D3">
        <w:tc>
          <w:tcPr>
            <w:tcW w:w="6492" w:type="dxa"/>
            <w:tcBorders>
              <w:top w:val="single" w:sz="6" w:space="0" w:color="auto"/>
              <w:left w:val="double" w:sz="6" w:space="0" w:color="auto"/>
              <w:bottom w:val="single" w:sz="6" w:space="0" w:color="auto"/>
              <w:right w:val="single" w:sz="6" w:space="0" w:color="auto"/>
            </w:tcBorders>
          </w:tcPr>
          <w:p w:rsidR="004521D3" w:rsidRDefault="004521D3">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4521D3" w:rsidRPr="000D10AA" w:rsidRDefault="004521D3" w:rsidP="00CF1656">
            <w:pPr>
              <w:jc w:val="both"/>
            </w:pPr>
            <w:r w:rsidRPr="000D10AA">
              <w:t>1 223</w:t>
            </w:r>
          </w:p>
        </w:tc>
      </w:tr>
      <w:tr w:rsidR="004521D3">
        <w:tc>
          <w:tcPr>
            <w:tcW w:w="6492" w:type="dxa"/>
            <w:tcBorders>
              <w:top w:val="single" w:sz="6" w:space="0" w:color="auto"/>
              <w:left w:val="double" w:sz="6" w:space="0" w:color="auto"/>
              <w:bottom w:val="single" w:sz="6" w:space="0" w:color="auto"/>
              <w:right w:val="single" w:sz="6" w:space="0" w:color="auto"/>
            </w:tcBorders>
          </w:tcPr>
          <w:p w:rsidR="004521D3" w:rsidRDefault="004521D3">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4521D3" w:rsidRPr="000D10AA" w:rsidRDefault="004521D3" w:rsidP="00CF1656">
            <w:pPr>
              <w:jc w:val="both"/>
            </w:pPr>
            <w:r w:rsidRPr="000D10AA">
              <w:t>1 275 589 776</w:t>
            </w:r>
          </w:p>
        </w:tc>
      </w:tr>
      <w:tr w:rsidR="004521D3">
        <w:tc>
          <w:tcPr>
            <w:tcW w:w="6492" w:type="dxa"/>
            <w:tcBorders>
              <w:top w:val="single" w:sz="6" w:space="0" w:color="auto"/>
              <w:left w:val="double" w:sz="6" w:space="0" w:color="auto"/>
              <w:bottom w:val="double" w:sz="6" w:space="0" w:color="auto"/>
              <w:right w:val="single" w:sz="6" w:space="0" w:color="auto"/>
            </w:tcBorders>
          </w:tcPr>
          <w:p w:rsidR="004521D3" w:rsidRDefault="004521D3">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4521D3" w:rsidRPr="000D10AA" w:rsidRDefault="004521D3" w:rsidP="00CF1656">
            <w:pPr>
              <w:jc w:val="both"/>
            </w:pPr>
            <w:r w:rsidRPr="000D10AA">
              <w:t>8 130 727</w:t>
            </w:r>
          </w:p>
        </w:tc>
      </w:tr>
    </w:tbl>
    <w:p w:rsidR="00DF1E34" w:rsidRDefault="00DF1E34">
      <w:pPr>
        <w:pStyle w:val="2"/>
      </w:pPr>
      <w:bookmarkStart w:id="327" w:name="_Toc32574795"/>
      <w:r>
        <w:t>5.8. Сведения о любых обязательствах лица, предоставившего обеспечение, перед сотрудниками (работниками), касающихся возможности их участия в уставном капитале лица, предоставившего обеспечение</w:t>
      </w:r>
      <w:bookmarkEnd w:id="327"/>
    </w:p>
    <w:p w:rsidR="004521D3" w:rsidRDefault="004521D3" w:rsidP="004521D3">
      <w:pPr>
        <w:ind w:left="200"/>
      </w:pPr>
      <w:r>
        <w:rPr>
          <w:rStyle w:val="Subst"/>
        </w:rPr>
        <w:t>Лицо, предоставившее обеспечение, не имеет обязательств перед сотрудниками (работниками), касающихся возможности их участия в уставном капитале лица, предоставившего обеспечение</w:t>
      </w:r>
    </w:p>
    <w:p w:rsidR="00DF1E34" w:rsidRDefault="00DF1E34">
      <w:pPr>
        <w:pStyle w:val="1"/>
      </w:pPr>
      <w:bookmarkStart w:id="328" w:name="_Toc32574796"/>
      <w:r>
        <w:t>Раздел VI. Сведения об участниках (акционерах) лица, предоставившего обеспечение, и о совершенных лицом, предоставившим обеспечение, сделках, в совершении которых имелась заинтересованность</w:t>
      </w:r>
      <w:bookmarkEnd w:id="328"/>
    </w:p>
    <w:p w:rsidR="00DF1E34" w:rsidRDefault="00DF1E34">
      <w:pPr>
        <w:pStyle w:val="2"/>
      </w:pPr>
      <w:bookmarkStart w:id="329" w:name="_Toc32574797"/>
      <w:r>
        <w:t>6.1. Сведения об общем количестве акционеров (участников) лица, предоставившего обеспечение</w:t>
      </w:r>
      <w:bookmarkEnd w:id="329"/>
    </w:p>
    <w:p w:rsidR="00CF1656" w:rsidRDefault="00CF1656"/>
    <w:p w:rsidR="00DF1E34" w:rsidRDefault="00DF1E34">
      <w:r>
        <w:t>Общее количество лиц с ненулевыми остатками на лицевых счетах, зарегистрированных в реестре акционеров лица, предоставившего обеспечение, на дату окончания отчетного квартала:</w:t>
      </w:r>
      <w:r w:rsidR="00CF1656">
        <w:t xml:space="preserve"> </w:t>
      </w:r>
      <w:r w:rsidR="00CF1656" w:rsidRPr="000D10AA">
        <w:rPr>
          <w:b/>
          <w:bCs/>
          <w:i/>
          <w:iCs/>
        </w:rPr>
        <w:t>2</w:t>
      </w:r>
    </w:p>
    <w:p w:rsidR="00DF1E34" w:rsidRDefault="00DF1E34">
      <w:r>
        <w:t>Общее количество номинальных держателей акций лица, предоставившего обеспечение:</w:t>
      </w:r>
      <w:r w:rsidR="00CF1656">
        <w:t xml:space="preserve"> </w:t>
      </w:r>
      <w:r w:rsidR="00CF1656" w:rsidRPr="000D10AA">
        <w:rPr>
          <w:b/>
          <w:bCs/>
          <w:i/>
          <w:iCs/>
        </w:rPr>
        <w:t>0</w:t>
      </w:r>
    </w:p>
    <w:p w:rsidR="00DF1E34" w:rsidRDefault="00DF1E34">
      <w:pPr>
        <w:pStyle w:val="ThinDelim"/>
      </w:pPr>
    </w:p>
    <w:p w:rsidR="00DF1E34" w:rsidRDefault="00DF1E34">
      <w:r>
        <w:t>Общее количество лиц, включенных в составленный последним список лиц, имевших (имеющих) право на участие в общем собрании акционеров лица, предоставившего обеспечение, (иной список лиц, составленный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r w:rsidR="00CF1656">
        <w:t xml:space="preserve"> </w:t>
      </w:r>
      <w:r w:rsidR="00CF1656" w:rsidRPr="000D10AA">
        <w:rPr>
          <w:b/>
          <w:bCs/>
          <w:i/>
          <w:iCs/>
        </w:rPr>
        <w:t>2</w:t>
      </w:r>
    </w:p>
    <w:p w:rsidR="00C21EA3" w:rsidRPr="000D10AA" w:rsidRDefault="00DF1E34" w:rsidP="00C21EA3">
      <w:r>
        <w:t>Дата составления списка лиц, включенных в составленный последним список лиц, имевших (имеющих) право на участие в общем собрании акционеров лица, предоставившего обеспечение, (иного списка лиц, составленного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r w:rsidR="00C21EA3" w:rsidRPr="00C21EA3">
        <w:rPr>
          <w:b/>
          <w:bCs/>
          <w:i/>
          <w:iCs/>
        </w:rPr>
        <w:t xml:space="preserve"> </w:t>
      </w:r>
      <w:r w:rsidR="00C21EA3" w:rsidRPr="000D10AA">
        <w:rPr>
          <w:b/>
          <w:bCs/>
          <w:i/>
          <w:iCs/>
        </w:rPr>
        <w:t>29.11.2019</w:t>
      </w:r>
    </w:p>
    <w:p w:rsidR="00DF1E34" w:rsidRDefault="00DF1E34">
      <w:r>
        <w:t>Владельцы обыкновенных акций лица, предоставившего обеспечение, которые подлежали включению в такой список:</w:t>
      </w:r>
      <w:r w:rsidR="00C21EA3">
        <w:t xml:space="preserve"> </w:t>
      </w:r>
      <w:r w:rsidR="00C21EA3" w:rsidRPr="000D10AA">
        <w:rPr>
          <w:b/>
          <w:bCs/>
          <w:i/>
          <w:iCs/>
        </w:rPr>
        <w:t>2</w:t>
      </w:r>
    </w:p>
    <w:p w:rsidR="00C21EA3" w:rsidRDefault="00DF1E34" w:rsidP="00C21EA3">
      <w:pPr>
        <w:rPr>
          <w:b/>
          <w:bCs/>
          <w:i/>
          <w:iCs/>
        </w:rPr>
      </w:pPr>
      <w:r>
        <w:t>Владельцы привилегированных акций лица, предоставившего обеспечение, которые подлежали включению в такой список:</w:t>
      </w:r>
      <w:r w:rsidR="00C21EA3" w:rsidRPr="00C21EA3">
        <w:rPr>
          <w:b/>
          <w:bCs/>
          <w:i/>
          <w:iCs/>
        </w:rPr>
        <w:t xml:space="preserve"> </w:t>
      </w:r>
      <w:r w:rsidR="00C21EA3" w:rsidRPr="000D10AA">
        <w:rPr>
          <w:b/>
          <w:bCs/>
          <w:i/>
          <w:iCs/>
        </w:rPr>
        <w:t>1</w:t>
      </w:r>
    </w:p>
    <w:p w:rsidR="00DF1E34" w:rsidRDefault="00DF1E34" w:rsidP="00C21EA3">
      <w:r>
        <w:t>Информация о количестве собственных акций, находящихся на балансе лица, предоставившего обеспечение, на дату окончания отчетного квартала</w:t>
      </w:r>
      <w:r w:rsidR="00C21EA3">
        <w:t>:</w:t>
      </w:r>
    </w:p>
    <w:p w:rsidR="00C21EA3" w:rsidRPr="000D10AA" w:rsidRDefault="00C21EA3" w:rsidP="00C21EA3">
      <w:pPr>
        <w:ind w:left="200"/>
      </w:pPr>
      <w:r w:rsidRPr="000D10AA">
        <w:rPr>
          <w:b/>
          <w:bCs/>
          <w:i/>
          <w:iCs/>
        </w:rPr>
        <w:t>Собственных акций, находящихся на балансе лица, предоставившего обеспечение, нет</w:t>
      </w:r>
    </w:p>
    <w:p w:rsidR="00DF1E34" w:rsidRDefault="00DF1E34">
      <w:pPr>
        <w:pStyle w:val="SubHeading"/>
      </w:pPr>
      <w:r>
        <w:t>Информация о количестве акций лица, предоставившего обеспечение, принадлежащих подконтрольным ему организациям</w:t>
      </w:r>
      <w:r w:rsidR="00C21EA3">
        <w:t>:</w:t>
      </w:r>
    </w:p>
    <w:p w:rsidR="00C21EA3" w:rsidRPr="000D10AA" w:rsidRDefault="00C21EA3" w:rsidP="00C21EA3">
      <w:pPr>
        <w:ind w:left="200"/>
        <w:jc w:val="both"/>
      </w:pPr>
      <w:r w:rsidRPr="000D10AA">
        <w:rPr>
          <w:rStyle w:val="Subst"/>
        </w:rPr>
        <w:t>Акций эмитента, принадлежащих подконтрольным ему организациям нет</w:t>
      </w:r>
    </w:p>
    <w:p w:rsidR="00DF1E34" w:rsidRDefault="00DF1E34">
      <w:pPr>
        <w:pStyle w:val="2"/>
      </w:pPr>
      <w:bookmarkStart w:id="330" w:name="_Toc32574798"/>
      <w:r w:rsidRPr="009E7F56">
        <w:t>6.2. Сведения об участниках (акционерах) лица, предоставившего обеспечение,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330"/>
    </w:p>
    <w:p w:rsidR="00DF1E34" w:rsidRDefault="00DF1E34">
      <w:pPr>
        <w:ind w:left="200"/>
      </w:pPr>
      <w:r>
        <w:t>Участники (акционеры) лица, предоставившего обеспечение, владеющие не менее чем пятью процентами его уставного капитала или не менее чем пятью процентами его обыкновенных акций</w:t>
      </w:r>
      <w:r w:rsidR="00C21EA3">
        <w:t>:</w:t>
      </w:r>
    </w:p>
    <w:p w:rsidR="00C21EA3" w:rsidRPr="000D10AA" w:rsidRDefault="00C21EA3" w:rsidP="00C21EA3">
      <w:pPr>
        <w:ind w:left="200"/>
        <w:jc w:val="both"/>
      </w:pPr>
      <w:r w:rsidRPr="000D10AA">
        <w:t>Полное фирменное наименование:</w:t>
      </w:r>
      <w:r w:rsidRPr="000D10AA">
        <w:rPr>
          <w:b/>
          <w:bCs/>
          <w:i/>
          <w:iCs/>
        </w:rPr>
        <w:t xml:space="preserve"> Акционерное общество "СОЮЗДОРСТРОЙ"</w:t>
      </w:r>
    </w:p>
    <w:p w:rsidR="00C21EA3" w:rsidRPr="000D10AA" w:rsidRDefault="00C21EA3" w:rsidP="00C21EA3">
      <w:pPr>
        <w:ind w:left="200"/>
        <w:jc w:val="both"/>
        <w:rPr>
          <w:b/>
          <w:bCs/>
          <w:i/>
          <w:iCs/>
        </w:rPr>
      </w:pPr>
      <w:r w:rsidRPr="000D10AA">
        <w:t>Сокращенное фирменное наименование:</w:t>
      </w:r>
      <w:r w:rsidRPr="000D10AA">
        <w:rPr>
          <w:b/>
          <w:bCs/>
          <w:i/>
          <w:iCs/>
        </w:rPr>
        <w:t xml:space="preserve"> АО "СОЮЗДОРСТРОЙ"</w:t>
      </w:r>
    </w:p>
    <w:p w:rsidR="00C21EA3" w:rsidRPr="000D10AA" w:rsidRDefault="00C21EA3" w:rsidP="00C21EA3">
      <w:pPr>
        <w:ind w:left="200"/>
        <w:jc w:val="both"/>
        <w:rPr>
          <w:b/>
          <w:bCs/>
          <w:i/>
          <w:iCs/>
        </w:rPr>
      </w:pPr>
      <w:r w:rsidRPr="000D10AA">
        <w:t xml:space="preserve">Место нахождения: </w:t>
      </w:r>
      <w:r w:rsidRPr="000D10AA">
        <w:rPr>
          <w:b/>
          <w:bCs/>
          <w:i/>
          <w:iCs/>
        </w:rPr>
        <w:t>119571 Россия, г. Москва, проспект Вернадского, дом 92, корпус 1 , комната 2</w:t>
      </w:r>
    </w:p>
    <w:p w:rsidR="00C21EA3" w:rsidRPr="000D10AA" w:rsidRDefault="00C21EA3" w:rsidP="00C21EA3">
      <w:pPr>
        <w:ind w:left="200"/>
      </w:pPr>
      <w:r w:rsidRPr="000D10AA">
        <w:t>ИНН:</w:t>
      </w:r>
      <w:r w:rsidRPr="000D10AA">
        <w:rPr>
          <w:rStyle w:val="Subst"/>
          <w:bCs w:val="0"/>
          <w:iCs w:val="0"/>
        </w:rPr>
        <w:t xml:space="preserve"> 9729278924</w:t>
      </w:r>
    </w:p>
    <w:p w:rsidR="00C21EA3" w:rsidRPr="000D10AA" w:rsidRDefault="00C21EA3" w:rsidP="00C21EA3">
      <w:pPr>
        <w:ind w:left="200"/>
      </w:pPr>
      <w:r w:rsidRPr="000D10AA">
        <w:t>ОГРН:</w:t>
      </w:r>
      <w:r w:rsidRPr="000D10AA">
        <w:rPr>
          <w:rStyle w:val="Subst"/>
          <w:bCs w:val="0"/>
          <w:iCs w:val="0"/>
        </w:rPr>
        <w:t xml:space="preserve"> 5187746016552</w:t>
      </w:r>
    </w:p>
    <w:p w:rsidR="00C21EA3" w:rsidRPr="000D10AA" w:rsidRDefault="00C21EA3" w:rsidP="00C21EA3">
      <w:pPr>
        <w:ind w:left="200"/>
        <w:jc w:val="both"/>
      </w:pPr>
      <w:r w:rsidRPr="000D10AA">
        <w:t>Доля участия лица в уставном капитале лица, предоставившего обеспечение:</w:t>
      </w:r>
      <w:r w:rsidRPr="000D10AA">
        <w:rPr>
          <w:b/>
          <w:bCs/>
          <w:i/>
          <w:iCs/>
        </w:rPr>
        <w:t xml:space="preserve"> 99.932%</w:t>
      </w:r>
    </w:p>
    <w:p w:rsidR="00C21EA3" w:rsidRPr="000D10AA" w:rsidRDefault="00C21EA3" w:rsidP="00C21EA3">
      <w:pPr>
        <w:ind w:left="200"/>
        <w:jc w:val="both"/>
      </w:pPr>
      <w:r w:rsidRPr="000D10AA">
        <w:t>Доля принадлежащих лицу обыкновенных акций лица, предоставившего обеспечение:</w:t>
      </w:r>
      <w:r w:rsidRPr="000D10AA">
        <w:rPr>
          <w:b/>
          <w:bCs/>
          <w:i/>
          <w:iCs/>
        </w:rPr>
        <w:t xml:space="preserve"> 99.91%</w:t>
      </w:r>
    </w:p>
    <w:p w:rsidR="00C21EA3" w:rsidRPr="000D10AA" w:rsidRDefault="00C21EA3" w:rsidP="00C21EA3">
      <w:pPr>
        <w:spacing w:after="0"/>
        <w:jc w:val="both"/>
      </w:pPr>
    </w:p>
    <w:p w:rsidR="00C21EA3" w:rsidRPr="000D10AA" w:rsidRDefault="00C21EA3" w:rsidP="00C21EA3">
      <w:pPr>
        <w:ind w:left="200"/>
        <w:jc w:val="both"/>
      </w:pPr>
      <w:r w:rsidRPr="000D10AA">
        <w:t>Лица, контролирующие участника (акционера) лица, предоставившего обеспечение</w:t>
      </w:r>
    </w:p>
    <w:p w:rsidR="00C21EA3" w:rsidRPr="000D10AA" w:rsidRDefault="00C21EA3" w:rsidP="00C21EA3">
      <w:pPr>
        <w:ind w:left="200"/>
        <w:jc w:val="both"/>
      </w:pPr>
      <w:r w:rsidRPr="000D10AA">
        <w:t>ФИО:</w:t>
      </w:r>
      <w:r w:rsidRPr="000D10AA">
        <w:rPr>
          <w:b/>
          <w:bCs/>
          <w:i/>
          <w:iCs/>
        </w:rPr>
        <w:t xml:space="preserve"> Андреев Алексей Владимирович</w:t>
      </w:r>
    </w:p>
    <w:p w:rsidR="00C21EA3" w:rsidRPr="000D10AA" w:rsidRDefault="00C21EA3" w:rsidP="00C21EA3">
      <w:pPr>
        <w:ind w:left="200"/>
        <w:jc w:val="both"/>
      </w:pPr>
      <w:r w:rsidRPr="000D10AA">
        <w:t>Основание, в силу которого лицо, контролирующее участника (акционера) лица, предоставившего обеспечение, осуществляет такой контроль (участие в юридическом лице, являющемся участником (акционером) лица, предоставившего обеспечение,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лица, предоставившего обеспечение):</w:t>
      </w:r>
      <w:r w:rsidRPr="000D10AA">
        <w:br/>
      </w:r>
      <w:r w:rsidRPr="000D10AA">
        <w:rPr>
          <w:b/>
          <w:bCs/>
          <w:i/>
          <w:iCs/>
        </w:rPr>
        <w:t>Участие в юридическом лице, являющемся акционером Поручителя</w:t>
      </w:r>
    </w:p>
    <w:p w:rsidR="00C21EA3" w:rsidRPr="000D10AA" w:rsidRDefault="00C21EA3" w:rsidP="00C21EA3">
      <w:pPr>
        <w:ind w:left="200"/>
        <w:jc w:val="both"/>
      </w:pPr>
      <w:r w:rsidRPr="000D10AA">
        <w:t>Признак осуществления лицом, контролирующим участника (акционера) лица, предоставившего обеспечение, такого контроля:</w:t>
      </w:r>
      <w:r w:rsidRPr="000D10AA">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лица, предоставившего обеспечение</w:t>
      </w:r>
    </w:p>
    <w:p w:rsidR="00C21EA3" w:rsidRPr="000D10AA" w:rsidRDefault="00C21EA3" w:rsidP="00C21EA3">
      <w:pPr>
        <w:ind w:left="200"/>
        <w:jc w:val="both"/>
      </w:pPr>
      <w:r w:rsidRPr="000D10AA">
        <w:t>Вид контроля:</w:t>
      </w:r>
      <w:r w:rsidRPr="000D10AA">
        <w:rPr>
          <w:b/>
          <w:bCs/>
          <w:i/>
          <w:iCs/>
        </w:rPr>
        <w:t xml:space="preserve"> прямой контроль</w:t>
      </w:r>
    </w:p>
    <w:p w:rsidR="00C21EA3" w:rsidRDefault="00C21EA3" w:rsidP="00C21EA3">
      <w:pPr>
        <w:ind w:left="200"/>
        <w:jc w:val="both"/>
        <w:rPr>
          <w:b/>
          <w:i/>
        </w:rPr>
      </w:pPr>
      <w:r w:rsidRPr="000D10AA">
        <w:t>Размер доли такого лица в уставном (складочном) капитале (паевом фонде) участника (акционера) лица</w:t>
      </w:r>
      <w:r w:rsidR="009E7F56">
        <w:t>, предоставившего обеспечение:</w:t>
      </w:r>
      <w:r w:rsidRPr="000D10AA">
        <w:t xml:space="preserve"> </w:t>
      </w:r>
      <w:r w:rsidRPr="000D10AA">
        <w:rPr>
          <w:b/>
          <w:i/>
        </w:rPr>
        <w:t>100</w:t>
      </w:r>
      <w:r w:rsidR="009E7F56">
        <w:rPr>
          <w:b/>
          <w:i/>
        </w:rPr>
        <w:t>%</w:t>
      </w:r>
    </w:p>
    <w:p w:rsidR="003067B6" w:rsidRPr="000D10AA" w:rsidRDefault="00C21EA3" w:rsidP="003067B6">
      <w:pPr>
        <w:ind w:left="200"/>
        <w:jc w:val="both"/>
      </w:pPr>
      <w:r w:rsidRPr="00C21EA3">
        <w:t>Доля принадлежащих такому лицу обыкновенных акций участника (акционера) лица, предоставившего обеспечение</w:t>
      </w:r>
      <w:r>
        <w:t xml:space="preserve">: </w:t>
      </w:r>
      <w:r w:rsidR="00487C39">
        <w:rPr>
          <w:b/>
          <w:bCs/>
          <w:i/>
          <w:iCs/>
        </w:rPr>
        <w:t>100</w:t>
      </w:r>
      <w:r w:rsidR="003067B6" w:rsidRPr="000D10AA">
        <w:rPr>
          <w:b/>
          <w:bCs/>
          <w:i/>
          <w:iCs/>
        </w:rPr>
        <w:t>%</w:t>
      </w:r>
    </w:p>
    <w:p w:rsidR="00C21EA3" w:rsidRPr="00C21EA3" w:rsidRDefault="00C21EA3" w:rsidP="00C21EA3">
      <w:pPr>
        <w:ind w:left="200"/>
        <w:jc w:val="both"/>
      </w:pPr>
      <w:r w:rsidRPr="00C21EA3">
        <w:t>Доля участия в уставном капитале лица, предоставившего обеспечение</w:t>
      </w:r>
      <w:r>
        <w:t xml:space="preserve">: </w:t>
      </w:r>
      <w:r w:rsidR="00487C39" w:rsidRPr="00487C39">
        <w:rPr>
          <w:b/>
          <w:bCs/>
          <w:i/>
          <w:iCs/>
        </w:rPr>
        <w:t>0,0680</w:t>
      </w:r>
      <w:r>
        <w:t>%</w:t>
      </w:r>
    </w:p>
    <w:p w:rsidR="00C21EA3" w:rsidRPr="00C21EA3" w:rsidRDefault="00C21EA3" w:rsidP="00C21EA3">
      <w:pPr>
        <w:ind w:left="200"/>
        <w:jc w:val="both"/>
      </w:pPr>
      <w:r w:rsidRPr="000D10AA">
        <w:t xml:space="preserve">Доля </w:t>
      </w:r>
      <w:r w:rsidRPr="00C21EA3">
        <w:t>принадлежащих такому лицу обыкновенных акций</w:t>
      </w:r>
      <w:r>
        <w:t xml:space="preserve">: </w:t>
      </w:r>
      <w:r w:rsidR="00487C39">
        <w:t>0,09</w:t>
      </w:r>
      <w:r>
        <w:t>%</w:t>
      </w:r>
    </w:p>
    <w:p w:rsidR="00DF1E34" w:rsidRDefault="00DF1E34">
      <w:pPr>
        <w:pStyle w:val="2"/>
      </w:pPr>
      <w:bookmarkStart w:id="331" w:name="_Toc32574799"/>
      <w:r>
        <w:t>6.3. Сведения о доле участия государства или муниципального образования в уставном капитале лица, предоставившего обеспечение, наличии специального права ('золотой акции')</w:t>
      </w:r>
      <w:bookmarkEnd w:id="331"/>
    </w:p>
    <w:p w:rsidR="009E7F56" w:rsidRDefault="009E7F56" w:rsidP="009E7F56">
      <w:pPr>
        <w:pStyle w:val="SubHeading"/>
        <w:ind w:left="200"/>
      </w:pPr>
      <w:r>
        <w:t>Сведения об управляющих государственными, муниципальными пакетами акций:</w:t>
      </w:r>
    </w:p>
    <w:p w:rsidR="009E7F56" w:rsidRDefault="009E7F56" w:rsidP="009E7F56">
      <w:pPr>
        <w:ind w:left="400"/>
      </w:pPr>
      <w:r>
        <w:rPr>
          <w:rStyle w:val="Subst"/>
        </w:rPr>
        <w:t>Указанных лиц нет</w:t>
      </w:r>
    </w:p>
    <w:p w:rsidR="009E7F56" w:rsidRDefault="009E7F56" w:rsidP="009E7F56">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лица, предоставившего обеспечение:</w:t>
      </w:r>
    </w:p>
    <w:p w:rsidR="009E7F56" w:rsidRDefault="009E7F56" w:rsidP="009E7F56">
      <w:pPr>
        <w:ind w:left="400"/>
      </w:pPr>
      <w:r>
        <w:rPr>
          <w:rStyle w:val="Subst"/>
        </w:rPr>
        <w:t>Указанных лиц нет</w:t>
      </w:r>
    </w:p>
    <w:p w:rsidR="009E7F56" w:rsidRDefault="009E7F56" w:rsidP="009E7F56">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лицом, предоставившим обеспечение, - акционерным обществом ('золотой акции'), срок действия специального права ('золотой акции'):</w:t>
      </w:r>
    </w:p>
    <w:p w:rsidR="009E7F56" w:rsidRDefault="009E7F56" w:rsidP="009E7F56">
      <w:pPr>
        <w:ind w:left="400"/>
      </w:pPr>
      <w:r>
        <w:rPr>
          <w:rStyle w:val="Subst"/>
        </w:rPr>
        <w:t>Указанное право не предусмотрено</w:t>
      </w:r>
    </w:p>
    <w:p w:rsidR="00DF1E34" w:rsidRDefault="00DF1E34">
      <w:pPr>
        <w:ind w:left="400"/>
      </w:pPr>
    </w:p>
    <w:p w:rsidR="00DF1E34" w:rsidRDefault="00DF1E34">
      <w:pPr>
        <w:pStyle w:val="2"/>
      </w:pPr>
      <w:bookmarkStart w:id="332" w:name="_Toc32574800"/>
      <w:r>
        <w:t>6.4. Сведения об ограничениях на участие в уставном капитале лица, предоставившего обеспечение</w:t>
      </w:r>
      <w:bookmarkEnd w:id="332"/>
    </w:p>
    <w:p w:rsidR="009E7F56" w:rsidRPr="009E7F56" w:rsidRDefault="009E7F56" w:rsidP="009E7F56">
      <w:pPr>
        <w:ind w:left="200"/>
        <w:jc w:val="both"/>
        <w:rPr>
          <w:rStyle w:val="Subst"/>
          <w:b w:val="0"/>
        </w:rPr>
      </w:pPr>
      <w:r w:rsidRPr="009E7F56">
        <w:rPr>
          <w:rStyle w:val="Subst"/>
        </w:rPr>
        <w:t>Ограничений на участие в уставном (складочном) капитале лица, предоставившего обеспечение, нет</w:t>
      </w:r>
    </w:p>
    <w:p w:rsidR="00DF1E34" w:rsidRDefault="00DF1E34">
      <w:pPr>
        <w:pStyle w:val="2"/>
      </w:pPr>
      <w:bookmarkStart w:id="333" w:name="_Toc32574801"/>
      <w:r w:rsidRPr="009E7F56">
        <w:t>6.5. Сведения об изменениях в составе и размере участия акционеров (участников) лица, предоставившего обеспечение, владеющих не менее чем пятью процентами его уставного капитала или не менее чем пятью процентами его обыкновенных акций</w:t>
      </w:r>
      <w:bookmarkEnd w:id="333"/>
    </w:p>
    <w:p w:rsidR="009E7F56" w:rsidRPr="000D10AA" w:rsidRDefault="009E7F56" w:rsidP="009E7F56">
      <w:pPr>
        <w:ind w:left="200"/>
        <w:rPr>
          <w:rFonts w:eastAsia="Times New Roman"/>
        </w:rPr>
      </w:pPr>
      <w:r w:rsidRPr="000D10AA">
        <w:rPr>
          <w:rFonts w:eastAsia="Times New Roman"/>
        </w:rPr>
        <w:t>Составы акционеров (участников) лица, предоставившего обеспечение, владевших не менее чем пятью процентами уставного капитала лица, предоставившего обеспечение, а для лиц, предоставивших обеспечение, являющихся акционерными обществами, - также не менее чем пятью процентами обыкновенных акций лица, предоставившего обеспечение, определенные на дату списка лиц, имевших право на участие в каждом общем собрании акционеров (участников) лица, предоставившего обеспечение,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r>
        <w:rPr>
          <w:rFonts w:eastAsia="Times New Roman"/>
        </w:rPr>
        <w:t>:</w:t>
      </w:r>
    </w:p>
    <w:p w:rsidR="009E7F56" w:rsidRDefault="009E7F56">
      <w:pPr>
        <w:ind w:left="200"/>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05.01.2018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ind w:left="200"/>
        <w:rPr>
          <w:rFonts w:eastAsia="Times New Roman"/>
          <w:color w:val="FF0000"/>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20.02.2018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03.06.2018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23.07.2018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09.08.2018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200"/>
        <w:rPr>
          <w:rFonts w:eastAsia="Times New Roman"/>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02.09.2018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24.09.2018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06.10.2018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18.10.2018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02.11.2018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24.11.2018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01.12.2018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02.12.2018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Общество с ограниченной ответственностью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ООО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7710395370</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1027700341492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29.12.2018</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Акционерное общество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АО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9729278924</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5187746016552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14.01.2019</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Акционерное общество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АО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9729278924</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5187746016552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16.02.2019</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Акционерное общество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АО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9729278924</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5187746016552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18.03.2019</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Акционерное общество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АО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9729278924</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5187746016552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24.03.2019</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Акционерное общество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АО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9729278924</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5187746016552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04.04.2019</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Акционерное общество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АО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9729278924</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5187746016552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21.04.2019</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Акционерное общество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АО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9729278924</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5187746016552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04.05.2019</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Акционерное общество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АО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9729278924</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5187746016552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27.05.2019</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Акционерное общество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АО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9729278924</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5187746016552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spacing w:after="0"/>
        <w:ind w:left="400"/>
        <w:rPr>
          <w:rFonts w:eastAsia="Times New Roman"/>
          <w:b/>
          <w:bCs/>
          <w:i/>
          <w:iCs/>
        </w:rPr>
      </w:pPr>
    </w:p>
    <w:p w:rsidR="009E7F56" w:rsidRPr="000D10AA" w:rsidRDefault="009E7F56" w:rsidP="009E7F56">
      <w:pPr>
        <w:spacing w:after="0"/>
        <w:ind w:left="200"/>
        <w:rPr>
          <w:rFonts w:eastAsia="Times New Roman"/>
          <w:b/>
          <w:bCs/>
          <w:i/>
          <w:iCs/>
        </w:rPr>
      </w:pPr>
      <w:r w:rsidRPr="000D10AA">
        <w:rPr>
          <w:rFonts w:eastAsia="Times New Roman"/>
        </w:rPr>
        <w:t>Дата составления списка лиц, имеющих право на участие в общем собрании акционеров (участников) лица, предоставившего обеспечение:</w:t>
      </w:r>
      <w:r w:rsidRPr="000D10AA">
        <w:rPr>
          <w:rFonts w:eastAsia="Times New Roman"/>
          <w:b/>
          <w:bCs/>
          <w:i/>
          <w:iCs/>
        </w:rPr>
        <w:t xml:space="preserve"> 01.06.2019</w:t>
      </w:r>
    </w:p>
    <w:p w:rsidR="009E7F56" w:rsidRPr="000D10AA" w:rsidRDefault="009E7F56" w:rsidP="009E7F56">
      <w:pPr>
        <w:spacing w:after="0"/>
        <w:ind w:left="200"/>
        <w:rPr>
          <w:rFonts w:eastAsia="Times New Roman"/>
        </w:rPr>
      </w:pPr>
      <w:r w:rsidRPr="000D10AA">
        <w:rPr>
          <w:rFonts w:eastAsia="Times New Roman"/>
        </w:rPr>
        <w:t>Список акционеров (участников):</w:t>
      </w:r>
    </w:p>
    <w:p w:rsidR="009E7F56" w:rsidRPr="000D10AA" w:rsidRDefault="009E7F56" w:rsidP="009E7F56">
      <w:pPr>
        <w:spacing w:after="0"/>
        <w:ind w:left="400"/>
        <w:rPr>
          <w:rFonts w:eastAsia="Times New Roman"/>
        </w:rPr>
      </w:pPr>
      <w:r w:rsidRPr="000D10AA">
        <w:rPr>
          <w:rFonts w:eastAsia="Times New Roman"/>
        </w:rPr>
        <w:t>Полное фирменное наименование:</w:t>
      </w:r>
      <w:r w:rsidRPr="000D10AA">
        <w:rPr>
          <w:rFonts w:eastAsia="Times New Roman"/>
          <w:b/>
          <w:bCs/>
          <w:i/>
          <w:iCs/>
        </w:rPr>
        <w:t xml:space="preserve"> Акционерное общество "СОЮЗДОРСТРОЙ"</w:t>
      </w:r>
    </w:p>
    <w:p w:rsidR="009E7F56" w:rsidRPr="000D10AA" w:rsidRDefault="009E7F56" w:rsidP="009E7F56">
      <w:pPr>
        <w:spacing w:after="0"/>
        <w:ind w:left="400"/>
        <w:rPr>
          <w:rFonts w:eastAsia="Times New Roman"/>
        </w:rPr>
      </w:pPr>
      <w:r w:rsidRPr="000D10AA">
        <w:rPr>
          <w:rFonts w:eastAsia="Times New Roman"/>
        </w:rPr>
        <w:t>Сокращенное фирменное наименование:</w:t>
      </w:r>
      <w:r w:rsidRPr="000D10AA">
        <w:rPr>
          <w:rFonts w:eastAsia="Times New Roman"/>
          <w:b/>
          <w:bCs/>
          <w:i/>
          <w:iCs/>
        </w:rPr>
        <w:t xml:space="preserve"> АО "СОЮЗДОРСТРОЙ"</w:t>
      </w:r>
    </w:p>
    <w:p w:rsidR="009E7F56" w:rsidRPr="000D10AA" w:rsidRDefault="009E7F56" w:rsidP="009E7F56">
      <w:pPr>
        <w:spacing w:after="0"/>
        <w:ind w:left="400"/>
        <w:rPr>
          <w:rFonts w:eastAsia="Times New Roman"/>
        </w:rPr>
      </w:pPr>
      <w:r w:rsidRPr="000D10AA">
        <w:rPr>
          <w:rFonts w:eastAsia="Times New Roman"/>
        </w:rPr>
        <w:t>Место нахождения:</w:t>
      </w:r>
      <w:r w:rsidRPr="000D10AA">
        <w:rPr>
          <w:rFonts w:eastAsia="Times New Roman"/>
          <w:b/>
          <w:bCs/>
          <w:i/>
          <w:iCs/>
        </w:rPr>
        <w:t xml:space="preserve"> 119571 Россия, г. Москва, проспект Вернадского, дом 92, корпус 1 , комната 2</w:t>
      </w:r>
    </w:p>
    <w:p w:rsidR="009E7F56" w:rsidRPr="000D10AA" w:rsidRDefault="009E7F56" w:rsidP="009E7F56">
      <w:pPr>
        <w:spacing w:after="0"/>
        <w:ind w:left="400"/>
        <w:rPr>
          <w:rFonts w:eastAsia="Times New Roman"/>
        </w:rPr>
      </w:pPr>
      <w:r w:rsidRPr="000D10AA">
        <w:rPr>
          <w:rFonts w:eastAsia="Times New Roman"/>
        </w:rPr>
        <w:t>ИНН:</w:t>
      </w:r>
      <w:r w:rsidRPr="000D10AA">
        <w:rPr>
          <w:rFonts w:eastAsia="Times New Roman"/>
          <w:b/>
          <w:bCs/>
          <w:i/>
          <w:iCs/>
        </w:rPr>
        <w:t xml:space="preserve"> 9729278924</w:t>
      </w:r>
    </w:p>
    <w:p w:rsidR="009E7F56" w:rsidRPr="000D10AA" w:rsidRDefault="009E7F56" w:rsidP="009E7F56">
      <w:pPr>
        <w:spacing w:after="0"/>
        <w:ind w:left="400"/>
        <w:rPr>
          <w:rFonts w:eastAsia="Times New Roman"/>
        </w:rPr>
      </w:pPr>
      <w:r w:rsidRPr="000D10AA">
        <w:rPr>
          <w:rFonts w:eastAsia="Times New Roman"/>
        </w:rPr>
        <w:t>ОГРН:</w:t>
      </w:r>
      <w:r w:rsidRPr="000D10AA">
        <w:rPr>
          <w:rFonts w:eastAsia="Times New Roman"/>
          <w:b/>
          <w:bCs/>
          <w:i/>
          <w:iCs/>
        </w:rPr>
        <w:t xml:space="preserve"> 5187746016552</w:t>
      </w:r>
    </w:p>
    <w:p w:rsidR="009E7F56" w:rsidRPr="000D10AA" w:rsidRDefault="009E7F56" w:rsidP="009E7F56">
      <w:pPr>
        <w:spacing w:after="0"/>
        <w:ind w:left="400"/>
        <w:rPr>
          <w:rFonts w:eastAsia="Times New Roman"/>
        </w:rPr>
      </w:pPr>
      <w:r w:rsidRPr="000D10AA">
        <w:rPr>
          <w:rFonts w:eastAsia="Times New Roman"/>
        </w:rPr>
        <w:t>Доля участия лица в уставном капитале лица, предоставившего обеспечение, %:</w:t>
      </w:r>
      <w:r w:rsidRPr="000D10AA">
        <w:rPr>
          <w:rFonts w:eastAsia="Times New Roman"/>
          <w:b/>
          <w:bCs/>
          <w:i/>
          <w:iCs/>
        </w:rPr>
        <w:t xml:space="preserve"> 99.932</w:t>
      </w:r>
    </w:p>
    <w:p w:rsidR="009E7F56" w:rsidRPr="000D10AA" w:rsidRDefault="009E7F56" w:rsidP="009E7F56">
      <w:pPr>
        <w:spacing w:after="0"/>
        <w:ind w:left="400"/>
        <w:rPr>
          <w:rFonts w:eastAsia="Times New Roman"/>
          <w:b/>
          <w:bCs/>
          <w:i/>
          <w:iCs/>
        </w:rPr>
      </w:pPr>
      <w:r w:rsidRPr="000D10AA">
        <w:rPr>
          <w:rFonts w:eastAsia="Times New Roman"/>
        </w:rPr>
        <w:t>Доля принадлежавших лицу обыкновенных акций лица, предоставившего обеспечение, %:</w:t>
      </w:r>
      <w:r w:rsidRPr="000D10AA">
        <w:rPr>
          <w:rFonts w:eastAsia="Times New Roman"/>
          <w:b/>
          <w:bCs/>
          <w:i/>
          <w:iCs/>
        </w:rPr>
        <w:t xml:space="preserve"> 99.91</w:t>
      </w:r>
    </w:p>
    <w:p w:rsidR="009E7F56" w:rsidRPr="000D10AA" w:rsidRDefault="009E7F56" w:rsidP="009E7F56">
      <w:pPr>
        <w:ind w:left="200"/>
        <w:jc w:val="both"/>
      </w:pPr>
    </w:p>
    <w:p w:rsidR="009E7F56" w:rsidRPr="000D10AA" w:rsidRDefault="009E7F56" w:rsidP="009E7F56">
      <w:pPr>
        <w:ind w:left="200"/>
        <w:jc w:val="both"/>
        <w:rPr>
          <w:b/>
          <w:i/>
        </w:rPr>
      </w:pPr>
      <w:r w:rsidRPr="000D10AA">
        <w:t xml:space="preserve">Дата составления списка лиц, имеющих право на участие в общем собрании акционеров (участников) лица, предоставившего обеспечение: </w:t>
      </w:r>
      <w:r w:rsidRPr="000D10AA">
        <w:rPr>
          <w:b/>
          <w:i/>
        </w:rPr>
        <w:t>27.06.2019</w:t>
      </w:r>
    </w:p>
    <w:p w:rsidR="009E7F56" w:rsidRPr="000D10AA" w:rsidRDefault="009E7F56" w:rsidP="009E7F56">
      <w:pPr>
        <w:ind w:left="200"/>
        <w:jc w:val="both"/>
      </w:pPr>
      <w:r w:rsidRPr="000D10AA">
        <w:t>Список акционеров (участников):</w:t>
      </w:r>
    </w:p>
    <w:p w:rsidR="009E7F56" w:rsidRPr="000D10AA" w:rsidRDefault="009E7F56" w:rsidP="009E7F56">
      <w:pPr>
        <w:ind w:left="200"/>
        <w:jc w:val="both"/>
      </w:pPr>
      <w:r w:rsidRPr="000D10AA">
        <w:t xml:space="preserve">Полное фирменное наименование: </w:t>
      </w:r>
      <w:r w:rsidRPr="000D10AA">
        <w:rPr>
          <w:b/>
          <w:i/>
        </w:rPr>
        <w:t>Акционерное общество "СОЮЗДОРСТРОЙ"</w:t>
      </w:r>
    </w:p>
    <w:p w:rsidR="009E7F56" w:rsidRPr="000D10AA" w:rsidRDefault="009E7F56" w:rsidP="009E7F56">
      <w:pPr>
        <w:ind w:left="200"/>
        <w:jc w:val="both"/>
        <w:rPr>
          <w:b/>
          <w:i/>
        </w:rPr>
      </w:pPr>
      <w:r w:rsidRPr="000D10AA">
        <w:t xml:space="preserve">Сокращенное фирменное наименование: </w:t>
      </w:r>
      <w:r w:rsidRPr="000D10AA">
        <w:rPr>
          <w:b/>
          <w:i/>
        </w:rPr>
        <w:t>АО "СОЮЗДОРСТРОЙ"</w:t>
      </w:r>
    </w:p>
    <w:p w:rsidR="009E7F56" w:rsidRPr="000D10AA" w:rsidRDefault="009E7F56" w:rsidP="009E7F56">
      <w:pPr>
        <w:ind w:left="200"/>
        <w:jc w:val="both"/>
      </w:pPr>
      <w:r w:rsidRPr="000D10AA">
        <w:t xml:space="preserve">Место нахождения: </w:t>
      </w:r>
      <w:r w:rsidRPr="000D10AA">
        <w:rPr>
          <w:b/>
          <w:i/>
        </w:rPr>
        <w:t>119571 Россия, г. Москва, проспект Вернадского, дом 92, корпус 1 , комната 2</w:t>
      </w:r>
    </w:p>
    <w:p w:rsidR="009E7F56" w:rsidRPr="000D10AA" w:rsidRDefault="009E7F56" w:rsidP="009E7F56">
      <w:pPr>
        <w:ind w:left="200"/>
        <w:jc w:val="both"/>
        <w:rPr>
          <w:b/>
          <w:i/>
        </w:rPr>
      </w:pPr>
      <w:r w:rsidRPr="000D10AA">
        <w:t xml:space="preserve">ИНН: </w:t>
      </w:r>
      <w:r w:rsidRPr="000D10AA">
        <w:rPr>
          <w:b/>
          <w:i/>
        </w:rPr>
        <w:t>9729278924</w:t>
      </w:r>
    </w:p>
    <w:p w:rsidR="009E7F56" w:rsidRPr="000D10AA" w:rsidRDefault="009E7F56" w:rsidP="009E7F56">
      <w:pPr>
        <w:ind w:left="200"/>
        <w:jc w:val="both"/>
        <w:rPr>
          <w:b/>
          <w:i/>
        </w:rPr>
      </w:pPr>
      <w:r w:rsidRPr="000D10AA">
        <w:t xml:space="preserve">ОГРН: </w:t>
      </w:r>
      <w:r w:rsidRPr="000D10AA">
        <w:rPr>
          <w:b/>
          <w:i/>
        </w:rPr>
        <w:t>5187746016552</w:t>
      </w:r>
    </w:p>
    <w:p w:rsidR="009E7F56" w:rsidRPr="000D10AA" w:rsidRDefault="009E7F56" w:rsidP="009E7F56">
      <w:pPr>
        <w:ind w:left="200"/>
        <w:jc w:val="both"/>
        <w:rPr>
          <w:b/>
          <w:i/>
        </w:rPr>
      </w:pPr>
      <w:r w:rsidRPr="000D10AA">
        <w:t xml:space="preserve">Доля участия лица в уставном капитале лица, предоставившего обеспечение, %: </w:t>
      </w:r>
      <w:r w:rsidRPr="000D10AA">
        <w:rPr>
          <w:b/>
          <w:i/>
        </w:rPr>
        <w:t>99.932</w:t>
      </w:r>
    </w:p>
    <w:p w:rsidR="009E7F56" w:rsidRPr="000D10AA" w:rsidRDefault="009E7F56" w:rsidP="009E7F56">
      <w:pPr>
        <w:ind w:left="200"/>
        <w:jc w:val="both"/>
        <w:rPr>
          <w:b/>
          <w:i/>
        </w:rPr>
      </w:pPr>
      <w:r w:rsidRPr="000D10AA">
        <w:t xml:space="preserve">Доля принадлежавших лицу обыкновенных акций лица, предоставившего обеспечение, %: </w:t>
      </w:r>
      <w:r w:rsidRPr="000D10AA">
        <w:rPr>
          <w:b/>
          <w:i/>
        </w:rPr>
        <w:t>99.91</w:t>
      </w:r>
    </w:p>
    <w:p w:rsidR="009E7F56" w:rsidRPr="000D10AA" w:rsidRDefault="009E7F56" w:rsidP="009E7F56">
      <w:pPr>
        <w:ind w:left="200"/>
        <w:jc w:val="both"/>
      </w:pPr>
    </w:p>
    <w:p w:rsidR="009E7F56" w:rsidRPr="000D10AA" w:rsidRDefault="009E7F56" w:rsidP="009E7F56">
      <w:pPr>
        <w:ind w:left="200"/>
        <w:jc w:val="both"/>
        <w:rPr>
          <w:b/>
          <w:i/>
        </w:rPr>
      </w:pPr>
      <w:r w:rsidRPr="000D10AA">
        <w:t xml:space="preserve">Дата составления списка лиц, имеющих право на участие в общем собрании акционеров (участников) лица, предоставившего обеспечение: </w:t>
      </w:r>
      <w:r w:rsidRPr="000D10AA">
        <w:rPr>
          <w:b/>
          <w:i/>
        </w:rPr>
        <w:t>03.08.2019</w:t>
      </w:r>
    </w:p>
    <w:p w:rsidR="009E7F56" w:rsidRPr="000D10AA" w:rsidRDefault="009E7F56" w:rsidP="009E7F56">
      <w:pPr>
        <w:ind w:left="200"/>
        <w:jc w:val="both"/>
      </w:pPr>
      <w:r w:rsidRPr="000D10AA">
        <w:t>Список акционеров (участников):</w:t>
      </w:r>
    </w:p>
    <w:p w:rsidR="009E7F56" w:rsidRPr="000D10AA" w:rsidRDefault="009E7F56" w:rsidP="009E7F56">
      <w:pPr>
        <w:ind w:left="200"/>
        <w:jc w:val="both"/>
        <w:rPr>
          <w:b/>
          <w:i/>
        </w:rPr>
      </w:pPr>
      <w:r w:rsidRPr="000D10AA">
        <w:t xml:space="preserve">Полное фирменное наименование: </w:t>
      </w:r>
      <w:r w:rsidRPr="000D10AA">
        <w:rPr>
          <w:b/>
          <w:i/>
        </w:rPr>
        <w:t>Акционерное общество "СОЮЗДОРСТРОЙ"</w:t>
      </w:r>
    </w:p>
    <w:p w:rsidR="009E7F56" w:rsidRPr="000D10AA" w:rsidRDefault="009E7F56" w:rsidP="009E7F56">
      <w:pPr>
        <w:ind w:left="200"/>
        <w:jc w:val="both"/>
        <w:rPr>
          <w:b/>
          <w:i/>
        </w:rPr>
      </w:pPr>
      <w:r w:rsidRPr="000D10AA">
        <w:t xml:space="preserve">Сокращенное фирменное наименование: </w:t>
      </w:r>
      <w:r w:rsidRPr="000D10AA">
        <w:rPr>
          <w:b/>
          <w:i/>
        </w:rPr>
        <w:t>АО "СОЮЗДОРСТРОЙ"</w:t>
      </w:r>
    </w:p>
    <w:p w:rsidR="009E7F56" w:rsidRPr="000D10AA" w:rsidRDefault="009E7F56" w:rsidP="009E7F56">
      <w:pPr>
        <w:ind w:left="200"/>
        <w:jc w:val="both"/>
        <w:rPr>
          <w:b/>
          <w:i/>
        </w:rPr>
      </w:pPr>
      <w:r w:rsidRPr="000D10AA">
        <w:t xml:space="preserve">Место нахождения: </w:t>
      </w:r>
      <w:r w:rsidRPr="000D10AA">
        <w:rPr>
          <w:b/>
          <w:i/>
        </w:rPr>
        <w:t>119571 Россия, г. Москва, проспект Вернадского, дом 92, корпус 1 , комната 2</w:t>
      </w:r>
    </w:p>
    <w:p w:rsidR="009E7F56" w:rsidRPr="000D10AA" w:rsidRDefault="009E7F56" w:rsidP="009E7F56">
      <w:pPr>
        <w:ind w:left="200"/>
        <w:jc w:val="both"/>
        <w:rPr>
          <w:b/>
          <w:i/>
        </w:rPr>
      </w:pPr>
      <w:r w:rsidRPr="000D10AA">
        <w:t xml:space="preserve">ИНН: </w:t>
      </w:r>
      <w:r w:rsidRPr="000D10AA">
        <w:rPr>
          <w:b/>
          <w:i/>
        </w:rPr>
        <w:t>9729278924</w:t>
      </w:r>
    </w:p>
    <w:p w:rsidR="009E7F56" w:rsidRPr="000D10AA" w:rsidRDefault="009E7F56" w:rsidP="009E7F56">
      <w:pPr>
        <w:ind w:left="200"/>
        <w:jc w:val="both"/>
        <w:rPr>
          <w:b/>
          <w:i/>
        </w:rPr>
      </w:pPr>
      <w:r w:rsidRPr="000D10AA">
        <w:t xml:space="preserve">ОГРН: </w:t>
      </w:r>
      <w:r w:rsidRPr="000D10AA">
        <w:rPr>
          <w:b/>
          <w:i/>
        </w:rPr>
        <w:t>5187746016552</w:t>
      </w:r>
    </w:p>
    <w:p w:rsidR="009E7F56" w:rsidRPr="000D10AA" w:rsidRDefault="009E7F56" w:rsidP="009E7F56">
      <w:pPr>
        <w:ind w:left="200"/>
        <w:jc w:val="both"/>
        <w:rPr>
          <w:b/>
          <w:i/>
        </w:rPr>
      </w:pPr>
      <w:r w:rsidRPr="000D10AA">
        <w:t xml:space="preserve">Доля участия лица в уставном капитале лица, предоставившего обеспечение, %: </w:t>
      </w:r>
      <w:r w:rsidRPr="000D10AA">
        <w:rPr>
          <w:b/>
          <w:i/>
        </w:rPr>
        <w:t>99.932</w:t>
      </w:r>
    </w:p>
    <w:p w:rsidR="009E7F56" w:rsidRPr="000D10AA" w:rsidRDefault="009E7F56" w:rsidP="009E7F56">
      <w:pPr>
        <w:ind w:left="200"/>
        <w:jc w:val="both"/>
        <w:rPr>
          <w:b/>
          <w:i/>
        </w:rPr>
      </w:pPr>
      <w:r w:rsidRPr="000D10AA">
        <w:t xml:space="preserve">Доля принадлежавших лицу обыкновенных акций лица, предоставившего обеспечение, %: </w:t>
      </w:r>
      <w:r w:rsidRPr="000D10AA">
        <w:rPr>
          <w:b/>
          <w:i/>
        </w:rPr>
        <w:t>99.91</w:t>
      </w:r>
    </w:p>
    <w:p w:rsidR="009E7F56" w:rsidRPr="000D10AA" w:rsidRDefault="009E7F56" w:rsidP="009E7F56">
      <w:pPr>
        <w:ind w:left="200"/>
        <w:jc w:val="both"/>
      </w:pPr>
    </w:p>
    <w:p w:rsidR="009E7F56" w:rsidRPr="000D10AA" w:rsidRDefault="009E7F56" w:rsidP="009E7F56">
      <w:pPr>
        <w:ind w:left="200"/>
        <w:jc w:val="both"/>
        <w:rPr>
          <w:b/>
          <w:i/>
        </w:rPr>
      </w:pPr>
      <w:r w:rsidRPr="000D10AA">
        <w:t xml:space="preserve">Дата составления списка лиц, имеющих право на участие в общем собрании акционеров (участников) лица, предоставившего обеспечение: </w:t>
      </w:r>
      <w:r w:rsidRPr="000D10AA">
        <w:rPr>
          <w:b/>
          <w:i/>
        </w:rPr>
        <w:t>15.08.2019</w:t>
      </w:r>
    </w:p>
    <w:p w:rsidR="009E7F56" w:rsidRPr="000D10AA" w:rsidRDefault="009E7F56" w:rsidP="009E7F56">
      <w:pPr>
        <w:ind w:left="200"/>
        <w:jc w:val="both"/>
      </w:pPr>
      <w:r w:rsidRPr="000D10AA">
        <w:t>Список акционеров (участников):</w:t>
      </w:r>
    </w:p>
    <w:p w:rsidR="009E7F56" w:rsidRPr="000D10AA" w:rsidRDefault="009E7F56" w:rsidP="009E7F56">
      <w:pPr>
        <w:ind w:left="200"/>
        <w:jc w:val="both"/>
        <w:rPr>
          <w:b/>
          <w:i/>
        </w:rPr>
      </w:pPr>
      <w:r w:rsidRPr="000D10AA">
        <w:t xml:space="preserve">Полное фирменное наименование: </w:t>
      </w:r>
      <w:r w:rsidRPr="000D10AA">
        <w:rPr>
          <w:b/>
          <w:i/>
        </w:rPr>
        <w:t>Акционерное общество "СОЮЗДОРСТРОЙ"</w:t>
      </w:r>
    </w:p>
    <w:p w:rsidR="009E7F56" w:rsidRPr="000D10AA" w:rsidRDefault="009E7F56" w:rsidP="009E7F56">
      <w:pPr>
        <w:ind w:left="200"/>
        <w:jc w:val="both"/>
        <w:rPr>
          <w:b/>
          <w:i/>
        </w:rPr>
      </w:pPr>
      <w:r w:rsidRPr="000D10AA">
        <w:t xml:space="preserve">Сокращенное фирменное наименование: </w:t>
      </w:r>
      <w:r w:rsidRPr="000D10AA">
        <w:rPr>
          <w:b/>
          <w:i/>
        </w:rPr>
        <w:t>АО "СОЮЗДОРСТРОЙ"</w:t>
      </w:r>
    </w:p>
    <w:p w:rsidR="009E7F56" w:rsidRPr="000D10AA" w:rsidRDefault="009E7F56" w:rsidP="009E7F56">
      <w:pPr>
        <w:ind w:left="200"/>
        <w:jc w:val="both"/>
      </w:pPr>
      <w:r w:rsidRPr="000D10AA">
        <w:t xml:space="preserve">Место нахождения: </w:t>
      </w:r>
      <w:r w:rsidRPr="000D10AA">
        <w:rPr>
          <w:b/>
          <w:i/>
        </w:rPr>
        <w:t>119571 Россия, г. Москва, проспект Вернадского, дом 92, корпус 1 , комната 2</w:t>
      </w:r>
    </w:p>
    <w:p w:rsidR="009E7F56" w:rsidRPr="000D10AA" w:rsidRDefault="009E7F56" w:rsidP="009E7F56">
      <w:pPr>
        <w:ind w:left="200"/>
        <w:jc w:val="both"/>
      </w:pPr>
      <w:r w:rsidRPr="000D10AA">
        <w:t xml:space="preserve">ИНН: </w:t>
      </w:r>
      <w:r w:rsidRPr="000D10AA">
        <w:rPr>
          <w:b/>
          <w:i/>
        </w:rPr>
        <w:t>9729278924</w:t>
      </w:r>
    </w:p>
    <w:p w:rsidR="009E7F56" w:rsidRPr="000D10AA" w:rsidRDefault="009E7F56" w:rsidP="009E7F56">
      <w:pPr>
        <w:ind w:left="200"/>
        <w:jc w:val="both"/>
        <w:rPr>
          <w:b/>
          <w:i/>
        </w:rPr>
      </w:pPr>
      <w:r w:rsidRPr="000D10AA">
        <w:t xml:space="preserve">ОГРН: </w:t>
      </w:r>
      <w:r w:rsidRPr="000D10AA">
        <w:rPr>
          <w:b/>
          <w:i/>
        </w:rPr>
        <w:t>5187746016552</w:t>
      </w:r>
    </w:p>
    <w:p w:rsidR="009E7F56" w:rsidRPr="000D10AA" w:rsidRDefault="009E7F56" w:rsidP="009E7F56">
      <w:pPr>
        <w:ind w:left="200"/>
        <w:jc w:val="both"/>
        <w:rPr>
          <w:b/>
          <w:i/>
        </w:rPr>
      </w:pPr>
      <w:r w:rsidRPr="000D10AA">
        <w:t xml:space="preserve">Доля участия лица в уставном капитале лица, предоставившего обеспечение, %: </w:t>
      </w:r>
      <w:r w:rsidRPr="000D10AA">
        <w:rPr>
          <w:b/>
          <w:i/>
        </w:rPr>
        <w:t>99.932</w:t>
      </w:r>
    </w:p>
    <w:p w:rsidR="009E7F56" w:rsidRPr="000D10AA" w:rsidRDefault="009E7F56" w:rsidP="009E7F56">
      <w:pPr>
        <w:ind w:left="200"/>
        <w:jc w:val="both"/>
        <w:rPr>
          <w:b/>
          <w:i/>
        </w:rPr>
      </w:pPr>
      <w:r w:rsidRPr="000D10AA">
        <w:t xml:space="preserve">Доля принадлежавших лицу обыкновенных акций лица, предоставившего обеспечение, %: </w:t>
      </w:r>
      <w:r w:rsidRPr="000D10AA">
        <w:rPr>
          <w:b/>
          <w:i/>
        </w:rPr>
        <w:t>99.91</w:t>
      </w:r>
    </w:p>
    <w:p w:rsidR="009E7F56" w:rsidRPr="000D10AA" w:rsidRDefault="009E7F56" w:rsidP="009E7F56">
      <w:pPr>
        <w:ind w:left="200"/>
        <w:jc w:val="both"/>
      </w:pPr>
    </w:p>
    <w:p w:rsidR="009E7F56" w:rsidRPr="000D10AA" w:rsidRDefault="009E7F56" w:rsidP="009E7F56">
      <w:pPr>
        <w:ind w:left="200"/>
        <w:jc w:val="both"/>
        <w:rPr>
          <w:b/>
          <w:i/>
        </w:rPr>
      </w:pPr>
      <w:r w:rsidRPr="000D10AA">
        <w:t xml:space="preserve">Дата составления списка лиц, имеющих право на участие в общем собрании акционеров (участников) лица, предоставившего обеспечение: </w:t>
      </w:r>
      <w:r w:rsidRPr="000D10AA">
        <w:rPr>
          <w:b/>
          <w:i/>
        </w:rPr>
        <w:t>02.09.2019</w:t>
      </w:r>
    </w:p>
    <w:p w:rsidR="009E7F56" w:rsidRPr="000D10AA" w:rsidRDefault="009E7F56" w:rsidP="009E7F56">
      <w:pPr>
        <w:ind w:left="200"/>
        <w:jc w:val="both"/>
      </w:pPr>
      <w:r w:rsidRPr="000D10AA">
        <w:t>Список акционеров (участников):</w:t>
      </w:r>
    </w:p>
    <w:p w:rsidR="009E7F56" w:rsidRPr="000D10AA" w:rsidRDefault="009E7F56" w:rsidP="009E7F56">
      <w:pPr>
        <w:ind w:left="200"/>
        <w:jc w:val="both"/>
        <w:rPr>
          <w:b/>
          <w:i/>
        </w:rPr>
      </w:pPr>
      <w:r w:rsidRPr="000D10AA">
        <w:t xml:space="preserve">Полное фирменное наименование: </w:t>
      </w:r>
      <w:r w:rsidRPr="000D10AA">
        <w:rPr>
          <w:b/>
          <w:i/>
        </w:rPr>
        <w:t>Акционерное общество "СОЮЗДОРСТРОЙ"</w:t>
      </w:r>
    </w:p>
    <w:p w:rsidR="009E7F56" w:rsidRPr="000D10AA" w:rsidRDefault="009E7F56" w:rsidP="009E7F56">
      <w:pPr>
        <w:ind w:left="200"/>
        <w:jc w:val="both"/>
        <w:rPr>
          <w:b/>
          <w:i/>
        </w:rPr>
      </w:pPr>
      <w:r w:rsidRPr="000D10AA">
        <w:t xml:space="preserve">Сокращенное фирменное наименование: </w:t>
      </w:r>
      <w:r w:rsidRPr="000D10AA">
        <w:rPr>
          <w:b/>
          <w:i/>
        </w:rPr>
        <w:t>АО "СОЮЗДОРСТРОЙ"</w:t>
      </w:r>
    </w:p>
    <w:p w:rsidR="009E7F56" w:rsidRPr="000D10AA" w:rsidRDefault="009E7F56" w:rsidP="009E7F56">
      <w:pPr>
        <w:ind w:left="200"/>
        <w:jc w:val="both"/>
        <w:rPr>
          <w:b/>
          <w:i/>
        </w:rPr>
      </w:pPr>
      <w:r w:rsidRPr="000D10AA">
        <w:t xml:space="preserve">Место нахождения: </w:t>
      </w:r>
      <w:r w:rsidRPr="000D10AA">
        <w:rPr>
          <w:b/>
          <w:i/>
        </w:rPr>
        <w:t>119571 Россия, г. Москва, проспект Вернадского, дом 92, корпус 1 , комната 2</w:t>
      </w:r>
    </w:p>
    <w:p w:rsidR="009E7F56" w:rsidRPr="000D10AA" w:rsidRDefault="009E7F56" w:rsidP="009E7F56">
      <w:pPr>
        <w:ind w:left="200"/>
        <w:jc w:val="both"/>
        <w:rPr>
          <w:b/>
          <w:i/>
        </w:rPr>
      </w:pPr>
      <w:r w:rsidRPr="000D10AA">
        <w:t xml:space="preserve">ИНН: </w:t>
      </w:r>
      <w:r w:rsidRPr="000D10AA">
        <w:rPr>
          <w:b/>
          <w:i/>
        </w:rPr>
        <w:t>9729278924</w:t>
      </w:r>
    </w:p>
    <w:p w:rsidR="009E7F56" w:rsidRPr="000D10AA" w:rsidRDefault="009E7F56" w:rsidP="009E7F56">
      <w:pPr>
        <w:ind w:left="200"/>
        <w:jc w:val="both"/>
        <w:rPr>
          <w:b/>
          <w:i/>
        </w:rPr>
      </w:pPr>
      <w:r w:rsidRPr="000D10AA">
        <w:t xml:space="preserve">ОГРН: </w:t>
      </w:r>
      <w:r w:rsidRPr="000D10AA">
        <w:rPr>
          <w:b/>
          <w:i/>
        </w:rPr>
        <w:t>5187746016552</w:t>
      </w:r>
    </w:p>
    <w:p w:rsidR="009E7F56" w:rsidRPr="000D10AA" w:rsidRDefault="009E7F56" w:rsidP="009E7F56">
      <w:pPr>
        <w:ind w:left="200"/>
        <w:jc w:val="both"/>
        <w:rPr>
          <w:b/>
          <w:i/>
        </w:rPr>
      </w:pPr>
      <w:r w:rsidRPr="000D10AA">
        <w:t xml:space="preserve">Доля участия лица в уставном капитале лица, предоставившего обеспечение, %: </w:t>
      </w:r>
      <w:r w:rsidRPr="000D10AA">
        <w:rPr>
          <w:b/>
          <w:i/>
        </w:rPr>
        <w:t>99.932</w:t>
      </w:r>
    </w:p>
    <w:p w:rsidR="009E7F56" w:rsidRPr="000D10AA" w:rsidRDefault="009E7F56" w:rsidP="009E7F56">
      <w:pPr>
        <w:ind w:left="200"/>
        <w:jc w:val="both"/>
        <w:rPr>
          <w:b/>
          <w:i/>
        </w:rPr>
      </w:pPr>
      <w:r w:rsidRPr="000D10AA">
        <w:t xml:space="preserve">Доля принадлежавших лицу обыкновенных акций лица, предоставившего обеспечение, %: </w:t>
      </w:r>
      <w:r w:rsidRPr="000D10AA">
        <w:rPr>
          <w:b/>
          <w:i/>
        </w:rPr>
        <w:t>99.91</w:t>
      </w:r>
    </w:p>
    <w:p w:rsidR="009E7F56" w:rsidRPr="000D10AA" w:rsidRDefault="009E7F56" w:rsidP="009E7F56">
      <w:pPr>
        <w:ind w:left="200"/>
        <w:jc w:val="both"/>
      </w:pPr>
    </w:p>
    <w:p w:rsidR="009E7F56" w:rsidRPr="000D10AA" w:rsidRDefault="009E7F56" w:rsidP="009E7F56">
      <w:pPr>
        <w:ind w:left="200"/>
        <w:jc w:val="both"/>
        <w:rPr>
          <w:b/>
          <w:i/>
        </w:rPr>
      </w:pPr>
      <w:r w:rsidRPr="000D10AA">
        <w:t xml:space="preserve">Дата составления списка лиц, имеющих право на участие в общем собрании акционеров (участников) лица, предоставившего обеспечение: </w:t>
      </w:r>
      <w:r w:rsidRPr="000D10AA">
        <w:rPr>
          <w:b/>
          <w:i/>
        </w:rPr>
        <w:t>12.09.2019</w:t>
      </w:r>
    </w:p>
    <w:p w:rsidR="009E7F56" w:rsidRPr="000D10AA" w:rsidRDefault="009E7F56" w:rsidP="009E7F56">
      <w:pPr>
        <w:ind w:left="200"/>
        <w:jc w:val="both"/>
      </w:pPr>
      <w:r w:rsidRPr="000D10AA">
        <w:t>Список акционеров (участников):</w:t>
      </w:r>
    </w:p>
    <w:p w:rsidR="009E7F56" w:rsidRPr="000D10AA" w:rsidRDefault="009E7F56" w:rsidP="009E7F56">
      <w:pPr>
        <w:ind w:left="200"/>
        <w:jc w:val="both"/>
        <w:rPr>
          <w:b/>
          <w:i/>
        </w:rPr>
      </w:pPr>
      <w:r w:rsidRPr="000D10AA">
        <w:t xml:space="preserve">Полное фирменное наименование: </w:t>
      </w:r>
      <w:r w:rsidRPr="000D10AA">
        <w:rPr>
          <w:b/>
          <w:i/>
        </w:rPr>
        <w:t>Акционерное общество "СОЮЗДОРСТРОЙ"</w:t>
      </w:r>
    </w:p>
    <w:p w:rsidR="009E7F56" w:rsidRPr="000D10AA" w:rsidRDefault="009E7F56" w:rsidP="009E7F56">
      <w:pPr>
        <w:ind w:left="200"/>
        <w:jc w:val="both"/>
        <w:rPr>
          <w:b/>
          <w:i/>
        </w:rPr>
      </w:pPr>
      <w:r w:rsidRPr="000D10AA">
        <w:t xml:space="preserve">Сокращенное фирменное наименование: </w:t>
      </w:r>
      <w:r w:rsidRPr="000D10AA">
        <w:rPr>
          <w:b/>
          <w:i/>
        </w:rPr>
        <w:t>АО "СОЮЗДОРСТРОЙ"</w:t>
      </w:r>
    </w:p>
    <w:p w:rsidR="009E7F56" w:rsidRPr="000D10AA" w:rsidRDefault="009E7F56" w:rsidP="009E7F56">
      <w:pPr>
        <w:ind w:left="200"/>
        <w:jc w:val="both"/>
      </w:pPr>
      <w:r w:rsidRPr="000D10AA">
        <w:t xml:space="preserve">Место нахождения: </w:t>
      </w:r>
      <w:r w:rsidRPr="000D10AA">
        <w:rPr>
          <w:b/>
          <w:i/>
        </w:rPr>
        <w:t>119571 Россия, г. Москва, проспект Вернадского, дом 92, корпус 1 , комната 2</w:t>
      </w:r>
    </w:p>
    <w:p w:rsidR="009E7F56" w:rsidRPr="000D10AA" w:rsidRDefault="009E7F56" w:rsidP="009E7F56">
      <w:pPr>
        <w:ind w:left="200"/>
        <w:jc w:val="both"/>
        <w:rPr>
          <w:b/>
          <w:i/>
        </w:rPr>
      </w:pPr>
      <w:r w:rsidRPr="000D10AA">
        <w:t xml:space="preserve">ИНН: </w:t>
      </w:r>
      <w:r w:rsidRPr="000D10AA">
        <w:rPr>
          <w:b/>
          <w:i/>
        </w:rPr>
        <w:t>9729278924</w:t>
      </w:r>
    </w:p>
    <w:p w:rsidR="009E7F56" w:rsidRPr="000D10AA" w:rsidRDefault="009E7F56" w:rsidP="009E7F56">
      <w:pPr>
        <w:ind w:left="200"/>
        <w:jc w:val="both"/>
        <w:rPr>
          <w:b/>
          <w:i/>
        </w:rPr>
      </w:pPr>
      <w:r w:rsidRPr="000D10AA">
        <w:t xml:space="preserve">ОГРН: </w:t>
      </w:r>
      <w:r w:rsidRPr="000D10AA">
        <w:rPr>
          <w:b/>
          <w:i/>
        </w:rPr>
        <w:t>5187746016552</w:t>
      </w:r>
    </w:p>
    <w:p w:rsidR="009E7F56" w:rsidRPr="000D10AA" w:rsidRDefault="009E7F56" w:rsidP="009E7F56">
      <w:pPr>
        <w:ind w:left="200"/>
        <w:jc w:val="both"/>
      </w:pPr>
      <w:r w:rsidRPr="000D10AA">
        <w:t xml:space="preserve">Доля участия лица в уставном капитале лица, предоставившего обеспечение, %: </w:t>
      </w:r>
      <w:r w:rsidRPr="000D10AA">
        <w:rPr>
          <w:b/>
          <w:i/>
        </w:rPr>
        <w:t>99.932</w:t>
      </w:r>
    </w:p>
    <w:p w:rsidR="009E7F56" w:rsidRPr="000D10AA" w:rsidRDefault="009E7F56" w:rsidP="009E7F56">
      <w:pPr>
        <w:ind w:left="200"/>
        <w:jc w:val="both"/>
        <w:rPr>
          <w:b/>
          <w:i/>
        </w:rPr>
      </w:pPr>
      <w:r w:rsidRPr="000D10AA">
        <w:t xml:space="preserve">Доля принадлежавших лицу обыкновенных акций лица, предоставившего обеспечение, %: </w:t>
      </w:r>
      <w:r w:rsidRPr="000D10AA">
        <w:rPr>
          <w:b/>
          <w:i/>
        </w:rPr>
        <w:t>99.91</w:t>
      </w:r>
    </w:p>
    <w:p w:rsidR="009E7F56" w:rsidRPr="000D10AA" w:rsidRDefault="009E7F56" w:rsidP="009E7F56">
      <w:pPr>
        <w:ind w:left="200"/>
        <w:jc w:val="both"/>
        <w:rPr>
          <w:b/>
          <w:i/>
        </w:rPr>
      </w:pPr>
    </w:p>
    <w:p w:rsidR="009E7F56" w:rsidRPr="000D10AA" w:rsidRDefault="009E7F56" w:rsidP="009E7F56">
      <w:pPr>
        <w:ind w:left="200"/>
        <w:jc w:val="both"/>
        <w:rPr>
          <w:b/>
          <w:bCs/>
          <w:i/>
          <w:iCs/>
        </w:rPr>
      </w:pPr>
      <w:r w:rsidRPr="000D10AA">
        <w:rPr>
          <w:bCs/>
        </w:rPr>
        <w:t>Дата составления списка лиц, имеющих право на участие в общем собрании акционеров (участников) лица, предоставившего обеспечение</w:t>
      </w:r>
      <w:r w:rsidRPr="000D10AA">
        <w:rPr>
          <w:b/>
          <w:bCs/>
          <w:i/>
        </w:rPr>
        <w:t>:</w:t>
      </w:r>
      <w:r w:rsidRPr="000D10AA">
        <w:rPr>
          <w:b/>
          <w:bCs/>
          <w:i/>
          <w:iCs/>
        </w:rPr>
        <w:t xml:space="preserve"> 07.10.2019</w:t>
      </w:r>
    </w:p>
    <w:p w:rsidR="009E7F56" w:rsidRPr="000D10AA" w:rsidRDefault="009E7F56" w:rsidP="009E7F56">
      <w:pPr>
        <w:ind w:left="200"/>
        <w:jc w:val="both"/>
        <w:rPr>
          <w:b/>
          <w:bCs/>
          <w:i/>
        </w:rPr>
      </w:pPr>
      <w:r w:rsidRPr="000D10AA">
        <w:rPr>
          <w:bCs/>
        </w:rPr>
        <w:t>Список акционеров (участников</w:t>
      </w:r>
      <w:r w:rsidRPr="000D10AA">
        <w:rPr>
          <w:b/>
          <w:bCs/>
          <w:i/>
        </w:rPr>
        <w:t>):</w:t>
      </w:r>
    </w:p>
    <w:p w:rsidR="009E7F56" w:rsidRPr="000D10AA" w:rsidRDefault="009E7F56" w:rsidP="009E7F56">
      <w:pPr>
        <w:ind w:left="200"/>
        <w:jc w:val="both"/>
        <w:rPr>
          <w:b/>
          <w:bCs/>
          <w:i/>
        </w:rPr>
      </w:pPr>
      <w:r w:rsidRPr="000D10AA">
        <w:rPr>
          <w:bCs/>
        </w:rPr>
        <w:t>Полное фирменное наименование</w:t>
      </w:r>
      <w:r w:rsidRPr="000D10AA">
        <w:rPr>
          <w:b/>
          <w:bCs/>
          <w:i/>
        </w:rPr>
        <w:t>:</w:t>
      </w:r>
      <w:r w:rsidRPr="000D10AA">
        <w:rPr>
          <w:b/>
          <w:bCs/>
          <w:i/>
          <w:iCs/>
        </w:rPr>
        <w:t xml:space="preserve"> Акционерное общество "СОЮЗДОРСТРОЙ"</w:t>
      </w:r>
    </w:p>
    <w:p w:rsidR="009E7F56" w:rsidRPr="000D10AA" w:rsidRDefault="009E7F56" w:rsidP="009E7F56">
      <w:pPr>
        <w:ind w:left="200"/>
        <w:jc w:val="both"/>
        <w:rPr>
          <w:b/>
          <w:bCs/>
          <w:i/>
        </w:rPr>
      </w:pPr>
      <w:r w:rsidRPr="000D10AA">
        <w:rPr>
          <w:bCs/>
        </w:rPr>
        <w:t>Сокращенное фирменное наименование</w:t>
      </w:r>
      <w:r w:rsidRPr="000D10AA">
        <w:rPr>
          <w:b/>
          <w:bCs/>
          <w:i/>
        </w:rPr>
        <w:t>:</w:t>
      </w:r>
      <w:r w:rsidRPr="000D10AA">
        <w:rPr>
          <w:b/>
          <w:bCs/>
          <w:i/>
          <w:iCs/>
        </w:rPr>
        <w:t xml:space="preserve"> АО "СОЮЗДОРСТРОЙ"</w:t>
      </w:r>
    </w:p>
    <w:p w:rsidR="009E7F56" w:rsidRPr="000D10AA" w:rsidRDefault="009E7F56" w:rsidP="009E7F56">
      <w:pPr>
        <w:ind w:left="200"/>
        <w:jc w:val="both"/>
        <w:rPr>
          <w:b/>
          <w:bCs/>
          <w:i/>
        </w:rPr>
      </w:pPr>
      <w:r w:rsidRPr="000D10AA">
        <w:rPr>
          <w:bCs/>
        </w:rPr>
        <w:t>Место нахождения:</w:t>
      </w:r>
      <w:r w:rsidRPr="000D10AA">
        <w:rPr>
          <w:b/>
          <w:bCs/>
          <w:i/>
          <w:iCs/>
        </w:rPr>
        <w:t xml:space="preserve"> 119571 Россия, г. Москва, проспект Вернадского, дом 92, корпус 1 , комната 2</w:t>
      </w:r>
    </w:p>
    <w:p w:rsidR="009E7F56" w:rsidRPr="000D10AA" w:rsidRDefault="009E7F56" w:rsidP="009E7F56">
      <w:pPr>
        <w:ind w:left="200"/>
        <w:jc w:val="both"/>
        <w:rPr>
          <w:b/>
          <w:bCs/>
          <w:i/>
        </w:rPr>
      </w:pPr>
      <w:r w:rsidRPr="000D10AA">
        <w:rPr>
          <w:bCs/>
        </w:rPr>
        <w:t>ИНН</w:t>
      </w:r>
      <w:r w:rsidRPr="000D10AA">
        <w:rPr>
          <w:b/>
          <w:bCs/>
          <w:i/>
        </w:rPr>
        <w:t>:</w:t>
      </w:r>
      <w:r w:rsidRPr="000D10AA">
        <w:rPr>
          <w:b/>
          <w:bCs/>
          <w:i/>
          <w:iCs/>
        </w:rPr>
        <w:t xml:space="preserve"> 9729278924</w:t>
      </w:r>
    </w:p>
    <w:p w:rsidR="009E7F56" w:rsidRPr="000D10AA" w:rsidRDefault="009E7F56" w:rsidP="009E7F56">
      <w:pPr>
        <w:ind w:left="200"/>
        <w:jc w:val="both"/>
        <w:rPr>
          <w:b/>
          <w:bCs/>
          <w:i/>
        </w:rPr>
      </w:pPr>
      <w:r w:rsidRPr="000D10AA">
        <w:rPr>
          <w:bCs/>
        </w:rPr>
        <w:t>ОГРН</w:t>
      </w:r>
      <w:r w:rsidRPr="000D10AA">
        <w:rPr>
          <w:b/>
          <w:bCs/>
          <w:i/>
        </w:rPr>
        <w:t>:</w:t>
      </w:r>
      <w:r w:rsidRPr="000D10AA">
        <w:rPr>
          <w:b/>
          <w:bCs/>
          <w:i/>
          <w:iCs/>
        </w:rPr>
        <w:t xml:space="preserve"> 5187746016552</w:t>
      </w:r>
    </w:p>
    <w:p w:rsidR="009E7F56" w:rsidRPr="000D10AA" w:rsidRDefault="009E7F56" w:rsidP="009E7F56">
      <w:pPr>
        <w:ind w:left="200"/>
        <w:jc w:val="both"/>
        <w:rPr>
          <w:b/>
          <w:bCs/>
          <w:i/>
        </w:rPr>
      </w:pPr>
      <w:r w:rsidRPr="000D10AA">
        <w:rPr>
          <w:bCs/>
        </w:rPr>
        <w:t>Доля участия лица в уставном капитале лица, предоставившего обеспечение,</w:t>
      </w:r>
      <w:r w:rsidRPr="000D10AA">
        <w:rPr>
          <w:b/>
          <w:bCs/>
          <w:i/>
        </w:rPr>
        <w:t xml:space="preserve"> %:</w:t>
      </w:r>
      <w:r w:rsidRPr="000D10AA">
        <w:rPr>
          <w:b/>
          <w:bCs/>
          <w:i/>
          <w:iCs/>
        </w:rPr>
        <w:t xml:space="preserve"> 99.932</w:t>
      </w:r>
    </w:p>
    <w:p w:rsidR="009E7F56" w:rsidRPr="000D10AA" w:rsidRDefault="009E7F56" w:rsidP="009E7F56">
      <w:pPr>
        <w:ind w:left="200"/>
        <w:jc w:val="both"/>
        <w:rPr>
          <w:b/>
          <w:bCs/>
          <w:i/>
          <w:iCs/>
        </w:rPr>
      </w:pPr>
      <w:r w:rsidRPr="000D10AA">
        <w:rPr>
          <w:bCs/>
        </w:rPr>
        <w:t>Доля принадлежавших лицу обыкновенных акций лица, предоставившего обеспечение, %:</w:t>
      </w:r>
      <w:r w:rsidRPr="000D10AA">
        <w:rPr>
          <w:b/>
          <w:bCs/>
          <w:i/>
          <w:iCs/>
        </w:rPr>
        <w:t xml:space="preserve"> 99.91</w:t>
      </w:r>
    </w:p>
    <w:p w:rsidR="009E7F56" w:rsidRPr="000D10AA" w:rsidRDefault="009E7F56" w:rsidP="009E7F56">
      <w:pPr>
        <w:ind w:left="200"/>
        <w:jc w:val="both"/>
        <w:rPr>
          <w:b/>
          <w:bCs/>
          <w:i/>
        </w:rPr>
      </w:pPr>
    </w:p>
    <w:p w:rsidR="009E7F56" w:rsidRPr="000D10AA" w:rsidRDefault="009E7F56" w:rsidP="009E7F56">
      <w:pPr>
        <w:ind w:left="200"/>
        <w:jc w:val="both"/>
        <w:rPr>
          <w:b/>
          <w:bCs/>
          <w:i/>
          <w:iCs/>
        </w:rPr>
      </w:pPr>
      <w:r w:rsidRPr="000D10AA">
        <w:rPr>
          <w:bCs/>
        </w:rPr>
        <w:t>Дата составления списка лиц, имеющих право на участие в общем собрании акционеров (участников) лица, предоставившего обеспечение:</w:t>
      </w:r>
      <w:r w:rsidRPr="000D10AA">
        <w:rPr>
          <w:b/>
          <w:bCs/>
          <w:i/>
          <w:iCs/>
        </w:rPr>
        <w:t xml:space="preserve"> 10.10.2019</w:t>
      </w:r>
    </w:p>
    <w:p w:rsidR="009E7F56" w:rsidRPr="000D10AA" w:rsidRDefault="009E7F56" w:rsidP="009E7F56">
      <w:pPr>
        <w:ind w:left="200"/>
        <w:jc w:val="both"/>
        <w:rPr>
          <w:bCs/>
        </w:rPr>
      </w:pPr>
      <w:r w:rsidRPr="000D10AA">
        <w:rPr>
          <w:bCs/>
        </w:rPr>
        <w:t>Список акционеров (участников):</w:t>
      </w:r>
    </w:p>
    <w:p w:rsidR="009E7F56" w:rsidRPr="000D10AA" w:rsidRDefault="009E7F56" w:rsidP="009E7F56">
      <w:pPr>
        <w:ind w:left="200"/>
        <w:jc w:val="both"/>
        <w:rPr>
          <w:b/>
          <w:bCs/>
          <w:i/>
        </w:rPr>
      </w:pPr>
      <w:r w:rsidRPr="000D10AA">
        <w:rPr>
          <w:bCs/>
        </w:rPr>
        <w:t>Полное фирменное наименование:</w:t>
      </w:r>
      <w:r w:rsidRPr="000D10AA">
        <w:rPr>
          <w:b/>
          <w:bCs/>
          <w:i/>
          <w:iCs/>
        </w:rPr>
        <w:t xml:space="preserve"> Акционерное общество "СОЮЗДОРСТРОЙ"</w:t>
      </w:r>
    </w:p>
    <w:p w:rsidR="009E7F56" w:rsidRPr="000D10AA" w:rsidRDefault="009E7F56" w:rsidP="009E7F56">
      <w:pPr>
        <w:ind w:left="200"/>
        <w:jc w:val="both"/>
        <w:rPr>
          <w:b/>
          <w:bCs/>
          <w:i/>
        </w:rPr>
      </w:pPr>
      <w:r w:rsidRPr="000D10AA">
        <w:rPr>
          <w:bCs/>
        </w:rPr>
        <w:t>Сокращенное фирменное наименование:</w:t>
      </w:r>
      <w:r w:rsidRPr="000D10AA">
        <w:rPr>
          <w:b/>
          <w:bCs/>
          <w:i/>
          <w:iCs/>
        </w:rPr>
        <w:t xml:space="preserve"> АО "СОЮЗДОРСТРОЙ"</w:t>
      </w:r>
    </w:p>
    <w:p w:rsidR="009E7F56" w:rsidRPr="000D10AA" w:rsidRDefault="009E7F56" w:rsidP="009E7F56">
      <w:pPr>
        <w:ind w:left="200"/>
        <w:jc w:val="both"/>
        <w:rPr>
          <w:b/>
          <w:bCs/>
          <w:i/>
        </w:rPr>
      </w:pPr>
      <w:r w:rsidRPr="000D10AA">
        <w:rPr>
          <w:bCs/>
        </w:rPr>
        <w:t>Место нахождения:</w:t>
      </w:r>
      <w:r w:rsidRPr="000D10AA">
        <w:rPr>
          <w:b/>
          <w:bCs/>
          <w:i/>
          <w:iCs/>
        </w:rPr>
        <w:t xml:space="preserve"> 119571 Россия, г. Москва, проспект Вернадского, дом 92, корпус 1 , комната 2</w:t>
      </w:r>
    </w:p>
    <w:p w:rsidR="009E7F56" w:rsidRPr="000D10AA" w:rsidRDefault="009E7F56" w:rsidP="009E7F56">
      <w:pPr>
        <w:ind w:left="200"/>
        <w:jc w:val="both"/>
        <w:rPr>
          <w:b/>
          <w:bCs/>
          <w:i/>
        </w:rPr>
      </w:pPr>
      <w:r w:rsidRPr="000D10AA">
        <w:rPr>
          <w:bCs/>
        </w:rPr>
        <w:t>ИНН:</w:t>
      </w:r>
      <w:r w:rsidRPr="000D10AA">
        <w:rPr>
          <w:b/>
          <w:bCs/>
          <w:i/>
          <w:iCs/>
        </w:rPr>
        <w:t xml:space="preserve"> 9729278924</w:t>
      </w:r>
    </w:p>
    <w:p w:rsidR="009E7F56" w:rsidRPr="000D10AA" w:rsidRDefault="009E7F56" w:rsidP="009E7F56">
      <w:pPr>
        <w:ind w:left="200"/>
        <w:jc w:val="both"/>
        <w:rPr>
          <w:b/>
          <w:bCs/>
          <w:i/>
        </w:rPr>
      </w:pPr>
      <w:r w:rsidRPr="000D10AA">
        <w:rPr>
          <w:bCs/>
        </w:rPr>
        <w:t>ОГРН</w:t>
      </w:r>
      <w:r w:rsidRPr="000D10AA">
        <w:rPr>
          <w:b/>
          <w:bCs/>
          <w:i/>
        </w:rPr>
        <w:t>:</w:t>
      </w:r>
      <w:r w:rsidRPr="000D10AA">
        <w:rPr>
          <w:b/>
          <w:bCs/>
          <w:i/>
          <w:iCs/>
        </w:rPr>
        <w:t xml:space="preserve"> 5187746016552</w:t>
      </w:r>
    </w:p>
    <w:p w:rsidR="009E7F56" w:rsidRPr="000D10AA" w:rsidRDefault="009E7F56" w:rsidP="009E7F56">
      <w:pPr>
        <w:ind w:left="200"/>
        <w:jc w:val="both"/>
        <w:rPr>
          <w:b/>
          <w:bCs/>
          <w:i/>
        </w:rPr>
      </w:pPr>
      <w:r w:rsidRPr="000D10AA">
        <w:rPr>
          <w:bCs/>
        </w:rPr>
        <w:t>Доля участия лица в уставном капитале лица, предоставившего обеспечение, %:</w:t>
      </w:r>
      <w:r w:rsidRPr="000D10AA">
        <w:rPr>
          <w:b/>
          <w:bCs/>
          <w:i/>
          <w:iCs/>
        </w:rPr>
        <w:t xml:space="preserve"> 99.932</w:t>
      </w:r>
    </w:p>
    <w:p w:rsidR="009E7F56" w:rsidRPr="000D10AA" w:rsidRDefault="009E7F56" w:rsidP="009E7F56">
      <w:pPr>
        <w:ind w:left="200"/>
        <w:jc w:val="both"/>
        <w:rPr>
          <w:b/>
          <w:bCs/>
          <w:i/>
          <w:iCs/>
        </w:rPr>
      </w:pPr>
      <w:r w:rsidRPr="000D10AA">
        <w:rPr>
          <w:bCs/>
        </w:rPr>
        <w:t>Доля принадлежавших лицу обыкновенных акций лица, предоставившего обеспечение, %:</w:t>
      </w:r>
      <w:r w:rsidRPr="000D10AA">
        <w:rPr>
          <w:b/>
          <w:bCs/>
          <w:i/>
          <w:iCs/>
        </w:rPr>
        <w:t xml:space="preserve"> 99.91</w:t>
      </w:r>
    </w:p>
    <w:p w:rsidR="009E7F56" w:rsidRPr="000D10AA" w:rsidRDefault="009E7F56" w:rsidP="009E7F56">
      <w:pPr>
        <w:ind w:left="200"/>
        <w:jc w:val="both"/>
        <w:rPr>
          <w:b/>
          <w:bCs/>
          <w:i/>
        </w:rPr>
      </w:pPr>
    </w:p>
    <w:p w:rsidR="009E7F56" w:rsidRPr="000D10AA" w:rsidRDefault="009E7F56" w:rsidP="009E7F56">
      <w:pPr>
        <w:ind w:left="200"/>
        <w:jc w:val="both"/>
        <w:rPr>
          <w:b/>
          <w:bCs/>
          <w:i/>
          <w:iCs/>
        </w:rPr>
      </w:pPr>
      <w:r w:rsidRPr="000D10AA">
        <w:rPr>
          <w:bCs/>
        </w:rPr>
        <w:t>Дата составления списка лиц, имеющих право на участие в общем собрании акционеров (участников) лица, предоставившего обеспечение:</w:t>
      </w:r>
      <w:r w:rsidRPr="000D10AA">
        <w:rPr>
          <w:b/>
          <w:bCs/>
          <w:i/>
          <w:iCs/>
        </w:rPr>
        <w:t xml:space="preserve"> 25.10.2019</w:t>
      </w:r>
    </w:p>
    <w:p w:rsidR="009E7F56" w:rsidRPr="000D10AA" w:rsidRDefault="009E7F56" w:rsidP="009E7F56">
      <w:pPr>
        <w:ind w:left="200"/>
        <w:jc w:val="both"/>
        <w:rPr>
          <w:bCs/>
        </w:rPr>
      </w:pPr>
      <w:r w:rsidRPr="000D10AA">
        <w:rPr>
          <w:bCs/>
        </w:rPr>
        <w:t>Список акционеров (участников):</w:t>
      </w:r>
    </w:p>
    <w:p w:rsidR="009E7F56" w:rsidRPr="000D10AA" w:rsidRDefault="009E7F56" w:rsidP="009E7F56">
      <w:pPr>
        <w:ind w:left="200"/>
        <w:jc w:val="both"/>
        <w:rPr>
          <w:b/>
          <w:bCs/>
          <w:i/>
        </w:rPr>
      </w:pPr>
      <w:r w:rsidRPr="000D10AA">
        <w:rPr>
          <w:bCs/>
        </w:rPr>
        <w:t>Полное фирменное наименование:</w:t>
      </w:r>
      <w:r w:rsidRPr="000D10AA">
        <w:rPr>
          <w:b/>
          <w:bCs/>
          <w:i/>
          <w:iCs/>
        </w:rPr>
        <w:t xml:space="preserve"> Акционерное общество "СОЮЗДОРСТРОЙ"</w:t>
      </w:r>
    </w:p>
    <w:p w:rsidR="009E7F56" w:rsidRPr="000D10AA" w:rsidRDefault="009E7F56" w:rsidP="009E7F56">
      <w:pPr>
        <w:ind w:left="200"/>
        <w:jc w:val="both"/>
        <w:rPr>
          <w:b/>
          <w:bCs/>
          <w:i/>
        </w:rPr>
      </w:pPr>
      <w:r w:rsidRPr="000D10AA">
        <w:rPr>
          <w:bCs/>
        </w:rPr>
        <w:t>Сокращенное фирменное наименование</w:t>
      </w:r>
      <w:r w:rsidRPr="000D10AA">
        <w:rPr>
          <w:b/>
          <w:bCs/>
          <w:i/>
        </w:rPr>
        <w:t>:</w:t>
      </w:r>
      <w:r w:rsidRPr="000D10AA">
        <w:rPr>
          <w:b/>
          <w:bCs/>
          <w:i/>
          <w:iCs/>
        </w:rPr>
        <w:t xml:space="preserve"> АО "СОЮЗДОРСТРОЙ"</w:t>
      </w:r>
    </w:p>
    <w:p w:rsidR="009E7F56" w:rsidRPr="000D10AA" w:rsidRDefault="009E7F56" w:rsidP="009E7F56">
      <w:pPr>
        <w:ind w:left="200"/>
        <w:jc w:val="both"/>
        <w:rPr>
          <w:b/>
          <w:bCs/>
          <w:i/>
        </w:rPr>
      </w:pPr>
      <w:r w:rsidRPr="000D10AA">
        <w:rPr>
          <w:bCs/>
        </w:rPr>
        <w:t>Место нахождения</w:t>
      </w:r>
      <w:r w:rsidRPr="000D10AA">
        <w:rPr>
          <w:b/>
          <w:bCs/>
          <w:i/>
        </w:rPr>
        <w:t>:</w:t>
      </w:r>
      <w:r w:rsidRPr="000D10AA">
        <w:rPr>
          <w:b/>
          <w:bCs/>
          <w:i/>
          <w:iCs/>
        </w:rPr>
        <w:t xml:space="preserve"> 119571 Россия, г. Москва, проспект Вернадского, дом 92, корпус 1 , комната 2</w:t>
      </w:r>
    </w:p>
    <w:p w:rsidR="009E7F56" w:rsidRPr="000D10AA" w:rsidRDefault="009E7F56" w:rsidP="009E7F56">
      <w:pPr>
        <w:ind w:left="200"/>
        <w:jc w:val="both"/>
        <w:rPr>
          <w:b/>
          <w:bCs/>
          <w:i/>
        </w:rPr>
      </w:pPr>
      <w:r w:rsidRPr="000D10AA">
        <w:rPr>
          <w:bCs/>
        </w:rPr>
        <w:t>ИНН:</w:t>
      </w:r>
      <w:r w:rsidRPr="000D10AA">
        <w:rPr>
          <w:b/>
          <w:bCs/>
          <w:i/>
          <w:iCs/>
        </w:rPr>
        <w:t xml:space="preserve"> 9729278924</w:t>
      </w:r>
    </w:p>
    <w:p w:rsidR="009E7F56" w:rsidRPr="000D10AA" w:rsidRDefault="009E7F56" w:rsidP="009E7F56">
      <w:pPr>
        <w:ind w:left="200"/>
        <w:jc w:val="both"/>
        <w:rPr>
          <w:b/>
          <w:bCs/>
          <w:i/>
        </w:rPr>
      </w:pPr>
      <w:r w:rsidRPr="000D10AA">
        <w:rPr>
          <w:bCs/>
        </w:rPr>
        <w:t>ОГРН:</w:t>
      </w:r>
      <w:r w:rsidRPr="000D10AA">
        <w:rPr>
          <w:b/>
          <w:bCs/>
          <w:i/>
          <w:iCs/>
        </w:rPr>
        <w:t xml:space="preserve"> 5187746016552</w:t>
      </w:r>
    </w:p>
    <w:p w:rsidR="009E7F56" w:rsidRPr="000D10AA" w:rsidRDefault="009E7F56" w:rsidP="009E7F56">
      <w:pPr>
        <w:ind w:left="200"/>
        <w:jc w:val="both"/>
        <w:rPr>
          <w:b/>
          <w:bCs/>
          <w:i/>
        </w:rPr>
      </w:pPr>
      <w:r w:rsidRPr="000D10AA">
        <w:rPr>
          <w:bCs/>
        </w:rPr>
        <w:t>Доля участия лица в уставном капитале лица, предоставившего обеспечение, %:</w:t>
      </w:r>
      <w:r w:rsidRPr="000D10AA">
        <w:rPr>
          <w:b/>
          <w:bCs/>
          <w:i/>
          <w:iCs/>
        </w:rPr>
        <w:t xml:space="preserve"> 99.932</w:t>
      </w:r>
    </w:p>
    <w:p w:rsidR="009E7F56" w:rsidRPr="000D10AA" w:rsidRDefault="009E7F56" w:rsidP="009E7F56">
      <w:pPr>
        <w:ind w:left="200"/>
        <w:jc w:val="both"/>
        <w:rPr>
          <w:b/>
          <w:bCs/>
          <w:i/>
          <w:iCs/>
        </w:rPr>
      </w:pPr>
      <w:r w:rsidRPr="000D10AA">
        <w:rPr>
          <w:bCs/>
        </w:rPr>
        <w:t>Доля принадлежавших лицу обыкновенных акций лица, предоставившего обеспечение,</w:t>
      </w:r>
      <w:r w:rsidRPr="000D10AA">
        <w:rPr>
          <w:b/>
          <w:bCs/>
          <w:i/>
        </w:rPr>
        <w:t xml:space="preserve"> %:</w:t>
      </w:r>
      <w:r w:rsidRPr="000D10AA">
        <w:rPr>
          <w:b/>
          <w:bCs/>
          <w:i/>
          <w:iCs/>
        </w:rPr>
        <w:t xml:space="preserve"> 99.91</w:t>
      </w:r>
    </w:p>
    <w:p w:rsidR="009E7F56" w:rsidRPr="000D10AA" w:rsidRDefault="009E7F56" w:rsidP="009E7F56">
      <w:pPr>
        <w:ind w:left="200"/>
        <w:jc w:val="both"/>
        <w:rPr>
          <w:b/>
          <w:bCs/>
          <w:i/>
        </w:rPr>
      </w:pPr>
    </w:p>
    <w:p w:rsidR="009E7F56" w:rsidRPr="000D10AA" w:rsidRDefault="009E7F56" w:rsidP="009E7F56">
      <w:pPr>
        <w:ind w:left="200"/>
        <w:jc w:val="both"/>
        <w:rPr>
          <w:b/>
          <w:bCs/>
          <w:i/>
          <w:iCs/>
        </w:rPr>
      </w:pPr>
      <w:r w:rsidRPr="000D10AA">
        <w:rPr>
          <w:bCs/>
        </w:rPr>
        <w:t>Дата составления списка лиц, имеющих право на участие в общем собрании акционеров (участников) лица, предоставившего обеспечение:</w:t>
      </w:r>
      <w:r w:rsidRPr="000D10AA">
        <w:rPr>
          <w:b/>
          <w:bCs/>
          <w:i/>
          <w:iCs/>
        </w:rPr>
        <w:t xml:space="preserve"> 14.11.2019</w:t>
      </w:r>
    </w:p>
    <w:p w:rsidR="009E7F56" w:rsidRPr="000D10AA" w:rsidRDefault="009E7F56" w:rsidP="009E7F56">
      <w:pPr>
        <w:ind w:left="200"/>
        <w:jc w:val="both"/>
        <w:rPr>
          <w:bCs/>
        </w:rPr>
      </w:pPr>
      <w:r w:rsidRPr="000D10AA">
        <w:rPr>
          <w:bCs/>
        </w:rPr>
        <w:t>Список акционеров (участников):</w:t>
      </w:r>
    </w:p>
    <w:p w:rsidR="009E7F56" w:rsidRPr="000D10AA" w:rsidRDefault="009E7F56" w:rsidP="009E7F56">
      <w:pPr>
        <w:ind w:left="200"/>
        <w:jc w:val="both"/>
        <w:rPr>
          <w:b/>
          <w:bCs/>
          <w:i/>
        </w:rPr>
      </w:pPr>
      <w:r w:rsidRPr="000D10AA">
        <w:rPr>
          <w:bCs/>
        </w:rPr>
        <w:t>Полное фирменное наименование:</w:t>
      </w:r>
      <w:r w:rsidRPr="000D10AA">
        <w:rPr>
          <w:b/>
          <w:bCs/>
          <w:i/>
          <w:iCs/>
        </w:rPr>
        <w:t xml:space="preserve"> Акционерное общество "СОЮЗДОРСТРОЙ"</w:t>
      </w:r>
    </w:p>
    <w:p w:rsidR="009E7F56" w:rsidRPr="000D10AA" w:rsidRDefault="009E7F56" w:rsidP="009E7F56">
      <w:pPr>
        <w:ind w:left="200"/>
        <w:jc w:val="both"/>
        <w:rPr>
          <w:b/>
          <w:bCs/>
          <w:i/>
        </w:rPr>
      </w:pPr>
      <w:r w:rsidRPr="000D10AA">
        <w:rPr>
          <w:bCs/>
        </w:rPr>
        <w:t>Сокращенное фирменное наименование:</w:t>
      </w:r>
      <w:r w:rsidRPr="000D10AA">
        <w:rPr>
          <w:b/>
          <w:bCs/>
          <w:i/>
          <w:iCs/>
        </w:rPr>
        <w:t xml:space="preserve"> АО "СОЮЗДОРСТРОЙ"</w:t>
      </w:r>
    </w:p>
    <w:p w:rsidR="009E7F56" w:rsidRPr="000D10AA" w:rsidRDefault="009E7F56" w:rsidP="009E7F56">
      <w:pPr>
        <w:ind w:left="200"/>
        <w:jc w:val="both"/>
        <w:rPr>
          <w:b/>
          <w:bCs/>
          <w:i/>
        </w:rPr>
      </w:pPr>
      <w:r w:rsidRPr="000D10AA">
        <w:rPr>
          <w:bCs/>
        </w:rPr>
        <w:t>Место нахождения:</w:t>
      </w:r>
      <w:r w:rsidRPr="000D10AA">
        <w:rPr>
          <w:b/>
          <w:bCs/>
          <w:i/>
          <w:iCs/>
        </w:rPr>
        <w:t xml:space="preserve"> 119571 Россия, г. Москва, проспект Вернадского, дом 92, корпус 1 , комната 2</w:t>
      </w:r>
    </w:p>
    <w:p w:rsidR="009E7F56" w:rsidRPr="000D10AA" w:rsidRDefault="009E7F56" w:rsidP="009E7F56">
      <w:pPr>
        <w:ind w:left="200"/>
        <w:jc w:val="both"/>
        <w:rPr>
          <w:b/>
          <w:bCs/>
          <w:i/>
        </w:rPr>
      </w:pPr>
      <w:r w:rsidRPr="000D10AA">
        <w:rPr>
          <w:bCs/>
        </w:rPr>
        <w:t>ИНН</w:t>
      </w:r>
      <w:r w:rsidRPr="000D10AA">
        <w:rPr>
          <w:b/>
          <w:bCs/>
          <w:i/>
        </w:rPr>
        <w:t>:</w:t>
      </w:r>
      <w:r w:rsidRPr="000D10AA">
        <w:rPr>
          <w:b/>
          <w:bCs/>
          <w:i/>
          <w:iCs/>
        </w:rPr>
        <w:t xml:space="preserve"> 9729278924</w:t>
      </w:r>
    </w:p>
    <w:p w:rsidR="009E7F56" w:rsidRPr="000D10AA" w:rsidRDefault="009E7F56" w:rsidP="009E7F56">
      <w:pPr>
        <w:ind w:left="200"/>
        <w:jc w:val="both"/>
        <w:rPr>
          <w:b/>
          <w:bCs/>
          <w:i/>
        </w:rPr>
      </w:pPr>
      <w:r w:rsidRPr="000D10AA">
        <w:rPr>
          <w:bCs/>
        </w:rPr>
        <w:t>ОГРН:</w:t>
      </w:r>
      <w:r w:rsidRPr="000D10AA">
        <w:rPr>
          <w:b/>
          <w:bCs/>
          <w:i/>
          <w:iCs/>
        </w:rPr>
        <w:t xml:space="preserve"> 5187746016552</w:t>
      </w:r>
    </w:p>
    <w:p w:rsidR="009E7F56" w:rsidRPr="000D10AA" w:rsidRDefault="009E7F56" w:rsidP="009E7F56">
      <w:pPr>
        <w:ind w:left="200"/>
        <w:jc w:val="both"/>
        <w:rPr>
          <w:b/>
          <w:bCs/>
          <w:i/>
        </w:rPr>
      </w:pPr>
      <w:r w:rsidRPr="000D10AA">
        <w:rPr>
          <w:bCs/>
        </w:rPr>
        <w:t>Доля участия лица в уставном капитале лица, предоставившего обеспечение, %:</w:t>
      </w:r>
      <w:r w:rsidRPr="000D10AA">
        <w:rPr>
          <w:b/>
          <w:bCs/>
          <w:i/>
          <w:iCs/>
        </w:rPr>
        <w:t xml:space="preserve"> 99.932</w:t>
      </w:r>
    </w:p>
    <w:p w:rsidR="009E7F56" w:rsidRPr="000D10AA" w:rsidRDefault="009E7F56" w:rsidP="009E7F56">
      <w:pPr>
        <w:ind w:left="200"/>
        <w:jc w:val="both"/>
        <w:rPr>
          <w:b/>
          <w:bCs/>
          <w:i/>
          <w:iCs/>
        </w:rPr>
      </w:pPr>
      <w:r w:rsidRPr="000D10AA">
        <w:rPr>
          <w:bCs/>
        </w:rPr>
        <w:t>Доля принадлежавших лицу обыкновенных акций лица, предоставившего обеспечение, %:</w:t>
      </w:r>
      <w:r w:rsidRPr="000D10AA">
        <w:rPr>
          <w:b/>
          <w:bCs/>
          <w:i/>
          <w:iCs/>
        </w:rPr>
        <w:t xml:space="preserve"> 99.91</w:t>
      </w:r>
    </w:p>
    <w:p w:rsidR="009E7F56" w:rsidRPr="000D10AA" w:rsidRDefault="009E7F56" w:rsidP="009E7F56">
      <w:pPr>
        <w:ind w:left="200"/>
        <w:jc w:val="both"/>
        <w:rPr>
          <w:b/>
          <w:bCs/>
          <w:i/>
        </w:rPr>
      </w:pPr>
    </w:p>
    <w:p w:rsidR="009E7F56" w:rsidRPr="000D10AA" w:rsidRDefault="009E7F56" w:rsidP="009E7F56">
      <w:pPr>
        <w:ind w:left="200"/>
        <w:jc w:val="both"/>
        <w:rPr>
          <w:b/>
          <w:bCs/>
          <w:i/>
          <w:iCs/>
        </w:rPr>
      </w:pPr>
      <w:r w:rsidRPr="000D10AA">
        <w:rPr>
          <w:bCs/>
        </w:rPr>
        <w:t>Дата составления списка лиц, имеющих право на участие в общем собрании акционеров (участников) лица, предоставившего обеспечение:</w:t>
      </w:r>
      <w:r w:rsidRPr="000D10AA">
        <w:rPr>
          <w:b/>
          <w:bCs/>
          <w:i/>
          <w:iCs/>
        </w:rPr>
        <w:t xml:space="preserve"> 16.11.2019</w:t>
      </w:r>
    </w:p>
    <w:p w:rsidR="009E7F56" w:rsidRPr="000D10AA" w:rsidRDefault="009E7F56" w:rsidP="009E7F56">
      <w:pPr>
        <w:ind w:left="200"/>
        <w:jc w:val="both"/>
        <w:rPr>
          <w:bCs/>
        </w:rPr>
      </w:pPr>
      <w:r w:rsidRPr="000D10AA">
        <w:rPr>
          <w:bCs/>
        </w:rPr>
        <w:t>Список акционеров (участников):</w:t>
      </w:r>
    </w:p>
    <w:p w:rsidR="009E7F56" w:rsidRPr="000D10AA" w:rsidRDefault="009E7F56" w:rsidP="009E7F56">
      <w:pPr>
        <w:ind w:left="200"/>
        <w:jc w:val="both"/>
        <w:rPr>
          <w:b/>
          <w:bCs/>
          <w:i/>
        </w:rPr>
      </w:pPr>
      <w:r w:rsidRPr="000D10AA">
        <w:rPr>
          <w:bCs/>
        </w:rPr>
        <w:t>Полное фирменное наименование:</w:t>
      </w:r>
      <w:r w:rsidRPr="000D10AA">
        <w:rPr>
          <w:b/>
          <w:bCs/>
          <w:i/>
          <w:iCs/>
        </w:rPr>
        <w:t xml:space="preserve"> Акционерное общество "СОЮЗДОРСТРОЙ"</w:t>
      </w:r>
    </w:p>
    <w:p w:rsidR="009E7F56" w:rsidRPr="000D10AA" w:rsidRDefault="009E7F56" w:rsidP="009E7F56">
      <w:pPr>
        <w:ind w:left="200"/>
        <w:jc w:val="both"/>
        <w:rPr>
          <w:b/>
          <w:bCs/>
          <w:i/>
        </w:rPr>
      </w:pPr>
      <w:r w:rsidRPr="000D10AA">
        <w:rPr>
          <w:bCs/>
        </w:rPr>
        <w:t>Сокращенное фирменное наименование:</w:t>
      </w:r>
      <w:r w:rsidRPr="000D10AA">
        <w:rPr>
          <w:b/>
          <w:bCs/>
          <w:i/>
          <w:iCs/>
        </w:rPr>
        <w:t xml:space="preserve"> АО "СОЮЗДОРСТРОЙ"</w:t>
      </w:r>
    </w:p>
    <w:p w:rsidR="009E7F56" w:rsidRPr="000D10AA" w:rsidRDefault="009E7F56" w:rsidP="009E7F56">
      <w:pPr>
        <w:ind w:left="200"/>
        <w:jc w:val="both"/>
        <w:rPr>
          <w:b/>
          <w:bCs/>
          <w:i/>
        </w:rPr>
      </w:pPr>
      <w:r w:rsidRPr="000D10AA">
        <w:rPr>
          <w:bCs/>
        </w:rPr>
        <w:t>Место нахождения:</w:t>
      </w:r>
      <w:r w:rsidRPr="000D10AA">
        <w:rPr>
          <w:b/>
          <w:bCs/>
          <w:i/>
          <w:iCs/>
        </w:rPr>
        <w:t xml:space="preserve"> 119571 Россия, г. Москва, проспект Вернадского, дом 92, корпус 1 , комната 2</w:t>
      </w:r>
    </w:p>
    <w:p w:rsidR="009E7F56" w:rsidRPr="000D10AA" w:rsidRDefault="009E7F56" w:rsidP="009E7F56">
      <w:pPr>
        <w:ind w:left="200"/>
        <w:jc w:val="both"/>
        <w:rPr>
          <w:b/>
          <w:bCs/>
          <w:i/>
        </w:rPr>
      </w:pPr>
      <w:r w:rsidRPr="000D10AA">
        <w:rPr>
          <w:bCs/>
        </w:rPr>
        <w:t>ИНН:</w:t>
      </w:r>
      <w:r w:rsidRPr="000D10AA">
        <w:rPr>
          <w:b/>
          <w:bCs/>
          <w:i/>
          <w:iCs/>
        </w:rPr>
        <w:t xml:space="preserve"> 9729278924</w:t>
      </w:r>
    </w:p>
    <w:p w:rsidR="009E7F56" w:rsidRPr="000D10AA" w:rsidRDefault="009E7F56" w:rsidP="009E7F56">
      <w:pPr>
        <w:ind w:left="200"/>
        <w:jc w:val="both"/>
        <w:rPr>
          <w:b/>
          <w:bCs/>
          <w:i/>
        </w:rPr>
      </w:pPr>
      <w:r w:rsidRPr="000D10AA">
        <w:rPr>
          <w:bCs/>
        </w:rPr>
        <w:t>ОГРН</w:t>
      </w:r>
      <w:r w:rsidRPr="000D10AA">
        <w:rPr>
          <w:b/>
          <w:bCs/>
          <w:i/>
        </w:rPr>
        <w:t>:</w:t>
      </w:r>
      <w:r w:rsidRPr="000D10AA">
        <w:rPr>
          <w:b/>
          <w:bCs/>
          <w:i/>
          <w:iCs/>
        </w:rPr>
        <w:t xml:space="preserve"> 5187746016552</w:t>
      </w:r>
    </w:p>
    <w:p w:rsidR="009E7F56" w:rsidRPr="000D10AA" w:rsidRDefault="009E7F56" w:rsidP="009E7F56">
      <w:pPr>
        <w:ind w:left="200"/>
        <w:jc w:val="both"/>
        <w:rPr>
          <w:b/>
          <w:bCs/>
          <w:i/>
        </w:rPr>
      </w:pPr>
      <w:r w:rsidRPr="000D10AA">
        <w:rPr>
          <w:bCs/>
        </w:rPr>
        <w:t>Доля участия лица в уставном капитале лица, предоставившего обеспечение,</w:t>
      </w:r>
      <w:r w:rsidRPr="000D10AA">
        <w:rPr>
          <w:b/>
          <w:bCs/>
          <w:i/>
        </w:rPr>
        <w:t xml:space="preserve"> %:</w:t>
      </w:r>
      <w:r w:rsidRPr="000D10AA">
        <w:rPr>
          <w:b/>
          <w:bCs/>
          <w:i/>
          <w:iCs/>
        </w:rPr>
        <w:t xml:space="preserve"> 99.932</w:t>
      </w:r>
    </w:p>
    <w:p w:rsidR="009E7F56" w:rsidRPr="000D10AA" w:rsidRDefault="009E7F56" w:rsidP="009E7F56">
      <w:pPr>
        <w:ind w:left="200"/>
        <w:jc w:val="both"/>
        <w:rPr>
          <w:b/>
          <w:bCs/>
          <w:i/>
          <w:iCs/>
        </w:rPr>
      </w:pPr>
      <w:r w:rsidRPr="000D10AA">
        <w:rPr>
          <w:bCs/>
        </w:rPr>
        <w:t>Доля принадлежавших лицу обыкновенных акций лица, предоставившего обеспечение,</w:t>
      </w:r>
      <w:r w:rsidRPr="000D10AA">
        <w:rPr>
          <w:b/>
          <w:bCs/>
          <w:i/>
        </w:rPr>
        <w:t xml:space="preserve"> %:</w:t>
      </w:r>
      <w:r w:rsidRPr="000D10AA">
        <w:rPr>
          <w:b/>
          <w:bCs/>
          <w:i/>
          <w:iCs/>
        </w:rPr>
        <w:t xml:space="preserve"> 99.91</w:t>
      </w:r>
    </w:p>
    <w:p w:rsidR="009E7F56" w:rsidRPr="000D10AA" w:rsidRDefault="009E7F56" w:rsidP="009E7F56">
      <w:pPr>
        <w:ind w:left="200"/>
        <w:jc w:val="both"/>
        <w:rPr>
          <w:b/>
          <w:bCs/>
          <w:i/>
        </w:rPr>
      </w:pPr>
    </w:p>
    <w:p w:rsidR="009E7F56" w:rsidRPr="000D10AA" w:rsidRDefault="009E7F56" w:rsidP="009E7F56">
      <w:pPr>
        <w:ind w:left="200"/>
        <w:jc w:val="both"/>
        <w:rPr>
          <w:b/>
          <w:bCs/>
          <w:i/>
          <w:iCs/>
        </w:rPr>
      </w:pPr>
      <w:r w:rsidRPr="000D10AA">
        <w:rPr>
          <w:bCs/>
        </w:rPr>
        <w:t>Дата составления списка лиц, имеющих право на участие в общем собрании акционеров (участников) лица, предоставившего обеспечение:</w:t>
      </w:r>
      <w:r w:rsidRPr="000D10AA">
        <w:rPr>
          <w:b/>
          <w:bCs/>
          <w:i/>
          <w:iCs/>
        </w:rPr>
        <w:t xml:space="preserve"> 29.11.2019</w:t>
      </w:r>
    </w:p>
    <w:p w:rsidR="009E7F56" w:rsidRPr="000D10AA" w:rsidRDefault="009E7F56" w:rsidP="009E7F56">
      <w:pPr>
        <w:ind w:left="200"/>
        <w:jc w:val="both"/>
        <w:rPr>
          <w:bCs/>
        </w:rPr>
      </w:pPr>
      <w:r w:rsidRPr="000D10AA">
        <w:rPr>
          <w:bCs/>
        </w:rPr>
        <w:t>Список акционеров (участников):</w:t>
      </w:r>
    </w:p>
    <w:p w:rsidR="009E7F56" w:rsidRPr="000D10AA" w:rsidRDefault="009E7F56" w:rsidP="009E7F56">
      <w:pPr>
        <w:ind w:left="200"/>
        <w:jc w:val="both"/>
        <w:rPr>
          <w:b/>
          <w:bCs/>
          <w:i/>
        </w:rPr>
      </w:pPr>
      <w:r w:rsidRPr="000D10AA">
        <w:rPr>
          <w:bCs/>
        </w:rPr>
        <w:t>Полное фирменное наименование:</w:t>
      </w:r>
      <w:r w:rsidRPr="000D10AA">
        <w:rPr>
          <w:b/>
          <w:bCs/>
          <w:i/>
          <w:iCs/>
        </w:rPr>
        <w:t xml:space="preserve"> Акционерное общество "СОЮЗДОРСТРОЙ"</w:t>
      </w:r>
    </w:p>
    <w:p w:rsidR="009E7F56" w:rsidRPr="000D10AA" w:rsidRDefault="009E7F56" w:rsidP="009E7F56">
      <w:pPr>
        <w:ind w:left="200"/>
        <w:jc w:val="both"/>
        <w:rPr>
          <w:b/>
          <w:bCs/>
          <w:i/>
        </w:rPr>
      </w:pPr>
      <w:r w:rsidRPr="000D10AA">
        <w:rPr>
          <w:bCs/>
        </w:rPr>
        <w:t>Сокращенное фирменное наименование</w:t>
      </w:r>
      <w:r w:rsidRPr="000D10AA">
        <w:rPr>
          <w:b/>
          <w:bCs/>
          <w:i/>
        </w:rPr>
        <w:t>:</w:t>
      </w:r>
      <w:r w:rsidRPr="000D10AA">
        <w:rPr>
          <w:b/>
          <w:bCs/>
          <w:i/>
          <w:iCs/>
        </w:rPr>
        <w:t xml:space="preserve"> АО "СОЮЗДОРСТРОЙ"</w:t>
      </w:r>
    </w:p>
    <w:p w:rsidR="009E7F56" w:rsidRPr="000D10AA" w:rsidRDefault="009E7F56" w:rsidP="009E7F56">
      <w:pPr>
        <w:ind w:left="200"/>
        <w:jc w:val="both"/>
        <w:rPr>
          <w:b/>
          <w:bCs/>
          <w:i/>
        </w:rPr>
      </w:pPr>
      <w:r w:rsidRPr="000D10AA">
        <w:rPr>
          <w:bCs/>
        </w:rPr>
        <w:t>Место нахождения:</w:t>
      </w:r>
      <w:r w:rsidRPr="000D10AA">
        <w:rPr>
          <w:b/>
          <w:bCs/>
          <w:i/>
          <w:iCs/>
        </w:rPr>
        <w:t xml:space="preserve"> 119571 Россия, г. Москва, проспект Вернадского, дом 92, корпус 1 , комната 2</w:t>
      </w:r>
    </w:p>
    <w:p w:rsidR="009E7F56" w:rsidRPr="000D10AA" w:rsidRDefault="009E7F56" w:rsidP="009E7F56">
      <w:pPr>
        <w:ind w:left="200"/>
        <w:jc w:val="both"/>
        <w:rPr>
          <w:b/>
          <w:bCs/>
          <w:i/>
        </w:rPr>
      </w:pPr>
      <w:r w:rsidRPr="000D10AA">
        <w:rPr>
          <w:bCs/>
        </w:rPr>
        <w:t>ИНН:</w:t>
      </w:r>
      <w:r w:rsidRPr="000D10AA">
        <w:rPr>
          <w:b/>
          <w:bCs/>
          <w:i/>
          <w:iCs/>
        </w:rPr>
        <w:t xml:space="preserve"> 9729278924</w:t>
      </w:r>
    </w:p>
    <w:p w:rsidR="009E7F56" w:rsidRPr="000D10AA" w:rsidRDefault="009E7F56" w:rsidP="009E7F56">
      <w:pPr>
        <w:ind w:left="200"/>
        <w:jc w:val="both"/>
        <w:rPr>
          <w:b/>
          <w:bCs/>
          <w:i/>
        </w:rPr>
      </w:pPr>
      <w:r w:rsidRPr="000D10AA">
        <w:rPr>
          <w:bCs/>
        </w:rPr>
        <w:t>ОГРН:</w:t>
      </w:r>
      <w:r w:rsidRPr="000D10AA">
        <w:rPr>
          <w:b/>
          <w:bCs/>
          <w:i/>
          <w:iCs/>
        </w:rPr>
        <w:t xml:space="preserve"> 5187746016552</w:t>
      </w:r>
    </w:p>
    <w:p w:rsidR="009E7F56" w:rsidRPr="000D10AA" w:rsidRDefault="009E7F56" w:rsidP="009E7F56">
      <w:pPr>
        <w:ind w:left="200"/>
        <w:jc w:val="both"/>
        <w:rPr>
          <w:b/>
          <w:bCs/>
          <w:i/>
        </w:rPr>
      </w:pPr>
      <w:r w:rsidRPr="000D10AA">
        <w:rPr>
          <w:bCs/>
        </w:rPr>
        <w:t>Доля участия лица в уставном капитале лица, предоставившего обеспечение, %:</w:t>
      </w:r>
      <w:r w:rsidRPr="000D10AA">
        <w:rPr>
          <w:b/>
          <w:bCs/>
          <w:i/>
          <w:iCs/>
        </w:rPr>
        <w:t xml:space="preserve"> 99.932</w:t>
      </w:r>
    </w:p>
    <w:p w:rsidR="009E7F56" w:rsidRPr="000D10AA" w:rsidRDefault="009E7F56" w:rsidP="009E7F56">
      <w:pPr>
        <w:ind w:left="200"/>
        <w:jc w:val="both"/>
        <w:rPr>
          <w:b/>
          <w:bCs/>
          <w:i/>
          <w:iCs/>
        </w:rPr>
      </w:pPr>
      <w:r w:rsidRPr="000D10AA">
        <w:rPr>
          <w:bCs/>
        </w:rPr>
        <w:t>Доля принадлежавших лицу обыкновенных акций лица, предоставившего обеспечение, %:</w:t>
      </w:r>
      <w:r w:rsidRPr="000D10AA">
        <w:rPr>
          <w:b/>
          <w:bCs/>
          <w:i/>
          <w:iCs/>
        </w:rPr>
        <w:t xml:space="preserve"> 99.91</w:t>
      </w:r>
    </w:p>
    <w:p w:rsidR="009E7F56" w:rsidRDefault="009E7F56">
      <w:pPr>
        <w:ind w:left="200"/>
      </w:pPr>
    </w:p>
    <w:p w:rsidR="00DF1E34" w:rsidRDefault="00DF1E34">
      <w:pPr>
        <w:pStyle w:val="2"/>
      </w:pPr>
      <w:bookmarkStart w:id="334" w:name="_Toc32574802"/>
      <w:r>
        <w:t>6.6. Сведения о совершенных лицом, предоставившим обеспечение, сделках, в совершении которых имелась заинтересованность</w:t>
      </w:r>
      <w:bookmarkEnd w:id="334"/>
    </w:p>
    <w:p w:rsidR="00DF1E34" w:rsidRPr="002B45AA" w:rsidRDefault="00DF1E34">
      <w:pPr>
        <w:ind w:left="200"/>
      </w:pPr>
      <w:r w:rsidRPr="002B45AA">
        <w:t>Сведения о количестве и объеме в денежном выражении совершенных лицом, предоставившим обеспечение, сделок, признаваемых в соответствии с законодательством Российской Федерации сделками, в совершении которых имелась заинтересованность, по итогам последнего отчетного квартала.</w:t>
      </w:r>
    </w:p>
    <w:p w:rsidR="00DF1E34" w:rsidRPr="00763298" w:rsidRDefault="00DF1E34">
      <w:pPr>
        <w:ind w:left="200"/>
      </w:pPr>
      <w:r w:rsidRPr="002B45AA">
        <w:t>Единица измерения:</w:t>
      </w:r>
      <w:r w:rsidRPr="002B45AA">
        <w:rPr>
          <w:rStyle w:val="Subst"/>
        </w:rPr>
        <w:t xml:space="preserve"> </w:t>
      </w:r>
      <w:r w:rsidRPr="0069542A">
        <w:rPr>
          <w:rStyle w:val="Subst"/>
        </w:rPr>
        <w:t>тыс. руб.</w:t>
      </w:r>
    </w:p>
    <w:p w:rsidR="00DF1E34" w:rsidRPr="00763298" w:rsidRDefault="00DF1E34">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DF1E34" w:rsidRPr="00763298">
        <w:tc>
          <w:tcPr>
            <w:tcW w:w="5112" w:type="dxa"/>
            <w:tcBorders>
              <w:top w:val="double" w:sz="6" w:space="0" w:color="auto"/>
              <w:left w:val="double" w:sz="6" w:space="0" w:color="auto"/>
              <w:bottom w:val="single" w:sz="6" w:space="0" w:color="auto"/>
              <w:right w:val="single" w:sz="6" w:space="0" w:color="auto"/>
            </w:tcBorders>
          </w:tcPr>
          <w:p w:rsidR="00DF1E34" w:rsidRPr="00763298" w:rsidRDefault="00DF1E34">
            <w:pPr>
              <w:jc w:val="center"/>
            </w:pPr>
            <w:r w:rsidRPr="00763298">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DF1E34" w:rsidRPr="00763298" w:rsidRDefault="00DF1E34">
            <w:pPr>
              <w:jc w:val="center"/>
            </w:pPr>
            <w:r w:rsidRPr="00763298">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DF1E34" w:rsidRPr="00763298" w:rsidRDefault="00DF1E34">
            <w:pPr>
              <w:jc w:val="center"/>
            </w:pPr>
            <w:r w:rsidRPr="00763298">
              <w:t>Общий объем в денежном выражении</w:t>
            </w:r>
          </w:p>
        </w:tc>
      </w:tr>
      <w:tr w:rsidR="00DF1E34" w:rsidRPr="00763298">
        <w:tc>
          <w:tcPr>
            <w:tcW w:w="5112" w:type="dxa"/>
            <w:tcBorders>
              <w:top w:val="single" w:sz="6" w:space="0" w:color="auto"/>
              <w:left w:val="double" w:sz="6" w:space="0" w:color="auto"/>
              <w:bottom w:val="single" w:sz="6" w:space="0" w:color="auto"/>
              <w:right w:val="single" w:sz="6" w:space="0" w:color="auto"/>
            </w:tcBorders>
          </w:tcPr>
          <w:p w:rsidR="00DF1E34" w:rsidRPr="00763298" w:rsidRDefault="00DF1E34">
            <w:r w:rsidRPr="00763298">
              <w:t>Cовершенных лицом, предоставившим обеспечение, за отчетный период сделок, в совершении которых имелась заинтересованность</w:t>
            </w:r>
          </w:p>
        </w:tc>
        <w:tc>
          <w:tcPr>
            <w:tcW w:w="1500" w:type="dxa"/>
            <w:tcBorders>
              <w:top w:val="single" w:sz="6" w:space="0" w:color="auto"/>
              <w:left w:val="single" w:sz="6" w:space="0" w:color="auto"/>
              <w:bottom w:val="single" w:sz="6" w:space="0" w:color="auto"/>
              <w:right w:val="single" w:sz="6" w:space="0" w:color="auto"/>
            </w:tcBorders>
          </w:tcPr>
          <w:p w:rsidR="00DF1E34" w:rsidRPr="00763298" w:rsidRDefault="00487C39" w:rsidP="00763298">
            <w:pPr>
              <w:jc w:val="center"/>
            </w:pPr>
            <w:r w:rsidRPr="0069542A">
              <w:t>23</w:t>
            </w:r>
          </w:p>
        </w:tc>
        <w:tc>
          <w:tcPr>
            <w:tcW w:w="2640" w:type="dxa"/>
            <w:tcBorders>
              <w:top w:val="single" w:sz="6" w:space="0" w:color="auto"/>
              <w:left w:val="single" w:sz="6" w:space="0" w:color="auto"/>
              <w:bottom w:val="single" w:sz="6" w:space="0" w:color="auto"/>
              <w:right w:val="double" w:sz="6" w:space="0" w:color="auto"/>
            </w:tcBorders>
          </w:tcPr>
          <w:p w:rsidR="00DF1E34" w:rsidRPr="00763298" w:rsidRDefault="00487C39" w:rsidP="00763298">
            <w:pPr>
              <w:jc w:val="center"/>
            </w:pPr>
            <w:r w:rsidRPr="0069542A">
              <w:t>211 231 699</w:t>
            </w:r>
          </w:p>
        </w:tc>
      </w:tr>
      <w:tr w:rsidR="00DF1E34" w:rsidRPr="00763298">
        <w:tc>
          <w:tcPr>
            <w:tcW w:w="5112" w:type="dxa"/>
            <w:tcBorders>
              <w:top w:val="single" w:sz="6" w:space="0" w:color="auto"/>
              <w:left w:val="double" w:sz="6" w:space="0" w:color="auto"/>
              <w:bottom w:val="single" w:sz="6" w:space="0" w:color="auto"/>
              <w:right w:val="single" w:sz="6" w:space="0" w:color="auto"/>
            </w:tcBorders>
          </w:tcPr>
          <w:p w:rsidR="00DF1E34" w:rsidRPr="00763298" w:rsidRDefault="00DF1E34">
            <w:r w:rsidRPr="00763298">
              <w:t>Cовершенных лицом, предоставившим обеспечение, за отчетный период сделок, в совершении которых имелась заинтересованность и в отношении которых общим собранием участников (акционеров) лица, предоставившего обеспечение,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single" w:sz="6" w:space="0" w:color="auto"/>
              <w:right w:val="single" w:sz="6" w:space="0" w:color="auto"/>
            </w:tcBorders>
          </w:tcPr>
          <w:p w:rsidR="00DF1E34" w:rsidRPr="00763298" w:rsidRDefault="00487C39" w:rsidP="00763298">
            <w:pPr>
              <w:jc w:val="center"/>
            </w:pPr>
            <w:r w:rsidRPr="0069542A">
              <w:t>12</w:t>
            </w:r>
          </w:p>
        </w:tc>
        <w:tc>
          <w:tcPr>
            <w:tcW w:w="2640" w:type="dxa"/>
            <w:tcBorders>
              <w:top w:val="single" w:sz="6" w:space="0" w:color="auto"/>
              <w:left w:val="single" w:sz="6" w:space="0" w:color="auto"/>
              <w:bottom w:val="single" w:sz="6" w:space="0" w:color="auto"/>
              <w:right w:val="double" w:sz="6" w:space="0" w:color="auto"/>
            </w:tcBorders>
          </w:tcPr>
          <w:p w:rsidR="00DF1E34" w:rsidRPr="00763298" w:rsidRDefault="00487C39" w:rsidP="00763298">
            <w:pPr>
              <w:jc w:val="center"/>
            </w:pPr>
            <w:r w:rsidRPr="0069542A">
              <w:t>207 947 544</w:t>
            </w:r>
            <w:r w:rsidRPr="00763298">
              <w:t>,3</w:t>
            </w:r>
          </w:p>
        </w:tc>
      </w:tr>
      <w:tr w:rsidR="00DF1E34" w:rsidRPr="00EB5326">
        <w:tc>
          <w:tcPr>
            <w:tcW w:w="5112" w:type="dxa"/>
            <w:tcBorders>
              <w:top w:val="single" w:sz="6" w:space="0" w:color="auto"/>
              <w:left w:val="double" w:sz="6" w:space="0" w:color="auto"/>
              <w:bottom w:val="double" w:sz="6" w:space="0" w:color="auto"/>
              <w:right w:val="single" w:sz="6" w:space="0" w:color="auto"/>
            </w:tcBorders>
          </w:tcPr>
          <w:p w:rsidR="00DF1E34" w:rsidRPr="00763298" w:rsidRDefault="00DF1E34">
            <w:r w:rsidRPr="00763298">
              <w:t>Cовершенных лицом, предоставившим обеспечение, за отчетный период сделок, в совершении которых имелась заинтересованность и в отношении которых советом директоров (наблюдательным советом) лица, предоставившего обеспечение,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double" w:sz="6" w:space="0" w:color="auto"/>
              <w:right w:val="single" w:sz="6" w:space="0" w:color="auto"/>
            </w:tcBorders>
          </w:tcPr>
          <w:p w:rsidR="00DF1E34" w:rsidRPr="00763298" w:rsidRDefault="00487C39" w:rsidP="00763298">
            <w:pPr>
              <w:jc w:val="center"/>
            </w:pPr>
            <w:r w:rsidRPr="0069542A">
              <w:rPr>
                <w:bCs/>
              </w:rPr>
              <w:t>3</w:t>
            </w:r>
          </w:p>
        </w:tc>
        <w:tc>
          <w:tcPr>
            <w:tcW w:w="2640" w:type="dxa"/>
            <w:tcBorders>
              <w:top w:val="single" w:sz="6" w:space="0" w:color="auto"/>
              <w:left w:val="single" w:sz="6" w:space="0" w:color="auto"/>
              <w:bottom w:val="double" w:sz="6" w:space="0" w:color="auto"/>
              <w:right w:val="double" w:sz="6" w:space="0" w:color="auto"/>
            </w:tcBorders>
          </w:tcPr>
          <w:p w:rsidR="00DF1E34" w:rsidRPr="002B45AA" w:rsidRDefault="00487C39" w:rsidP="00763298">
            <w:pPr>
              <w:jc w:val="center"/>
            </w:pPr>
            <w:r w:rsidRPr="0069542A">
              <w:rPr>
                <w:bCs/>
              </w:rPr>
              <w:t>1 611 383</w:t>
            </w:r>
          </w:p>
        </w:tc>
      </w:tr>
    </w:tbl>
    <w:p w:rsidR="00EB5326" w:rsidRPr="002B45AA" w:rsidRDefault="00EB5326" w:rsidP="002B45AA"/>
    <w:p w:rsidR="002B45AA" w:rsidRPr="002B45AA" w:rsidRDefault="002B45AA" w:rsidP="002B45AA">
      <w:r w:rsidRPr="002B45AA">
        <w:t>Сделки (группы взаимосвязанных сделок), цена (размер) которой составляет пять и более процентов балансовой стоимости активов лица, предоставившего обеспечение,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 предшествующего дате совершения сделки, совершенной лицом, предоставившим обеспечение, за последний отчетный квартал</w:t>
      </w:r>
      <w:r>
        <w:t>:</w:t>
      </w:r>
    </w:p>
    <w:p w:rsidR="002B45AA" w:rsidRDefault="002B45AA" w:rsidP="00EB5326">
      <w:pPr>
        <w:widowControl/>
        <w:tabs>
          <w:tab w:val="left" w:pos="219"/>
          <w:tab w:val="left" w:pos="1037"/>
        </w:tabs>
        <w:autoSpaceDE/>
        <w:autoSpaceDN/>
        <w:adjustRightInd/>
        <w:spacing w:before="0" w:after="120" w:line="276" w:lineRule="auto"/>
        <w:jc w:val="both"/>
      </w:pPr>
    </w:p>
    <w:p w:rsidR="00D753EB" w:rsidRDefault="00D753EB" w:rsidP="00D753EB"/>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дата совершения сделки</w:t>
      </w:r>
      <w:r w:rsidRPr="000D10AA">
        <w:t xml:space="preserve"> – 12.12.2019</w:t>
      </w:r>
    </w:p>
    <w:p w:rsidR="00EB5326" w:rsidRPr="000D10AA" w:rsidRDefault="00CB0A2E" w:rsidP="00EB5326">
      <w:pPr>
        <w:widowControl/>
        <w:tabs>
          <w:tab w:val="left" w:pos="219"/>
          <w:tab w:val="left" w:pos="1037"/>
        </w:tabs>
        <w:autoSpaceDE/>
        <w:autoSpaceDN/>
        <w:adjustRightInd/>
        <w:spacing w:before="0" w:after="120" w:line="276" w:lineRule="auto"/>
        <w:jc w:val="both"/>
      </w:pPr>
      <w:r w:rsidRPr="00CB0A2E">
        <w:rPr>
          <w:b/>
        </w:rPr>
        <w:t>Предмет и иные существенные условия сделки</w:t>
      </w:r>
      <w:r w:rsidR="00EB5326" w:rsidRPr="000D10AA">
        <w:t xml:space="preserve"> – Группа взаимосвязанных сделок в рамках Соглашения о спонсорской поддержке.</w:t>
      </w:r>
    </w:p>
    <w:p w:rsidR="00D753EB" w:rsidRPr="00D753EB" w:rsidRDefault="00D753EB" w:rsidP="00D753EB">
      <w:pPr>
        <w:rPr>
          <w:b/>
        </w:rPr>
      </w:pPr>
      <w:r w:rsidRPr="00D753EB">
        <w:rPr>
          <w:b/>
        </w:rPr>
        <w:t>Лицо (лица), являющееся стороной (сторонами) и выгодоприобретателем (выгодоприобретателями) по сделке:</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Заемщик – ООО «Юго-восточная магистраль»;</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Старший кредитор – ПАО «Сбербанк»;</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Старший кредитор - Банк ГПБ (АО);</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Старший кредитор – ЕАБР;</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Старший кредитор - ВЭБ.РФ;</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Участник Заемщика – ООО «КСК №4»;</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Участник Заемщика - ООО «Инфраструктурные инвестиции-2»;</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Спонсоры - АО «ИнфаВЭБ», ООО «Инфраструктурные инвестиции-2», ЕАБР, ВЭБ.РФ, ООО «КСК №4»;</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Лицо, предоставляющее обеспечение – АО «ДСК «АВТОБАН»;</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Выгодоприобретатели – отсутствуют.</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Андреева Алексея Владимировича, являющийся контролирующим лицом и Генеральным директором АО «ДСК «АВТОБАН» и одновременно контролирующим лицом ООО «Юго-восточная магистраль» ОГРН 5147746164320 (через АО «СОЮЗДОРСТРОЙ», АО «ДСК «АВТОБАН» и ООО «КСК №4»), ООО «КСК №4» (косвенно через АО «СОЮЗДОРСТРОЙ» и АО «ДСК «АВТОБАН»);</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АО «СОЮЗДОРСТРОЙ» ОГРН 5187746016552, поскольку данное общество является контролирующим лицом по отношению к АО «ДСК «АВТОБАН» (прямой контроль), ООО «Юго-восточная магистраль» (косвенный контроль через АО «ДСК «АВТОБАН» и ООО «КСК №4») и ООО «КСК №4» (косвенно через АО «ДСК «АВТОБАН»);</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АО «ДСК «АВТОБАН», поскольку является контролирующим лицом ООО «Юго-восточная магистраль» (через подконтрольное лицо ООО «КСК №4») и ООО «КСК №4».</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w:t>
      </w:r>
      <w:r w:rsidRPr="000D10AA">
        <w:rPr>
          <w:rFonts w:asciiTheme="minorHAnsi" w:hAnsiTheme="minorHAnsi" w:cstheme="minorBidi"/>
        </w:rPr>
        <w:t xml:space="preserve"> </w:t>
      </w:r>
      <w:r w:rsidRPr="000D10AA">
        <w:t>63 000 000 000 (</w:t>
      </w:r>
      <w:r w:rsidR="0069542A" w:rsidRPr="000D10AA">
        <w:t>Шестьдесят</w:t>
      </w:r>
      <w:r w:rsidRPr="000D10AA">
        <w:t xml:space="preserve"> тр</w:t>
      </w:r>
      <w:r w:rsidR="0069542A">
        <w:t>и</w:t>
      </w:r>
      <w:r w:rsidRPr="000D10AA">
        <w:t xml:space="preserve"> миллиард</w:t>
      </w:r>
      <w:r w:rsidR="0069542A">
        <w:t>а</w:t>
      </w:r>
      <w:r w:rsidRPr="000D10AA">
        <w:t>) рублей по совокупности вза</w:t>
      </w:r>
      <w:r w:rsidR="00D753EB">
        <w:t xml:space="preserve">имосвязанных сделок, </w:t>
      </w:r>
      <w:r w:rsidR="0069542A">
        <w:t xml:space="preserve">78,11 % </w:t>
      </w:r>
      <w:r w:rsidRPr="000D10AA">
        <w:t>от балансовой стоимости активов на 30.09.2019 г.</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срок исполнения обязательств по сделке, а также сведения об исполнении указанных обязательств</w:t>
      </w:r>
      <w:r w:rsidRPr="000D10AA">
        <w:t xml:space="preserve"> – До полного исполнения обязательств по концессионному соглашению со стороны ООО «Юго-восточная магистраль»;, обязательство находится в процессе исполнения</w:t>
      </w:r>
      <w:r w:rsidRPr="000D10AA">
        <w:rPr>
          <w:rFonts w:asciiTheme="minorHAnsi" w:hAnsiTheme="minorHAnsi" w:cstheme="minorBidi"/>
          <w:b/>
        </w:rPr>
        <w:t xml:space="preserve"> </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Общее собрание акционеров, Протокол № 23-ВОСА/2019 от 09.12.2019 г.</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bCs/>
        </w:rPr>
        <w:t xml:space="preserve">иные сведения о сделке: </w:t>
      </w:r>
      <w:r w:rsidRPr="000D10AA">
        <w:rPr>
          <w:bCs/>
        </w:rPr>
        <w:t>отсутствуют</w:t>
      </w:r>
      <w:r w:rsidRPr="000D10AA">
        <w:rPr>
          <w:b/>
          <w:bCs/>
        </w:rPr>
        <w:t>.</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дата совершения сделки</w:t>
      </w:r>
      <w:r w:rsidRPr="000D10AA">
        <w:t xml:space="preserve"> – 12.12.2019 </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предмет сделки и иные существенные условия сделки</w:t>
      </w:r>
      <w:r w:rsidRPr="000D10AA">
        <w:t xml:space="preserve"> – Группа взаимосвязанных сделок по предоставлению независимой гарантии со стороны АО «ДСК «АВТОБАН»</w:t>
      </w:r>
    </w:p>
    <w:p w:rsidR="00EB5326" w:rsidRPr="000D10AA" w:rsidRDefault="00EB5326" w:rsidP="00EB5326">
      <w:pPr>
        <w:widowControl/>
        <w:tabs>
          <w:tab w:val="left" w:pos="219"/>
          <w:tab w:val="left" w:pos="1037"/>
        </w:tabs>
        <w:autoSpaceDE/>
        <w:autoSpaceDN/>
        <w:adjustRightInd/>
        <w:spacing w:before="0" w:after="120" w:line="276" w:lineRule="auto"/>
        <w:rPr>
          <w:rFonts w:asciiTheme="minorHAnsi" w:hAnsiTheme="minorHAnsi" w:cstheme="minorBidi"/>
        </w:rPr>
      </w:pPr>
      <w:r w:rsidRPr="000D10AA">
        <w:rPr>
          <w:b/>
        </w:rPr>
        <w:t>стороны сделки</w:t>
      </w:r>
      <w:r w:rsidRPr="000D10AA">
        <w:t xml:space="preserve"> –</w:t>
      </w:r>
      <w:r w:rsidRPr="000D10AA">
        <w:rPr>
          <w:rFonts w:asciiTheme="minorHAnsi" w:hAnsiTheme="minorHAnsi" w:cstheme="minorBidi"/>
        </w:rPr>
        <w:t xml:space="preserve"> </w:t>
      </w:r>
    </w:p>
    <w:p w:rsidR="00EB5326" w:rsidRPr="000D10AA" w:rsidRDefault="00EB5326" w:rsidP="00EB5326">
      <w:pPr>
        <w:widowControl/>
        <w:tabs>
          <w:tab w:val="left" w:pos="219"/>
          <w:tab w:val="left" w:pos="1037"/>
        </w:tabs>
        <w:autoSpaceDE/>
        <w:autoSpaceDN/>
        <w:adjustRightInd/>
        <w:spacing w:before="0" w:after="120" w:line="276" w:lineRule="auto"/>
      </w:pPr>
      <w:r w:rsidRPr="000D10AA">
        <w:t>Гарант – АО «ДСК «АВТОБАН»;</w:t>
      </w:r>
    </w:p>
    <w:p w:rsidR="00EB5326" w:rsidRPr="000D10AA" w:rsidRDefault="00EB5326" w:rsidP="00EB5326">
      <w:pPr>
        <w:widowControl/>
        <w:tabs>
          <w:tab w:val="left" w:pos="219"/>
          <w:tab w:val="left" w:pos="1037"/>
        </w:tabs>
        <w:autoSpaceDE/>
        <w:autoSpaceDN/>
        <w:adjustRightInd/>
        <w:spacing w:before="0" w:after="120" w:line="276" w:lineRule="auto"/>
      </w:pPr>
      <w:r w:rsidRPr="000D10AA">
        <w:t>Принципал – ООО «КСК №4»;</w:t>
      </w:r>
    </w:p>
    <w:p w:rsidR="00EB5326" w:rsidRPr="000D10AA" w:rsidRDefault="00EB5326" w:rsidP="00EB5326">
      <w:pPr>
        <w:widowControl/>
        <w:tabs>
          <w:tab w:val="left" w:pos="219"/>
          <w:tab w:val="left" w:pos="1037"/>
        </w:tabs>
        <w:autoSpaceDE/>
        <w:autoSpaceDN/>
        <w:adjustRightInd/>
        <w:spacing w:before="0" w:after="120" w:line="276" w:lineRule="auto"/>
      </w:pPr>
      <w:r w:rsidRPr="000D10AA">
        <w:t>Кредитный агент – ПАО «Сбербанк»;</w:t>
      </w:r>
    </w:p>
    <w:p w:rsidR="00EB5326" w:rsidRPr="000D10AA" w:rsidRDefault="00EB5326" w:rsidP="00EB5326">
      <w:pPr>
        <w:widowControl/>
        <w:tabs>
          <w:tab w:val="left" w:pos="219"/>
          <w:tab w:val="left" w:pos="1037"/>
        </w:tabs>
        <w:autoSpaceDE/>
        <w:autoSpaceDN/>
        <w:adjustRightInd/>
        <w:spacing w:before="0" w:after="120" w:line="276" w:lineRule="auto"/>
      </w:pPr>
      <w:r w:rsidRPr="000D10AA">
        <w:t>Бенефициар, выгодоприобретатель – ООО «Юго-восточная магистраль».</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w:t>
      </w:r>
    </w:p>
    <w:p w:rsidR="00EB5326" w:rsidRPr="000D10AA" w:rsidRDefault="00EB5326" w:rsidP="00EB5326">
      <w:pPr>
        <w:widowControl/>
        <w:tabs>
          <w:tab w:val="left" w:pos="219"/>
          <w:tab w:val="left" w:pos="1037"/>
        </w:tabs>
        <w:autoSpaceDE/>
        <w:autoSpaceDN/>
        <w:adjustRightInd/>
        <w:spacing w:before="0" w:after="120" w:line="276" w:lineRule="auto"/>
      </w:pPr>
      <w:r w:rsidRPr="000D10AA">
        <w:t>Андреева Алексея Владимировича, являющийся контролирующим лицом, Генеральным директором и членом Совета директоров АО «ДСК «АВТОБАН» и одновременно контролирующим лицом ООО «Юго-восточная магистраль» (через АО «СОЮЗДОРСТРОЙ», АО «ДСК «АВТОБАН» и ООО «КСК №4»), ООО «КСК №4» (косвенно через АО «СОЮЗДОРСТРОЙ» и АО «ДСК «АВТОБАН»);</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АО «СОЮЗДОРСТРОЙ» ОГРН 5187746016552, поскольку данное общество является контролирующим лицом по отношению к АО «ДСК «АВТОБАН» (прямой контроль), ООО «Юго-восточная магистраль» (косвенный контроль через АО «ДСК «АВТОБАН» и ООО «КСК №4») и ООО «КСК №4» (косвенно через АО «ДСК «АВТОБАН»);.</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АО «ДСК «АВТОБАН», поскольку является контролирующим лицом ООО «Юго-восточная магистраль» (через подконтрольное лицо ООО «КСК №4»), ООО «КСК №4» (прямой контроль).</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- 2 200 000 000 (два миллиарда двести миллионов) рублей,  </w:t>
      </w:r>
      <w:r w:rsidR="0069542A">
        <w:t>4,47</w:t>
      </w:r>
      <w:r w:rsidRPr="000D10AA">
        <w:t>%  от балансовой стоимости активов на 30.09.2019 г. по совокупности взаимосвязанных сделок</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срок исполнения обязательств по сделке, а также сведения об исполнении указанных обязательств</w:t>
      </w:r>
      <w:r w:rsidRPr="000D10AA">
        <w:t xml:space="preserve"> 31 декабря 2022 года., обязательства исполняются в полном объеме</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Общее собрание акционеров, Протокол № 24-ВОСА/2019 от 09.12.2019 г.</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дата совершения сделки</w:t>
      </w:r>
      <w:r w:rsidRPr="000D10AA">
        <w:t xml:space="preserve"> – 17.12.2019 </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предмет сделки и иные существенные условия сделки</w:t>
      </w:r>
      <w:r w:rsidRPr="000D10AA">
        <w:t xml:space="preserve"> – Группа взаимосвязанных сделок по предоставлению поручительств со стороны АО «ДСК «АВТОБАН» в отношении обязательств Заемщика перед Младшими кредиторами первой очереди</w:t>
      </w:r>
    </w:p>
    <w:p w:rsidR="00EB5326" w:rsidRPr="000D10AA" w:rsidRDefault="00EB5326" w:rsidP="00EB5326">
      <w:pPr>
        <w:widowControl/>
        <w:tabs>
          <w:tab w:val="left" w:pos="219"/>
          <w:tab w:val="left" w:pos="1037"/>
        </w:tabs>
        <w:autoSpaceDE/>
        <w:autoSpaceDN/>
        <w:adjustRightInd/>
        <w:spacing w:before="0" w:after="120" w:line="276" w:lineRule="auto"/>
        <w:rPr>
          <w:rFonts w:asciiTheme="minorHAnsi" w:hAnsiTheme="minorHAnsi" w:cstheme="minorBidi"/>
        </w:rPr>
      </w:pPr>
      <w:r w:rsidRPr="000D10AA">
        <w:rPr>
          <w:b/>
        </w:rPr>
        <w:t>стороны сделки</w:t>
      </w:r>
      <w:r w:rsidRPr="000D10AA">
        <w:t xml:space="preserve"> –</w:t>
      </w:r>
      <w:r w:rsidRPr="000D10AA">
        <w:rPr>
          <w:rFonts w:asciiTheme="minorHAnsi" w:hAnsiTheme="minorHAnsi" w:cstheme="minorBidi"/>
        </w:rPr>
        <w:t xml:space="preserve"> </w:t>
      </w:r>
    </w:p>
    <w:p w:rsidR="00EB5326" w:rsidRPr="000D10AA" w:rsidRDefault="00EB5326" w:rsidP="00EB5326">
      <w:pPr>
        <w:widowControl/>
        <w:tabs>
          <w:tab w:val="left" w:pos="219"/>
          <w:tab w:val="left" w:pos="1037"/>
        </w:tabs>
        <w:autoSpaceDE/>
        <w:autoSpaceDN/>
        <w:adjustRightInd/>
        <w:spacing w:before="0" w:after="120" w:line="276" w:lineRule="auto"/>
      </w:pPr>
      <w:r w:rsidRPr="000D10AA">
        <w:t>Младшие кредиторы первой очереди – ЕАБР, ВЭБ.РФ, ООО «Инфраструктурные инвестиции 2», АО «ИнфраВЭБ»;</w:t>
      </w:r>
    </w:p>
    <w:p w:rsidR="00EB5326" w:rsidRPr="000D10AA" w:rsidRDefault="00EB5326" w:rsidP="00EB5326">
      <w:pPr>
        <w:widowControl/>
        <w:tabs>
          <w:tab w:val="left" w:pos="219"/>
          <w:tab w:val="left" w:pos="1037"/>
        </w:tabs>
        <w:autoSpaceDE/>
        <w:autoSpaceDN/>
        <w:adjustRightInd/>
        <w:spacing w:before="0" w:after="120" w:line="276" w:lineRule="auto"/>
      </w:pPr>
      <w:r w:rsidRPr="000D10AA">
        <w:t>Младшие кредиторы второй очереди – ООО «КСК №4»;</w:t>
      </w:r>
    </w:p>
    <w:p w:rsidR="00EB5326" w:rsidRPr="000D10AA" w:rsidRDefault="00EB5326" w:rsidP="00EB5326">
      <w:pPr>
        <w:widowControl/>
        <w:tabs>
          <w:tab w:val="left" w:pos="219"/>
          <w:tab w:val="left" w:pos="1037"/>
        </w:tabs>
        <w:autoSpaceDE/>
        <w:autoSpaceDN/>
        <w:adjustRightInd/>
        <w:spacing w:before="0" w:after="120" w:line="276" w:lineRule="auto"/>
      </w:pPr>
      <w:r w:rsidRPr="000D10AA">
        <w:t>Поручители по обязательствам Заемщика перед Младшими кредиторами первой очереди – АО «ДСК «АВТОБАН», Андреев Алексей Владимирович;</w:t>
      </w:r>
    </w:p>
    <w:p w:rsidR="00EB5326" w:rsidRPr="000D10AA" w:rsidRDefault="00EB5326" w:rsidP="00EB5326">
      <w:pPr>
        <w:widowControl/>
        <w:tabs>
          <w:tab w:val="left" w:pos="219"/>
          <w:tab w:val="left" w:pos="1037"/>
        </w:tabs>
        <w:autoSpaceDE/>
        <w:autoSpaceDN/>
        <w:adjustRightInd/>
        <w:spacing w:before="0" w:after="120" w:line="276" w:lineRule="auto"/>
      </w:pPr>
      <w:r w:rsidRPr="000D10AA">
        <w:t>Выгодоприобретатели – отсутствуют.</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Андреева Алексея Владимировича, являющийся контролирующим лицом, Генеральным директором и членом Совета директоров АО «ДСК «АВТОБАН» и одновременно контролирующим лицом ООО «Юго-восточная магистраль» (через АО «СОЮЗДОРСТРОЙ», АО «ДСК «АВТОБАН» и ООО «КСК №4»), ООО «КСК №4» (косвенно через АО «СОЮЗДОРСТРОЙ» и АО «ДСК «АВТОБАН»);</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АО «СОЮЗДОРСТРОЙ» ОГРН 5187746016552, поскольку данное общество является контролирующим лицом по отношению к АО «ДСК «АВТОБАН» (прямой контроль), ООО «Юго-восточная магистраль» (косвенный контроль через АО «ДСК «АВТОБАН» и ООО «КСК №4») и ООО «КСК №4» (косвенно через АО «ДСК «АВТОБАН»);</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АО «ДСК «АВТОБАН», поскольку является контролирующим лицом ООО «Юго-восточная магистраль» (через подконтрольное лицо ООО «КСК №4»), ООО «КСК №4» (прямой контроль).</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 4 100 000 000 (четыре миллиарда сто миллионов) рублей, </w:t>
      </w:r>
      <w:r w:rsidR="0069542A">
        <w:t>8,3</w:t>
      </w:r>
      <w:r w:rsidRPr="000D10AA">
        <w:t>%  от балансовой стоимости активов на 30.09.2019 г. по совокупности взаимосвязанных сделок</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срок исполнения обязательств по сделке, а также сведения об исполнении указанных обязательств</w:t>
      </w:r>
      <w:r w:rsidRPr="000D10AA">
        <w:t xml:space="preserve"> 31 декабря 2036 года., обязательства исполняются в полном объеме</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Общее собрание акционеров, Протокол № 25-ВОСА/2019 от 11.12.2019 г.</w:t>
      </w:r>
    </w:p>
    <w:p w:rsidR="00EB5326" w:rsidRPr="000D10AA" w:rsidRDefault="00EB5326" w:rsidP="00EB5326">
      <w:pPr>
        <w:widowControl/>
        <w:tabs>
          <w:tab w:val="left" w:pos="219"/>
          <w:tab w:val="left" w:pos="1037"/>
        </w:tabs>
        <w:autoSpaceDE/>
        <w:autoSpaceDN/>
        <w:adjustRightInd/>
        <w:spacing w:before="0" w:after="120" w:line="276" w:lineRule="auto"/>
        <w:rPr>
          <w:b/>
        </w:rPr>
      </w:pPr>
      <w:r w:rsidRPr="000D10AA">
        <w:rPr>
          <w:b/>
          <w:bCs/>
        </w:rPr>
        <w:t xml:space="preserve">иные сведения о сделке: </w:t>
      </w:r>
      <w:r w:rsidRPr="000D10AA">
        <w:rPr>
          <w:bCs/>
        </w:rPr>
        <w:t>отсутствуют</w:t>
      </w:r>
      <w:r w:rsidRPr="000D10AA">
        <w:rPr>
          <w:b/>
          <w:bCs/>
        </w:rPr>
        <w:t>.</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дата совершения сделки</w:t>
      </w:r>
      <w:r w:rsidRPr="000D10AA">
        <w:t xml:space="preserve"> – 20.11.2019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предмет сделки и иные существенные условия сделки</w:t>
      </w:r>
      <w:r w:rsidRPr="000D10AA">
        <w:t xml:space="preserve"> – Договор залога доли в уставном капитале общества с ограниченной ответственностью № 432-ЗД-4 от 20.11.2019 г.</w:t>
      </w:r>
    </w:p>
    <w:p w:rsidR="00EB5326" w:rsidRPr="000D10AA" w:rsidRDefault="00EB5326" w:rsidP="00EB5326">
      <w:pPr>
        <w:widowControl/>
        <w:tabs>
          <w:tab w:val="left" w:pos="219"/>
          <w:tab w:val="left" w:pos="1037"/>
        </w:tabs>
        <w:autoSpaceDE/>
        <w:autoSpaceDN/>
        <w:adjustRightInd/>
        <w:spacing w:before="0" w:after="0" w:line="276" w:lineRule="auto"/>
        <w:rPr>
          <w:rFonts w:asciiTheme="minorHAnsi" w:hAnsiTheme="minorHAnsi" w:cstheme="minorBidi"/>
        </w:rPr>
      </w:pPr>
      <w:r w:rsidRPr="000D10AA">
        <w:rPr>
          <w:b/>
        </w:rPr>
        <w:t>стороны сделки</w:t>
      </w:r>
      <w:r w:rsidRPr="000D10AA">
        <w:t xml:space="preserve"> –</w:t>
      </w:r>
      <w:r w:rsidRPr="000D10AA">
        <w:rPr>
          <w:rFonts w:asciiTheme="minorHAnsi" w:hAnsiTheme="minorHAnsi" w:cstheme="minorBidi"/>
        </w:rPr>
        <w:t xml:space="preserve"> </w:t>
      </w:r>
    </w:p>
    <w:p w:rsidR="00EB5326" w:rsidRPr="000D10AA" w:rsidRDefault="00EB5326" w:rsidP="00EB5326">
      <w:pPr>
        <w:widowControl/>
        <w:tabs>
          <w:tab w:val="left" w:pos="219"/>
          <w:tab w:val="left" w:pos="1037"/>
        </w:tabs>
        <w:autoSpaceDE/>
        <w:autoSpaceDN/>
        <w:adjustRightInd/>
        <w:spacing w:before="0" w:after="120" w:line="276" w:lineRule="auto"/>
      </w:pPr>
      <w:r w:rsidRPr="000D10AA">
        <w:t>Залогодатель - АО «ДСК «АВТОБАН»;</w:t>
      </w:r>
    </w:p>
    <w:p w:rsidR="00EB5326" w:rsidRPr="000D10AA" w:rsidRDefault="00EB5326" w:rsidP="00EB5326">
      <w:pPr>
        <w:widowControl/>
        <w:tabs>
          <w:tab w:val="left" w:pos="219"/>
          <w:tab w:val="left" w:pos="1037"/>
        </w:tabs>
        <w:autoSpaceDE/>
        <w:autoSpaceDN/>
        <w:adjustRightInd/>
        <w:spacing w:before="0" w:after="120" w:line="276" w:lineRule="auto"/>
      </w:pPr>
      <w:r w:rsidRPr="000D10AA">
        <w:t>Залогодержатель - Публичное акционерное общество «Сбербанк России»;</w:t>
      </w:r>
    </w:p>
    <w:p w:rsidR="00EB5326" w:rsidRPr="000D10AA" w:rsidRDefault="00EB5326" w:rsidP="00EB5326">
      <w:pPr>
        <w:widowControl/>
        <w:tabs>
          <w:tab w:val="left" w:pos="219"/>
          <w:tab w:val="left" w:pos="1037"/>
        </w:tabs>
        <w:autoSpaceDE/>
        <w:autoSpaceDN/>
        <w:adjustRightInd/>
        <w:spacing w:before="0" w:after="120" w:line="276" w:lineRule="auto"/>
      </w:pPr>
      <w:r w:rsidRPr="000D10AA">
        <w:t>Выгодоприобретатель – ООО «Юго-восточная магистраль»</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w:t>
      </w:r>
    </w:p>
    <w:p w:rsidR="00EB5326" w:rsidRPr="000D10AA" w:rsidRDefault="00EB5326" w:rsidP="00EB5326">
      <w:pPr>
        <w:widowControl/>
        <w:tabs>
          <w:tab w:val="left" w:pos="219"/>
          <w:tab w:val="left" w:pos="1037"/>
        </w:tabs>
        <w:autoSpaceDE/>
        <w:autoSpaceDN/>
        <w:adjustRightInd/>
        <w:spacing w:before="0" w:after="120" w:line="276" w:lineRule="auto"/>
      </w:pPr>
      <w:r w:rsidRPr="000D10AA">
        <w:t>Андреева Алексея Владимировича, являющийся контролирующим лицом, Генеральным директором и членом Совета директоров АО «ДСК «АВТОБАН» и одновременно контролирующим лицом ООО «Юго-восточная магистраль» (через АО «СОЮЗДОРСТРОЙ», АО «ДСК «АВТОБАН» и ООО «КСК №4»);</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АО «СОЮЗДОРСТРОЙ» ОГРН 5187746016552, поскольку данное общество является контролирующим лицом по отношению к АО «ДСК «АВТОБАН» (прямой контроль), ООО «Юго-восточная магистраль» (косвенный контроль через АО «ДСК «АВТОБАН» и ООО «КСК №4»).</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w:t>
      </w:r>
      <w:r w:rsidRPr="000D10AA">
        <w:rPr>
          <w:rFonts w:asciiTheme="minorHAnsi" w:hAnsiTheme="minorHAnsi" w:cstheme="minorBidi"/>
        </w:rPr>
        <w:t xml:space="preserve"> </w:t>
      </w:r>
      <w:r w:rsidRPr="000D10AA">
        <w:t xml:space="preserve">15 000 000 000 (Пятнадцать миллиардов) рублей по совокупности взаимосвязанных сделок, свыше </w:t>
      </w:r>
      <w:r w:rsidR="0069542A">
        <w:t>30,48</w:t>
      </w:r>
      <w:r w:rsidRPr="000D10AA">
        <w:t>%  от балансовой стоимости активов на 30.09.2019 г.</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срок исполнения обязательств по сделке, а также сведения об исполнении указанных обязательств</w:t>
      </w:r>
      <w:r w:rsidRPr="000D10AA">
        <w:t xml:space="preserve"> – Договор и залог действуют по 31 декабря 2024 года включительно, обязательство находится в процессе исполнения</w:t>
      </w:r>
      <w:r w:rsidRPr="000D10AA">
        <w:rPr>
          <w:rFonts w:asciiTheme="minorHAnsi" w:hAnsiTheme="minorHAnsi" w:cstheme="minorBidi"/>
          <w:b/>
        </w:rPr>
        <w:t xml:space="preserve"> </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Общее собрание акционеров, Протокол № 26-ВОСА/2019 от 11.12.2019 г.</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bCs/>
        </w:rPr>
        <w:t>иные сведения о сделке</w:t>
      </w:r>
      <w:r w:rsidRPr="000D10AA">
        <w:rPr>
          <w:bCs/>
        </w:rPr>
        <w:t>: отсутствуют</w:t>
      </w:r>
      <w:r w:rsidRPr="000D10AA">
        <w:rPr>
          <w:b/>
          <w:bCs/>
        </w:rPr>
        <w:t>.</w:t>
      </w:r>
    </w:p>
    <w:p w:rsidR="00EB5326" w:rsidRPr="000D10AA" w:rsidRDefault="00EB5326" w:rsidP="00EB5326">
      <w:pPr>
        <w:widowControl/>
        <w:tabs>
          <w:tab w:val="left" w:pos="219"/>
          <w:tab w:val="left" w:pos="1037"/>
        </w:tabs>
        <w:autoSpaceDE/>
        <w:autoSpaceDN/>
        <w:adjustRightInd/>
        <w:spacing w:before="0" w:after="120" w:line="276" w:lineRule="auto"/>
        <w:rPr>
          <w:b/>
        </w:rPr>
      </w:pP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дата совершения сделки</w:t>
      </w:r>
      <w:r w:rsidRPr="000D10AA">
        <w:t xml:space="preserve"> – 20.11.2019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предмет сделки и иные существенные условия сделки</w:t>
      </w:r>
      <w:r w:rsidRPr="000D10AA">
        <w:t xml:space="preserve"> – Договор залога доли в уставном капитале общества с ограниченной ответственностью № 433-ЗД-4 от 20.11.2019 г.</w:t>
      </w:r>
    </w:p>
    <w:p w:rsidR="00EB5326" w:rsidRPr="000D10AA" w:rsidRDefault="00EB5326" w:rsidP="00EB5326">
      <w:pPr>
        <w:widowControl/>
        <w:tabs>
          <w:tab w:val="left" w:pos="219"/>
          <w:tab w:val="left" w:pos="1037"/>
        </w:tabs>
        <w:autoSpaceDE/>
        <w:autoSpaceDN/>
        <w:adjustRightInd/>
        <w:spacing w:before="0" w:after="0" w:line="276" w:lineRule="auto"/>
        <w:rPr>
          <w:rFonts w:asciiTheme="minorHAnsi" w:hAnsiTheme="minorHAnsi" w:cstheme="minorBidi"/>
        </w:rPr>
      </w:pPr>
      <w:r w:rsidRPr="000D10AA">
        <w:rPr>
          <w:b/>
        </w:rPr>
        <w:t>стороны сделки</w:t>
      </w:r>
      <w:r w:rsidRPr="000D10AA">
        <w:t xml:space="preserve"> –</w:t>
      </w:r>
      <w:r w:rsidRPr="000D10AA">
        <w:rPr>
          <w:rFonts w:asciiTheme="minorHAnsi" w:hAnsiTheme="minorHAnsi" w:cstheme="minorBidi"/>
        </w:rPr>
        <w:t xml:space="preserve"> </w:t>
      </w:r>
    </w:p>
    <w:p w:rsidR="00EB5326" w:rsidRPr="000D10AA" w:rsidRDefault="00EB5326" w:rsidP="00EB5326">
      <w:pPr>
        <w:widowControl/>
        <w:tabs>
          <w:tab w:val="left" w:pos="219"/>
          <w:tab w:val="left" w:pos="1037"/>
        </w:tabs>
        <w:autoSpaceDE/>
        <w:autoSpaceDN/>
        <w:adjustRightInd/>
        <w:spacing w:before="0" w:after="120" w:line="276" w:lineRule="auto"/>
      </w:pPr>
      <w:r w:rsidRPr="000D10AA">
        <w:t>Залогодатель - АО «ДСК «АВТОБАН»;</w:t>
      </w:r>
    </w:p>
    <w:p w:rsidR="00EB5326" w:rsidRPr="000D10AA" w:rsidRDefault="00EB5326" w:rsidP="00EB5326">
      <w:pPr>
        <w:widowControl/>
        <w:tabs>
          <w:tab w:val="left" w:pos="219"/>
          <w:tab w:val="left" w:pos="1037"/>
        </w:tabs>
        <w:autoSpaceDE/>
        <w:autoSpaceDN/>
        <w:adjustRightInd/>
        <w:spacing w:before="0" w:after="120" w:line="276" w:lineRule="auto"/>
      </w:pPr>
      <w:r w:rsidRPr="000D10AA">
        <w:t>Залогодержатель - Публичное акционерное общество «Сбербанк России»;</w:t>
      </w:r>
    </w:p>
    <w:p w:rsidR="00EB5326" w:rsidRPr="000D10AA" w:rsidRDefault="00EB5326" w:rsidP="00EB5326">
      <w:pPr>
        <w:widowControl/>
        <w:tabs>
          <w:tab w:val="left" w:pos="219"/>
          <w:tab w:val="left" w:pos="1037"/>
        </w:tabs>
        <w:autoSpaceDE/>
        <w:autoSpaceDN/>
        <w:adjustRightInd/>
        <w:spacing w:before="0" w:after="120" w:line="276" w:lineRule="auto"/>
      </w:pPr>
      <w:r w:rsidRPr="000D10AA">
        <w:t>Выгодоприобретатель – ООО «КСК №1»</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Андреева Алексея Владимировича, являющийся контролирующим лицом, Генеральным директором и членом Совета директоров АО «ДСК «АВТОБАН» и одновременно контролирующим лицом ООО «КСК №1» (через АО «СОЮЗДОРСТРОЙ», АО «ДСК «АВТОБАН»);</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АО «СОЮЗДОРСТРОЙ» ОГРН 5187746016552, поскольку данное общество является контролирующим лицом по отношению к АО «ДСК «АВТОБАН» (прямой контроль), ООО «КСК №1» (косвенный контроль через АО «ДСК «АВТОБАН»).</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w:t>
      </w:r>
      <w:r w:rsidRPr="000D10AA">
        <w:rPr>
          <w:rFonts w:asciiTheme="minorHAnsi" w:hAnsiTheme="minorHAnsi" w:cstheme="minorBidi"/>
        </w:rPr>
        <w:t xml:space="preserve"> </w:t>
      </w:r>
      <w:r w:rsidRPr="000D10AA">
        <w:t xml:space="preserve">15 000 000 000 (Пятнадцать миллиардов) рублей по совокупности взаимосвязанных сделок, свыше </w:t>
      </w:r>
      <w:r w:rsidR="0069542A">
        <w:t>30,48</w:t>
      </w:r>
      <w:r w:rsidRPr="000D10AA">
        <w:t>%  от балансовой стоимости активов на 30.09.2019 г.</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срок исполнения обязательств по сделке, а также сведения об исполнении указанных обязательств</w:t>
      </w:r>
      <w:r w:rsidRPr="000D10AA">
        <w:t xml:space="preserve"> – Договор и залог действуют по 31 декабря 2024 года включительно, обязательство находится в процессе исполнения</w:t>
      </w:r>
      <w:r w:rsidRPr="000D10AA">
        <w:rPr>
          <w:rFonts w:asciiTheme="minorHAnsi" w:hAnsiTheme="minorHAnsi" w:cstheme="minorBidi"/>
          <w:b/>
        </w:rPr>
        <w:t xml:space="preserve"> </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Общее собрание акционеров, Протокол № 26-ВОСА/2019 от 11.12.2019 г.</w:t>
      </w:r>
    </w:p>
    <w:p w:rsidR="00EB5326" w:rsidRPr="000D10AA" w:rsidRDefault="00EB5326" w:rsidP="00EB5326">
      <w:pPr>
        <w:widowControl/>
        <w:tabs>
          <w:tab w:val="left" w:pos="219"/>
          <w:tab w:val="left" w:pos="1037"/>
        </w:tabs>
        <w:autoSpaceDE/>
        <w:autoSpaceDN/>
        <w:adjustRightInd/>
        <w:spacing w:before="0" w:after="120" w:line="276" w:lineRule="auto"/>
        <w:rPr>
          <w:b/>
        </w:rPr>
      </w:pPr>
      <w:r w:rsidRPr="000D10AA">
        <w:rPr>
          <w:b/>
          <w:bCs/>
        </w:rPr>
        <w:t xml:space="preserve">иные сведения о сделке: </w:t>
      </w:r>
      <w:r w:rsidRPr="000D10AA">
        <w:rPr>
          <w:bCs/>
        </w:rPr>
        <w:t>отсутствуют</w:t>
      </w:r>
      <w:r w:rsidRPr="000D10AA">
        <w:rPr>
          <w:b/>
          <w:bCs/>
        </w:rPr>
        <w:t>.</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дата совершения сделки</w:t>
      </w:r>
      <w:r w:rsidRPr="000D10AA">
        <w:t xml:space="preserve"> – 12.12.2019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предмет сделки и иные существенные условия сделки</w:t>
      </w:r>
      <w:r w:rsidRPr="000D10AA">
        <w:t xml:space="preserve"> – Договор поручительства (изменение и изложение в новой редакции) договора поручительства по договору ген. подряда </w:t>
      </w:r>
    </w:p>
    <w:p w:rsidR="00EB5326" w:rsidRPr="000D10AA" w:rsidRDefault="00EB5326" w:rsidP="00EB5326">
      <w:pPr>
        <w:widowControl/>
        <w:tabs>
          <w:tab w:val="left" w:pos="219"/>
          <w:tab w:val="left" w:pos="1037"/>
        </w:tabs>
        <w:autoSpaceDE/>
        <w:autoSpaceDN/>
        <w:adjustRightInd/>
        <w:spacing w:before="0" w:after="0" w:line="276" w:lineRule="auto"/>
        <w:rPr>
          <w:rFonts w:asciiTheme="minorHAnsi" w:hAnsiTheme="minorHAnsi" w:cstheme="minorBidi"/>
        </w:rPr>
      </w:pPr>
      <w:r w:rsidRPr="000D10AA">
        <w:rPr>
          <w:b/>
        </w:rPr>
        <w:t>стороны сделки</w:t>
      </w:r>
      <w:r w:rsidRPr="000D10AA">
        <w:t xml:space="preserve"> –</w:t>
      </w:r>
      <w:r w:rsidRPr="000D10AA">
        <w:rPr>
          <w:rFonts w:asciiTheme="minorHAnsi" w:hAnsiTheme="minorHAnsi" w:cstheme="minorBidi"/>
        </w:rPr>
        <w:t xml:space="preserve"> </w:t>
      </w:r>
    </w:p>
    <w:p w:rsidR="00EB5326" w:rsidRPr="000D10AA" w:rsidRDefault="00EB5326" w:rsidP="00EB5326">
      <w:pPr>
        <w:widowControl/>
        <w:tabs>
          <w:tab w:val="left" w:pos="219"/>
          <w:tab w:val="left" w:pos="1037"/>
        </w:tabs>
        <w:autoSpaceDE/>
        <w:autoSpaceDN/>
        <w:adjustRightInd/>
        <w:spacing w:before="0" w:after="0" w:line="276" w:lineRule="auto"/>
      </w:pPr>
      <w:r w:rsidRPr="000D10AA">
        <w:t>Основной кредитор - ООО «Юго-восточная магистраль»;</w:t>
      </w:r>
    </w:p>
    <w:p w:rsidR="00EB5326" w:rsidRPr="000D10AA" w:rsidRDefault="00EB5326" w:rsidP="00EB5326">
      <w:pPr>
        <w:widowControl/>
        <w:tabs>
          <w:tab w:val="left" w:pos="219"/>
          <w:tab w:val="left" w:pos="1037"/>
        </w:tabs>
        <w:autoSpaceDE/>
        <w:autoSpaceDN/>
        <w:adjustRightInd/>
        <w:spacing w:before="0" w:after="0" w:line="276" w:lineRule="auto"/>
      </w:pPr>
      <w:r w:rsidRPr="000D10AA">
        <w:t>Должник, выгодоприобретатель – ООО «КСК №1»;</w:t>
      </w:r>
    </w:p>
    <w:p w:rsidR="00EB5326" w:rsidRPr="000D10AA" w:rsidRDefault="00EB5326" w:rsidP="00EB5326">
      <w:pPr>
        <w:widowControl/>
        <w:tabs>
          <w:tab w:val="left" w:pos="219"/>
          <w:tab w:val="left" w:pos="1037"/>
        </w:tabs>
        <w:autoSpaceDE/>
        <w:autoSpaceDN/>
        <w:adjustRightInd/>
        <w:spacing w:before="0" w:after="0" w:line="276" w:lineRule="auto"/>
      </w:pPr>
      <w:r w:rsidRPr="000D10AA">
        <w:t>Кредитный агент – ПАО «Сбербанк»;</w:t>
      </w:r>
    </w:p>
    <w:p w:rsidR="00EB5326" w:rsidRPr="000D10AA" w:rsidRDefault="00EB5326" w:rsidP="00EB5326">
      <w:pPr>
        <w:widowControl/>
        <w:tabs>
          <w:tab w:val="left" w:pos="219"/>
          <w:tab w:val="left" w:pos="1037"/>
        </w:tabs>
        <w:autoSpaceDE/>
        <w:autoSpaceDN/>
        <w:adjustRightInd/>
        <w:spacing w:before="0" w:after="0" w:line="276" w:lineRule="auto"/>
      </w:pPr>
      <w:r w:rsidRPr="000D10AA">
        <w:t>Поручители - ООО «СУ №905», ООО «СУ №910», ООО «СУ №911», ООО «СУ №925», ООО «СУ 926», ООО «СУ №967», ООО «СПФ «СТРОМОС», АО «ДСК «АВТОБАН».</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Андреева Алексея Владимировича, являющийся контролирующим лицом, Генеральным директором и членом Совета директоров АО «ДСК «АВТОБАН» и одновременно контролирующим лицом ООО «Юго-восточная магистраль» (через АО «СОЮЗДОРСТРОЙ», АО «ДСК «АВТОБАН» и ООО «КСК №4»), ООО «КСК №1» (косвенно через АО «СОЮЗДОРСТРОЙ» и АО «ДСК «АВТОБАН»), ООО «СУ №905» (косвенно через АО «СОЮЗДОРСТРОЙ», АО «ДСК «АВТОБАН», ОАО «ХМДС»), ООО «СУ №910» (косвенно через АО «СОЮЗДОРСТРОЙ», АО «ДСК «АВТОБАН»), ООО «СУ №911» (косвенно через АО «СОЮЗДОРСТРОЙ», АО «ДСК «АВТОБАН»), ООО «СУ №925» (косвенно через АО «СОЮЗДОРСТРОЙ», АО «ДСК «АВТОБАН»), ООО «СУ 926» (косвенно через АО «СОЮЗДОРСТРОЙ», АО «ДСК «АВТОБАН», ОАО «ХМДС»), ООО «СУ №967» (косвенно через АО «СОЮЗДОРСТРОЙ», АО «ДСК «АВТОБАН», ОАО «ХМДС»), ООО «СПФ «СТРОМОС» (косвенно через АО «СОЮЗДОРСТРОЙ», АО «ДСК «АВТОБАН»);</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АО «СОЮЗДОРСТРОЙ» ОГРН 5187746016552, поскольку данное общество является контролирующим лицом по отношению к АО «ДСК «АВТОБАН» (прямой контроль), ООО «Юго-восточная магистраль» (косвенный контроль через АО «ДСК «АВТОБАН» и ООО «КСК №4») и ООО «КСК №1» (косвенно через АО «ДСК «АВТОБАН»), ООО «СУ №905» (косвенно через АО «ДСК «АВТОБАН», ОАО «ХМДС»), ООО «СУ №910» (косвенно через АО «ДСК «АВТОБАН»), ООО «СУ №911» (косвенно через АО «ДСК «АВТОБАН»), ООО «СУ №925» (косвенно через АО «ДСК «АВТОБАН»), ООО «СУ 926» (косвенно через АО «ДСК «АВТОБАН», ОАО «ХМДС»), ООО «СУ №967» (косвенно через АО «ДСК «АВТОБАН», ОАО «ХМДС»), ООО «СПФ «СТРОМОС» (косвенно через АО «ДСК «АВТОБАН»);.</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АО «ДСК «АВТОБАН», поскольку является контролирующим лицом ООО «Юго-восточная магистраль» (через подконтрольное лицо ООО «КСК №4»), ООО «КСК №1», ООО «СУ №905» (косвенно через ОАО «ХМДС»), ООО «СУ №910» (прямой контроль), ООО «СУ №911» (прямой контроль), ООО «СУ №925» (прямой контроль), ООО «СУ 926» (косвенно через ОАО «ХМДС»), ООО «СУ №967» (косвенно через ОАО «ХМДС»), ООО «СПФ «СТРОМОС» (прямой контроль).</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w:t>
      </w:r>
      <w:r w:rsidRPr="000D10AA">
        <w:rPr>
          <w:rFonts w:asciiTheme="minorHAnsi" w:hAnsiTheme="minorHAnsi" w:cstheme="minorBidi"/>
        </w:rPr>
        <w:t xml:space="preserve"> </w:t>
      </w:r>
      <w:r w:rsidRPr="000D10AA">
        <w:t>132 939 019 290,51 рублей по совокупности взаимосвязанных сделок, свыше 25%  от балансовой стоимости активов на 30.09.2019 г.</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срок исполнения обязательств по сделке, а также сведения об исполнении указанных обязательств</w:t>
      </w:r>
      <w:r w:rsidRPr="000D10AA">
        <w:t xml:space="preserve"> – до полного исполнения основного обязательства, обязательство находится в процессе исполнениия</w:t>
      </w:r>
      <w:r w:rsidRPr="000D10AA">
        <w:rPr>
          <w:rFonts w:asciiTheme="minorHAnsi" w:hAnsiTheme="minorHAnsi" w:cstheme="minorBidi"/>
          <w:b/>
        </w:rPr>
        <w:t xml:space="preserve"> </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Общее собрание акционеров, Протокол № 23-ВОСА/2019 от 09.12.2019 г.</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bCs/>
        </w:rPr>
        <w:t xml:space="preserve">иные сведения о сделке: </w:t>
      </w:r>
      <w:r w:rsidRPr="000D10AA">
        <w:rPr>
          <w:bCs/>
        </w:rPr>
        <w:t>отсутствуют</w:t>
      </w:r>
      <w:r w:rsidRPr="000D10AA">
        <w:rPr>
          <w:b/>
          <w:bCs/>
        </w:rPr>
        <w:t>.</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дата совершения сделки</w:t>
      </w:r>
      <w:r w:rsidRPr="000D10AA">
        <w:t xml:space="preserve"> – 29.11.2019 г</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предмет сделки и иные существенные условия сделки</w:t>
      </w:r>
      <w:r w:rsidRPr="000D10AA">
        <w:t xml:space="preserve"> – Внесение изменений в Поручительство по Кредитному договору № 0261-18-3-0 об открытии кредитной линии от «09» ноября 2018 года между Акционерным обществом «Дорожно-строительная компания «АВТОБАН» (АО «ДСК «АВТОБАН», ИНН 7725104641, ОГРН 1027739058258) и Публичное акционерное общество «Промсвязьбанк» (ПАО «Промсвязьбанк»).</w:t>
      </w:r>
    </w:p>
    <w:p w:rsidR="00EB5326" w:rsidRPr="000D10AA" w:rsidRDefault="00EB5326" w:rsidP="00EB5326">
      <w:pPr>
        <w:widowControl/>
        <w:tabs>
          <w:tab w:val="left" w:pos="219"/>
          <w:tab w:val="left" w:pos="1037"/>
        </w:tabs>
        <w:autoSpaceDE/>
        <w:autoSpaceDN/>
        <w:adjustRightInd/>
        <w:spacing w:before="0" w:after="0" w:line="276" w:lineRule="auto"/>
        <w:rPr>
          <w:rFonts w:asciiTheme="minorHAnsi" w:hAnsiTheme="minorHAnsi" w:cstheme="minorBidi"/>
        </w:rPr>
      </w:pPr>
      <w:r w:rsidRPr="000D10AA">
        <w:rPr>
          <w:b/>
        </w:rPr>
        <w:t>стороны сделки</w:t>
      </w:r>
      <w:r w:rsidRPr="000D10AA">
        <w:t xml:space="preserve"> –</w:t>
      </w:r>
      <w:r w:rsidRPr="000D10AA">
        <w:rPr>
          <w:rFonts w:asciiTheme="minorHAnsi" w:hAnsiTheme="minorHAnsi" w:cstheme="minorBidi"/>
        </w:rPr>
        <w:t xml:space="preserve"> </w:t>
      </w:r>
    </w:p>
    <w:p w:rsidR="00EB5326" w:rsidRPr="000D10AA" w:rsidRDefault="00EB5326" w:rsidP="00EB5326">
      <w:pPr>
        <w:widowControl/>
        <w:tabs>
          <w:tab w:val="left" w:pos="219"/>
          <w:tab w:val="left" w:pos="1037"/>
        </w:tabs>
        <w:autoSpaceDE/>
        <w:autoSpaceDN/>
        <w:adjustRightInd/>
        <w:spacing w:before="0" w:after="120" w:line="276" w:lineRule="auto"/>
      </w:pPr>
      <w:r w:rsidRPr="000D10AA">
        <w:t>Акционерное общество «Дорожно-строительная компания «АВТОБАН», ПАО «Промсвязьбанк».</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Андреев А.В., так как является контролирующим лицом АО «ДСК «АВТОБАН» и контролирующим лицом Открытого акционерного общества «Ханты-Мансийскдорстрой» (далее – ОАО «ХМДС»), поскольку имеет право косвенно через подконтрольное ему лицо (АО «СОЮЗДОРСТРОЙ») распоряжаться более 50% голосов в высшем органе управления АО «ДСК «АВТОБАН» и в высшем органе управления ОАО «ХМДС», и одновременно является генеральным директором, членом Совета директоров АО «ДСК «АВТОБАН» и членом Совета Директоров ОАО «ХМДС»;</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АО «СОЮЗДОРСТРОЙ» ОГРН 5187746016552 (до 20.12.2018 г. - ООО "СОЮЗДОРСТРОЙ", ОГРН: 1027700341492), поскольку данное общество является контролирующим лицом по отношению к АО "ДСК АВТОБАН" и ОАО «ХМДС», поскольку имеет право прямо распоряжаться более 50% голосов в высшем органе управления АО «ДСК АВТОБАН» и в высшем органе управления ОАО «ХМДС»;</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Андреев А.В., Анисимов Д.Б, Денисов А.С., Васютина Ю.М., Пинягин С.А. поскольку они занимают должности в органе управления АО «ДСК «АВТОБАН» (являются членами Совета директоров) и занимают должности в органе управления ОАО «ХМДС» (являются членами Совета директоров);</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Серегин Н.П., Мартыненко О.О. поскольку они занимают должности в органе управления АО «ДСК «АВТОБАН» (являются членами Совета директоров) и занимают должности в органе управления управляющей организации выгодоприобретателя по сделке - ОАО «ХМДС» (являются членами Совета директоров АО «ДСК «АВТОБАН»).</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w:t>
      </w:r>
      <w:r w:rsidRPr="000D10AA">
        <w:rPr>
          <w:rFonts w:asciiTheme="minorHAnsi" w:hAnsiTheme="minorHAnsi" w:cstheme="minorBidi"/>
        </w:rPr>
        <w:t xml:space="preserve"> </w:t>
      </w:r>
      <w:r w:rsidRPr="000D10AA">
        <w:t xml:space="preserve">6 000 000 000 рублей, </w:t>
      </w:r>
      <w:r w:rsidR="0018756E">
        <w:t>12,19</w:t>
      </w:r>
      <w:r w:rsidRPr="000D10AA">
        <w:t>%  от балансовой стоимости активов на 30.09.2019 г. по совокупности взаимосвязанных сделок</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срок исполнения обязательств по сделке, а также сведения об исполнении указанных обязательств</w:t>
      </w:r>
      <w:r w:rsidRPr="000D10AA">
        <w:t xml:space="preserve"> – до полного исполнения основного обязательства, обязательство находится в процессе исполнения</w:t>
      </w:r>
      <w:r w:rsidRPr="000D10AA">
        <w:rPr>
          <w:rFonts w:asciiTheme="minorHAnsi" w:hAnsiTheme="minorHAnsi" w:cstheme="minorBidi"/>
          <w:b/>
        </w:rPr>
        <w:t xml:space="preserve"> </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Общее собрание акционеров, Протокол №21-ВОСА/2019 от 19.11.2019 г.</w:t>
      </w:r>
    </w:p>
    <w:p w:rsidR="00EB5326" w:rsidRPr="000D10AA" w:rsidRDefault="00EB5326" w:rsidP="00EB5326">
      <w:pPr>
        <w:widowControl/>
        <w:tabs>
          <w:tab w:val="left" w:pos="219"/>
          <w:tab w:val="left" w:pos="1037"/>
        </w:tabs>
        <w:autoSpaceDE/>
        <w:autoSpaceDN/>
        <w:adjustRightInd/>
        <w:spacing w:before="0" w:after="120" w:line="276" w:lineRule="auto"/>
        <w:rPr>
          <w:b/>
        </w:rPr>
      </w:pPr>
      <w:r w:rsidRPr="000D10AA">
        <w:rPr>
          <w:b/>
          <w:bCs/>
        </w:rPr>
        <w:t xml:space="preserve">иные сведения о сделке: </w:t>
      </w:r>
      <w:r w:rsidRPr="000D10AA">
        <w:rPr>
          <w:bCs/>
        </w:rPr>
        <w:t>отсутствуют</w:t>
      </w:r>
      <w:r w:rsidRPr="000D10AA">
        <w:rPr>
          <w:b/>
          <w:bCs/>
        </w:rPr>
        <w:t>.</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дата совершения сделки</w:t>
      </w:r>
      <w:r w:rsidRPr="000D10AA">
        <w:t xml:space="preserve"> – 29.11.2019 г</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предмет сделки и иные существенные условия сделки</w:t>
      </w:r>
      <w:r w:rsidRPr="000D10AA">
        <w:t xml:space="preserve"> – Внесение изменений в договор поручительства №01П-18/ГА/0082  от «09» ноября 2018 года в редакции от 28.11.2019 между Акционерным обществом «Дорожно-строительная компания «АВТОБАН» (АО «ДСК «АВТОБАН», ИНН 7725104641, ОГРН 1027739058258) и Публичное акционерное общество «Промсвязьбанк» (ПАО «Промсвязьбанк») по обязательствам ОАО «ХМДС».</w:t>
      </w:r>
    </w:p>
    <w:p w:rsidR="00EB5326" w:rsidRPr="000D10AA" w:rsidRDefault="00EB5326" w:rsidP="00EB5326">
      <w:pPr>
        <w:widowControl/>
        <w:tabs>
          <w:tab w:val="left" w:pos="219"/>
          <w:tab w:val="left" w:pos="1037"/>
        </w:tabs>
        <w:autoSpaceDE/>
        <w:autoSpaceDN/>
        <w:adjustRightInd/>
        <w:spacing w:before="0" w:after="0" w:line="276" w:lineRule="auto"/>
        <w:rPr>
          <w:rFonts w:asciiTheme="minorHAnsi" w:hAnsiTheme="minorHAnsi" w:cstheme="minorBidi"/>
        </w:rPr>
      </w:pPr>
      <w:r w:rsidRPr="000D10AA">
        <w:rPr>
          <w:b/>
        </w:rPr>
        <w:t>стороны сделки</w:t>
      </w:r>
      <w:r w:rsidRPr="000D10AA">
        <w:t xml:space="preserve"> –</w:t>
      </w:r>
      <w:r w:rsidRPr="000D10AA">
        <w:rPr>
          <w:rFonts w:asciiTheme="minorHAnsi" w:hAnsiTheme="minorHAnsi" w:cstheme="minorBidi"/>
        </w:rPr>
        <w:t xml:space="preserve"> </w:t>
      </w:r>
    </w:p>
    <w:p w:rsidR="00EB5326" w:rsidRPr="000D10AA" w:rsidRDefault="00EB5326" w:rsidP="00EB5326">
      <w:pPr>
        <w:widowControl/>
        <w:tabs>
          <w:tab w:val="left" w:pos="219"/>
          <w:tab w:val="left" w:pos="1037"/>
        </w:tabs>
        <w:autoSpaceDE/>
        <w:autoSpaceDN/>
        <w:adjustRightInd/>
        <w:spacing w:before="0" w:after="120" w:line="276" w:lineRule="auto"/>
      </w:pPr>
      <w:r w:rsidRPr="000D10AA">
        <w:t>Акционерное общество «Дорожно-строительная компания «АВТОБАН», ПАО «Промсвязьбанк».</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Андреев А.В., так как является контролирующим лицом АО «ДСК «АВТОБАН» и контролирующим лицом Открытого акционерного общества «Ханты-Мансийскдорстрой» (далее – ОАО «ХМДС»), поскольку имеет право косвенно через подконтрольное ему лицо (АО «СОЮЗДОРСТРОЙ») распоряжаться более 50% голосов в высшем органе управления АО «ДСК «АВТОБАН» и в высшем органе управления ОАО «ХМДС», и одновременно является генеральным директором, членом Совета директоров АО «ДСК «АВТОБАН» и членом Совета Директоров ОАО «ХМДС»;</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АО «СОЮЗДОРСТРОЙ» ОГРН 5187746016552 (до 20.12.2018 г. - ООО "СОЮЗДОРСТРОЙ", ОГРН: 1027700341492), поскольку данное общество является контролирующим лицом по отношению к АО "ДСК АВТОБАН" и ОАО «ХМДС», поскольку имеет право прямо распоряжаться более 50% голосов в высшем органе управления АО «ДСК АВТОБАН» и в высшем органе управления ОАО «ХМДС»;</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Андреев А.В., Анисимов Д.Б, Денисов А.С., Васютина Ю.М., Пинягин С.А. поскольку они занимают должности в органе управления АО «ДСК «АВТОБАН» (являются членами Совета директоров) и занимают должности в органе управления ОАО «ХМДС» (являются членами Совета директоров);</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t>- Серегин Н.П., Мартыненко О.О. поскольку они занимают должности в органе управления АО «ДСК «АВТОБАН» (являются членами Совета директоров) и занимают должности в органе управления управляющей организации выгодоприобретателя по сделке - ОАО «ХМДС» (являются членами Совета директоров АО «ДСК «АВТОБАН»).</w:t>
      </w:r>
    </w:p>
    <w:p w:rsidR="00EB5326" w:rsidRPr="000D10AA" w:rsidRDefault="00EB5326" w:rsidP="00EB5326">
      <w:pPr>
        <w:widowControl/>
        <w:tabs>
          <w:tab w:val="left" w:pos="219"/>
          <w:tab w:val="left" w:pos="1037"/>
        </w:tabs>
        <w:autoSpaceDE/>
        <w:autoSpaceDN/>
        <w:adjustRightInd/>
        <w:spacing w:before="0" w:after="120" w:line="276" w:lineRule="auto"/>
        <w:jc w:val="both"/>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w:t>
      </w:r>
      <w:r w:rsidRPr="000D10AA">
        <w:rPr>
          <w:rFonts w:asciiTheme="minorHAnsi" w:hAnsiTheme="minorHAnsi" w:cstheme="minorBidi"/>
        </w:rPr>
        <w:t xml:space="preserve"> </w:t>
      </w:r>
      <w:r w:rsidRPr="000D10AA">
        <w:t xml:space="preserve">12 000 000 000 рублей, </w:t>
      </w:r>
      <w:r w:rsidR="0018756E">
        <w:t>24,38</w:t>
      </w:r>
      <w:r w:rsidRPr="000D10AA">
        <w:t>%  от балансовой стоимости активов на 30.09.2019 г. по совокупности взаимосвязанных сделок</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срок исполнения обязательств по сделке, а также сведения об исполнении указанных обязательств</w:t>
      </w:r>
      <w:r w:rsidRPr="000D10AA">
        <w:t xml:space="preserve"> – до полного исполнения основного обязательства, обязательство находится в процессе исполнения</w:t>
      </w:r>
      <w:r w:rsidRPr="000D10AA">
        <w:rPr>
          <w:rFonts w:asciiTheme="minorHAnsi" w:hAnsiTheme="minorHAnsi" w:cstheme="minorBidi"/>
          <w:b/>
        </w:rPr>
        <w:t xml:space="preserve"> </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Общее собрание акционеров, Протокол №21-ВОСА/2019 от 19.11.2019 г.</w:t>
      </w:r>
    </w:p>
    <w:p w:rsidR="00EB5326" w:rsidRPr="000D10AA" w:rsidRDefault="00EB5326" w:rsidP="00EB5326">
      <w:pPr>
        <w:widowControl/>
        <w:tabs>
          <w:tab w:val="left" w:pos="219"/>
          <w:tab w:val="left" w:pos="1037"/>
        </w:tabs>
        <w:autoSpaceDE/>
        <w:autoSpaceDN/>
        <w:adjustRightInd/>
        <w:spacing w:before="0" w:after="120" w:line="276" w:lineRule="auto"/>
        <w:rPr>
          <w:b/>
        </w:rPr>
      </w:pPr>
      <w:r w:rsidRPr="000D10AA">
        <w:rPr>
          <w:b/>
          <w:bCs/>
        </w:rPr>
        <w:t xml:space="preserve">иные сведения о сделке: </w:t>
      </w:r>
      <w:r w:rsidRPr="000D10AA">
        <w:rPr>
          <w:bCs/>
        </w:rPr>
        <w:t>отсутствуют</w:t>
      </w:r>
      <w:r w:rsidRPr="000D10AA">
        <w:rPr>
          <w:b/>
          <w:bCs/>
        </w:rPr>
        <w:t>.</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дата совершения сделки</w:t>
      </w:r>
      <w:r w:rsidRPr="000D10AA">
        <w:t xml:space="preserve"> – 27.09.2019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предмет сделки и иные существенные условия сделки</w:t>
      </w:r>
      <w:r w:rsidRPr="000D10AA">
        <w:t xml:space="preserve"> – Группа взаимосвязанных крупных сделок, в совершении которых имеется заинтересованность: дача последующих залогов векселей в рамках ранее подписанных договоров последующего залога по гарантиям ПАО Сбербанк, </w:t>
      </w:r>
    </w:p>
    <w:p w:rsidR="00EB5326" w:rsidRPr="000D10AA" w:rsidRDefault="00EB5326" w:rsidP="00EB5326">
      <w:pPr>
        <w:widowControl/>
        <w:tabs>
          <w:tab w:val="left" w:pos="219"/>
          <w:tab w:val="left" w:pos="1037"/>
        </w:tabs>
        <w:autoSpaceDE/>
        <w:autoSpaceDN/>
        <w:adjustRightInd/>
        <w:spacing w:before="0" w:after="120" w:line="276" w:lineRule="auto"/>
      </w:pPr>
      <w:r w:rsidRPr="000D10AA">
        <w:t xml:space="preserve">сумма основного обязательства 14 500 000 000 рублей, </w:t>
      </w:r>
    </w:p>
    <w:p w:rsidR="00EB5326" w:rsidRPr="000D10AA" w:rsidRDefault="00EB5326" w:rsidP="00EB5326">
      <w:pPr>
        <w:widowControl/>
        <w:tabs>
          <w:tab w:val="left" w:pos="219"/>
          <w:tab w:val="left" w:pos="1037"/>
        </w:tabs>
        <w:autoSpaceDE/>
        <w:autoSpaceDN/>
        <w:adjustRightInd/>
        <w:spacing w:before="0" w:after="120" w:line="276" w:lineRule="auto"/>
      </w:pPr>
      <w:r w:rsidRPr="000D10AA">
        <w:t>срок прекращения основного обязательства - 31.12.2019.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t>Предмет предоставленного обеспечения: залог финансовых вложений - векселей ПАО Сбербанк</w:t>
      </w:r>
    </w:p>
    <w:p w:rsidR="00EB5326" w:rsidRPr="000D10AA" w:rsidRDefault="00EB5326" w:rsidP="00EB5326">
      <w:pPr>
        <w:widowControl/>
        <w:tabs>
          <w:tab w:val="left" w:pos="219"/>
          <w:tab w:val="left" w:pos="1037"/>
        </w:tabs>
        <w:autoSpaceDE/>
        <w:autoSpaceDN/>
        <w:adjustRightInd/>
        <w:spacing w:before="0" w:after="120" w:line="276" w:lineRule="auto"/>
      </w:pPr>
      <w:r w:rsidRPr="000D10AA">
        <w:t>Сумма предоставленного обеспечения в отчетном периоде по группе сделок: 5 243 554 000,00рублей</w:t>
      </w:r>
    </w:p>
    <w:p w:rsidR="00EB5326" w:rsidRPr="000D10AA" w:rsidRDefault="00EB5326" w:rsidP="00EB5326">
      <w:pPr>
        <w:widowControl/>
        <w:tabs>
          <w:tab w:val="left" w:pos="219"/>
          <w:tab w:val="left" w:pos="1037"/>
        </w:tabs>
        <w:autoSpaceDE/>
        <w:autoSpaceDN/>
        <w:adjustRightInd/>
        <w:spacing w:before="0" w:after="120" w:line="276" w:lineRule="auto"/>
      </w:pPr>
      <w:r w:rsidRPr="000D10AA">
        <w:t>Срок начала группы сделок: в течение отчетного периода</w:t>
      </w:r>
    </w:p>
    <w:p w:rsidR="00EB5326" w:rsidRPr="000D10AA" w:rsidRDefault="00EB5326" w:rsidP="00EB5326">
      <w:pPr>
        <w:widowControl/>
        <w:tabs>
          <w:tab w:val="left" w:pos="219"/>
          <w:tab w:val="left" w:pos="1037"/>
        </w:tabs>
        <w:autoSpaceDE/>
        <w:autoSpaceDN/>
        <w:adjustRightInd/>
        <w:spacing w:before="0" w:after="120" w:line="276" w:lineRule="auto"/>
      </w:pPr>
      <w:r w:rsidRPr="000D10AA">
        <w:t>Срок окончания группы сделок: до момента погашения основного обязательства или до 20.03.2020</w:t>
      </w:r>
    </w:p>
    <w:p w:rsidR="00EB5326" w:rsidRPr="000D10AA" w:rsidRDefault="00EB5326" w:rsidP="00EB5326">
      <w:pPr>
        <w:widowControl/>
        <w:tabs>
          <w:tab w:val="left" w:pos="219"/>
          <w:tab w:val="left" w:pos="1037"/>
        </w:tabs>
        <w:autoSpaceDE/>
        <w:autoSpaceDN/>
        <w:adjustRightInd/>
        <w:spacing w:before="0" w:after="0" w:line="276" w:lineRule="auto"/>
      </w:pPr>
      <w:r w:rsidRPr="000D10AA">
        <w:rPr>
          <w:b/>
        </w:rPr>
        <w:t>стороны сделки</w:t>
      </w:r>
      <w:r w:rsidRPr="000D10AA">
        <w:t xml:space="preserve"> –Акционерное общество «Дорожно-строительная компания «АВТОБАН», ПАО Сбербанк</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Акционерное общество «Дорожно-строительная компания «АВТОБАН» (АО «ДСК «АВТОБАН»), Андреев Алексей Владимирович.</w:t>
      </w:r>
    </w:p>
    <w:p w:rsidR="00EB5326" w:rsidRPr="000D10AA" w:rsidRDefault="00EB5326" w:rsidP="00EB5326">
      <w:pPr>
        <w:widowControl/>
        <w:tabs>
          <w:tab w:val="left" w:pos="219"/>
          <w:tab w:val="left" w:pos="1037"/>
        </w:tabs>
        <w:autoSpaceDE/>
        <w:autoSpaceDN/>
        <w:adjustRightInd/>
        <w:spacing w:before="0" w:after="120" w:line="276" w:lineRule="auto"/>
        <w:rPr>
          <w:b/>
        </w:rPr>
      </w:pPr>
      <w:r w:rsidRPr="000D10AA">
        <w:rPr>
          <w:b/>
        </w:rPr>
        <w:t>Заинтересованность имеется по следующим признакам:</w:t>
      </w:r>
    </w:p>
    <w:p w:rsidR="00EB5326" w:rsidRPr="000D10AA" w:rsidRDefault="00EB5326" w:rsidP="00EB5326">
      <w:pPr>
        <w:widowControl/>
        <w:tabs>
          <w:tab w:val="left" w:pos="219"/>
          <w:tab w:val="left" w:pos="1037"/>
        </w:tabs>
        <w:autoSpaceDE/>
        <w:autoSpaceDN/>
        <w:adjustRightInd/>
        <w:spacing w:before="0" w:after="120" w:line="276" w:lineRule="auto"/>
      </w:pPr>
      <w:r w:rsidRPr="000D10AA">
        <w:t>Заинтересованными лицами являются:</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Андреев А.В., так как является контролирующим лицом АО «ДСК «АВТОБАН» и контролирующим лицом Открытого акционерного общества «Ханты-Мансийскдорстрой» (далее – ОАО «ХМДС»), поскольку имеет право косвенно через подконтрольное ему лицо (АО «СОЮЗДОРСТРОЙ») распоряжаться более 50% голосов в высшем органе управления АО «ДСК «АВТОБАН» и в высшем органе управления ОАО «ХМДС», и одновременно является генеральным директором, членом Совета директоров АО «ДСК «АВТОБАН» и членом Совета Директоров ОАО «ХМДС»;</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АО «СОЮЗДОРСТРОЙ» ОГРН 5187746016552 (до 20.12.2018 г. - ООО "СОЮЗДОРСТРОЙ", ОГРН: 1027700341492), поскольку данное общество является контролирующим лицом по отношению к АО "ДСК АВТОБАН" и ОАО «ХМДС», поскольку имеет право прямо распоряжаться более 50% голосов в высшем органе управления АО «ДСК АВТОБАН» и в высшем органе управления ОАО «ХМДС»;</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Анисимов Д.Б, Денисов А.С., Васютина Ю.М. , поскольку они занимают должности в органе управления АО «ДСК «АВТОБАН» (являются членами Совета директоров) и занимают должности в органе управления ОАО «ХМДС» (являются членами Совета директоров).</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w:t>
      </w:r>
      <w:r w:rsidRPr="000D10AA">
        <w:rPr>
          <w:rFonts w:asciiTheme="minorHAnsi" w:hAnsiTheme="minorHAnsi" w:cstheme="minorBidi"/>
        </w:rPr>
        <w:t xml:space="preserve"> </w:t>
      </w:r>
      <w:r w:rsidRPr="000D10AA">
        <w:t>29 550 000 000,00 рублей по совокупности взаимосвязанных сделок, свыше 25%  от балансовой стоимости активов на 30.06.2019.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срок исполнения обязательств по сделке, а также сведения об исполнении указанных обязательств</w:t>
      </w:r>
      <w:r w:rsidRPr="000D10AA">
        <w:t xml:space="preserve"> – до момента прекращения основного обязательства или до 20.03.2020, обязательства исполняются в полном объеме</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ПРОТОКОЛ № 17/ук-2018 ВНЕОЧЕРЕДНОГО ОБЩЕГО СОБРАНИЯ АКЦИОНЕРОВ от 27.12.2018; ПРОТОКОЛ № 02 ВОСА/2019 ВНЕОЧЕРЕДНОГО ОБЩЕГО СОБРАНИЯ АКЦИОНЕРОВ от 23.01.2019</w:t>
      </w:r>
    </w:p>
    <w:p w:rsidR="00EB5326" w:rsidRPr="000D10AA" w:rsidRDefault="00EB5326" w:rsidP="00EB5326">
      <w:pPr>
        <w:widowControl/>
        <w:tabs>
          <w:tab w:val="left" w:pos="219"/>
          <w:tab w:val="left" w:pos="1037"/>
        </w:tabs>
        <w:autoSpaceDE/>
        <w:autoSpaceDN/>
        <w:adjustRightInd/>
        <w:spacing w:before="0" w:after="120" w:line="276" w:lineRule="auto"/>
        <w:rPr>
          <w:b/>
        </w:rPr>
      </w:pPr>
      <w:r w:rsidRPr="000D10AA">
        <w:rPr>
          <w:b/>
          <w:bCs/>
        </w:rPr>
        <w:t xml:space="preserve">иные сведения о сделке: </w:t>
      </w:r>
      <w:r w:rsidRPr="000D10AA">
        <w:rPr>
          <w:bCs/>
        </w:rPr>
        <w:t>отсутствуют</w:t>
      </w:r>
      <w:r w:rsidRPr="000D10AA">
        <w:rPr>
          <w:b/>
          <w:bCs/>
        </w:rPr>
        <w:t>.</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дата совершения сделки</w:t>
      </w:r>
      <w:r w:rsidRPr="000D10AA">
        <w:t xml:space="preserve"> – 20.09.2019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предмет сделки и иные существенные условия сделки</w:t>
      </w:r>
      <w:r w:rsidRPr="000D10AA">
        <w:t xml:space="preserve"> – Поручительство предоставляется путем предоставления Оферты о  предоставлении обеспечения в форме поручительства для целей выпуска Коммерческой облигации, указанной в решении о выпуске Облигации  (далее – Оферта).</w:t>
      </w:r>
    </w:p>
    <w:p w:rsidR="00EB5326" w:rsidRPr="000D10AA" w:rsidRDefault="00EB5326" w:rsidP="00EB5326">
      <w:pPr>
        <w:widowControl/>
        <w:tabs>
          <w:tab w:val="left" w:pos="219"/>
          <w:tab w:val="left" w:pos="1037"/>
        </w:tabs>
        <w:autoSpaceDE/>
        <w:autoSpaceDN/>
        <w:adjustRightInd/>
        <w:spacing w:before="0" w:after="120" w:line="276" w:lineRule="auto"/>
      </w:pPr>
      <w:r w:rsidRPr="000D10AA">
        <w:t>Под коммерческой облигации понимается коммерческая облигация документарная на предъявителя с обязательным централизованным хранением серии КО-01 неконвертируемая процентная со сроком погашения в 1092-й (Одна тысяча девяносто второй) день с даты начала размещения номинальной стоимостью 5 000 000 000 (Пять миллиардов) рублей в количестве 1 (Одна) штука, размещаемая путем закрытой, идентификационный номер выпуска 4CDE-01-82416-H от 03.09.2019 г.    подписки (далее – Коммерческая облигация).</w:t>
      </w:r>
    </w:p>
    <w:p w:rsidR="00EB5326" w:rsidRPr="000D10AA" w:rsidRDefault="00EB5326" w:rsidP="00EB5326">
      <w:pPr>
        <w:widowControl/>
        <w:tabs>
          <w:tab w:val="left" w:pos="219"/>
          <w:tab w:val="left" w:pos="1037"/>
        </w:tabs>
        <w:autoSpaceDE/>
        <w:autoSpaceDN/>
        <w:adjustRightInd/>
        <w:spacing w:before="0" w:after="120" w:line="276" w:lineRule="auto"/>
      </w:pPr>
      <w:r w:rsidRPr="000D10AA">
        <w:t>По Коммерческой облигации начисляется купонный доход в следующем размере:</w:t>
      </w:r>
    </w:p>
    <w:p w:rsidR="00EB5326" w:rsidRPr="000D10AA" w:rsidRDefault="00EB5326" w:rsidP="00EB5326">
      <w:pPr>
        <w:widowControl/>
        <w:tabs>
          <w:tab w:val="left" w:pos="219"/>
          <w:tab w:val="left" w:pos="1037"/>
        </w:tabs>
        <w:autoSpaceDE/>
        <w:autoSpaceDN/>
        <w:adjustRightInd/>
        <w:spacing w:before="0" w:after="120" w:line="276" w:lineRule="auto"/>
        <w:rPr>
          <w:b/>
        </w:rPr>
      </w:pPr>
      <w:r w:rsidRPr="000D10AA">
        <w:t>Доходом по Коммерческой облигации является сумма купонных доходов, начисляемых за каждый купонный период. Размер процентной ставки по Коммерческой облигации устанавливается в виде формулы с переменными, значения которых не могут изменяться в зависимости от усмотрения Эмитента (далее также – Плавающая процентная ставка) в порядке, указанном ниже в настоящем пункте. Коммерческая облигация имеет 13 (Тринадцать) купонных периодов.</w:t>
      </w:r>
    </w:p>
    <w:p w:rsidR="00EB5326" w:rsidRPr="000D10AA" w:rsidRDefault="00EB5326" w:rsidP="00EB5326">
      <w:pPr>
        <w:widowControl/>
        <w:tabs>
          <w:tab w:val="left" w:pos="219"/>
          <w:tab w:val="left" w:pos="1037"/>
        </w:tabs>
        <w:autoSpaceDE/>
        <w:autoSpaceDN/>
        <w:adjustRightInd/>
        <w:spacing w:before="0" w:after="0" w:line="276" w:lineRule="auto"/>
      </w:pPr>
      <w:r w:rsidRPr="000D10AA">
        <w:rPr>
          <w:b/>
        </w:rPr>
        <w:t>стороны сделки</w:t>
      </w:r>
      <w:r w:rsidRPr="000D10AA">
        <w:t xml:space="preserve"> –Акционерное общество «АВТОБАН-Финанс» (ОГРН 1147746558596) - «Эмитент», </w:t>
      </w:r>
    </w:p>
    <w:p w:rsidR="00EB5326" w:rsidRPr="000D10AA" w:rsidRDefault="00EB5326" w:rsidP="00EB5326">
      <w:pPr>
        <w:widowControl/>
        <w:tabs>
          <w:tab w:val="left" w:pos="219"/>
          <w:tab w:val="left" w:pos="1037"/>
        </w:tabs>
        <w:autoSpaceDE/>
        <w:autoSpaceDN/>
        <w:adjustRightInd/>
        <w:spacing w:before="0" w:after="0" w:line="276" w:lineRule="auto"/>
      </w:pPr>
      <w:r w:rsidRPr="000D10AA">
        <w:t xml:space="preserve">АО « ДСК « АВТОБАН» – «Поручитель», </w:t>
      </w:r>
    </w:p>
    <w:p w:rsidR="00EB5326" w:rsidRPr="000D10AA" w:rsidRDefault="00EB5326" w:rsidP="00EB5326">
      <w:pPr>
        <w:widowControl/>
        <w:tabs>
          <w:tab w:val="left" w:pos="219"/>
          <w:tab w:val="left" w:pos="1037"/>
        </w:tabs>
        <w:autoSpaceDE/>
        <w:autoSpaceDN/>
        <w:adjustRightInd/>
        <w:spacing w:before="0" w:after="0" w:line="276" w:lineRule="auto"/>
      </w:pPr>
      <w:r w:rsidRPr="000D10AA">
        <w:t>Потенциальные владельцы коммерческих облигаций – «Владельцы коммерческих облигаций» - АО «Россельхозбанк» (ОГРН 1027700342890) либо иные лица, которые приобрели право собственности на Коммерческую облигацию</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Акционерное общество «Дорожно-строительная компания «АВТОБАН» (АО «ДСК «АВТОБАН»), Андреев Алексей Владимирович.</w:t>
      </w:r>
    </w:p>
    <w:p w:rsidR="00EB5326" w:rsidRPr="000D10AA" w:rsidRDefault="00EB5326" w:rsidP="00EB5326">
      <w:pPr>
        <w:widowControl/>
        <w:tabs>
          <w:tab w:val="left" w:pos="219"/>
          <w:tab w:val="left" w:pos="1037"/>
        </w:tabs>
        <w:autoSpaceDE/>
        <w:autoSpaceDN/>
        <w:adjustRightInd/>
        <w:spacing w:before="0" w:after="120" w:line="276" w:lineRule="auto"/>
        <w:rPr>
          <w:b/>
        </w:rPr>
      </w:pPr>
      <w:r w:rsidRPr="000D10AA">
        <w:rPr>
          <w:b/>
        </w:rPr>
        <w:t>Заинтересованность имеется по следующим признакам:</w:t>
      </w:r>
    </w:p>
    <w:p w:rsidR="00EB5326" w:rsidRPr="000D10AA" w:rsidRDefault="00EB5326" w:rsidP="00EB5326">
      <w:pPr>
        <w:widowControl/>
        <w:tabs>
          <w:tab w:val="left" w:pos="219"/>
          <w:tab w:val="left" w:pos="1037"/>
        </w:tabs>
        <w:autoSpaceDE/>
        <w:autoSpaceDN/>
        <w:adjustRightInd/>
        <w:spacing w:before="0" w:after="120" w:line="276" w:lineRule="auto"/>
      </w:pPr>
      <w:r w:rsidRPr="000D10AA">
        <w:t>Заинтересованными лицами в совершении сделки являются:</w:t>
      </w:r>
    </w:p>
    <w:p w:rsidR="00EB5326" w:rsidRPr="000D10AA" w:rsidRDefault="00EB5326" w:rsidP="00EB5326">
      <w:pPr>
        <w:widowControl/>
        <w:tabs>
          <w:tab w:val="left" w:pos="219"/>
          <w:tab w:val="left" w:pos="1037"/>
        </w:tabs>
        <w:autoSpaceDE/>
        <w:autoSpaceDN/>
        <w:adjustRightInd/>
        <w:spacing w:before="0" w:after="120" w:line="276" w:lineRule="auto"/>
      </w:pPr>
      <w:r w:rsidRPr="000D10AA">
        <w:t xml:space="preserve">- Анисимов Д.Б. , который является членом Совета директоров Общества и одновременно является членом Совета директоров, Генеральным директором выгодоприобретателя по сделке (АО «АВТОБАН – Финанс»); </w:t>
      </w:r>
    </w:p>
    <w:p w:rsidR="00EB5326" w:rsidRPr="000D10AA" w:rsidRDefault="00EB5326" w:rsidP="00EB5326">
      <w:pPr>
        <w:widowControl/>
        <w:tabs>
          <w:tab w:val="left" w:pos="219"/>
          <w:tab w:val="left" w:pos="1037"/>
        </w:tabs>
        <w:autoSpaceDE/>
        <w:autoSpaceDN/>
        <w:adjustRightInd/>
        <w:spacing w:before="0" w:after="120" w:line="276" w:lineRule="auto"/>
      </w:pPr>
      <w:r w:rsidRPr="000D10AA">
        <w:t>- Васютина Ю.М., которая является членом Совета директоров Общества  и одновременно является членом Совета директоров выгодоприобретателя по сделке (АО «АВТОБАН – Финанс»);</w:t>
      </w:r>
    </w:p>
    <w:p w:rsidR="00EB5326" w:rsidRPr="000D10AA" w:rsidRDefault="00EB5326" w:rsidP="00EB5326">
      <w:pPr>
        <w:widowControl/>
        <w:tabs>
          <w:tab w:val="left" w:pos="219"/>
          <w:tab w:val="left" w:pos="1037"/>
        </w:tabs>
        <w:autoSpaceDE/>
        <w:autoSpaceDN/>
        <w:adjustRightInd/>
        <w:spacing w:before="0" w:after="120" w:line="276" w:lineRule="auto"/>
      </w:pPr>
      <w:r w:rsidRPr="000D10AA">
        <w:t xml:space="preserve">- Пинягин Сергей Алексеевич, который является членом Совета директоров Общества и одновременно членом Совета директоров выгодоприобретателя по сделке (АО «АВТОБАН – Финанс»); </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Андреев А.В. , который является членом Совета директоров Общества, Генеральным директором Общества и одновременно является членом Совета директоров, контролирующим лицом через подконтрольные ему лица  выгодоприобретателя по сделке (АО «АВТОБАН – Финанс»);</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АО «СОЮЗДОРСТРОЙ», который является контролирующим лицом Общества и одновременно он является контролирующим лицом выгодоприобретателя по сделке (АО «АВТОБАН – Финанс»);</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w:t>
      </w:r>
      <w:r w:rsidRPr="000D10AA">
        <w:rPr>
          <w:rFonts w:asciiTheme="minorHAnsi" w:hAnsiTheme="minorHAnsi" w:cstheme="minorBidi"/>
        </w:rPr>
        <w:t xml:space="preserve"> </w:t>
      </w:r>
      <w:r w:rsidRPr="000D10AA">
        <w:t>5 000 000 000 (Пять миллиардов) рублей, 9,1%  от балансовой стоимости активов на 30.06.2019.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срок исполнения обязательств по сделке, а также сведения об исполнении указанных обязательств</w:t>
      </w:r>
      <w:r w:rsidRPr="000D10AA">
        <w:t xml:space="preserve"> –до 16.09.2022, обязательства исполняются в полном объеме</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Протокол № 16-ВОСА/2019 ВНЕОЧЕРЕДНОГО ОБЩЕГО СОБРАНИЯ АКЦИОНЕРОВ от 10.09.2019.</w:t>
      </w:r>
    </w:p>
    <w:p w:rsidR="00EB5326" w:rsidRPr="000D10AA" w:rsidRDefault="00EB5326" w:rsidP="00EB5326">
      <w:pPr>
        <w:widowControl/>
        <w:tabs>
          <w:tab w:val="left" w:pos="219"/>
          <w:tab w:val="left" w:pos="1037"/>
        </w:tabs>
        <w:autoSpaceDE/>
        <w:autoSpaceDN/>
        <w:adjustRightInd/>
        <w:spacing w:before="0" w:after="120" w:line="276" w:lineRule="auto"/>
        <w:rPr>
          <w:b/>
        </w:rPr>
      </w:pPr>
      <w:r w:rsidRPr="000D10AA">
        <w:rPr>
          <w:b/>
          <w:bCs/>
        </w:rPr>
        <w:t xml:space="preserve">иные сведения о сделке: </w:t>
      </w:r>
      <w:r w:rsidRPr="000D10AA">
        <w:rPr>
          <w:bCs/>
        </w:rPr>
        <w:t>отсутствуют</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дата совершения сделки</w:t>
      </w:r>
      <w:r w:rsidRPr="000D10AA">
        <w:t xml:space="preserve"> – 17.09.2019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предмет сделки и иные существенные условия сделки</w:t>
      </w:r>
      <w:r w:rsidRPr="000D10AA">
        <w:t xml:space="preserve"> – Договор поручительства № 433-П-1 от 17.09.2019 г., </w:t>
      </w:r>
    </w:p>
    <w:p w:rsidR="00EB5326" w:rsidRPr="000D10AA" w:rsidRDefault="00EB5326" w:rsidP="00EB5326">
      <w:pPr>
        <w:widowControl/>
        <w:tabs>
          <w:tab w:val="left" w:pos="219"/>
          <w:tab w:val="left" w:pos="1037"/>
        </w:tabs>
        <w:autoSpaceDE/>
        <w:autoSpaceDN/>
        <w:adjustRightInd/>
        <w:spacing w:before="0" w:after="120" w:line="276" w:lineRule="auto"/>
      </w:pPr>
      <w:r w:rsidRPr="000D10AA">
        <w:t>сумма поручительства (Лимита) 15 000 000 000,00 рублей,</w:t>
      </w:r>
    </w:p>
    <w:p w:rsidR="00EB5326" w:rsidRPr="000D10AA" w:rsidRDefault="00EB5326" w:rsidP="00EB5326">
      <w:pPr>
        <w:widowControl/>
        <w:tabs>
          <w:tab w:val="left" w:pos="219"/>
          <w:tab w:val="left" w:pos="1037"/>
        </w:tabs>
        <w:autoSpaceDE/>
        <w:autoSpaceDN/>
        <w:adjustRightInd/>
        <w:spacing w:before="0" w:after="120" w:line="276" w:lineRule="auto"/>
      </w:pPr>
      <w:r w:rsidRPr="000D10AA">
        <w:t>срок прекращения основного обязательства - 31.12.2024</w:t>
      </w:r>
    </w:p>
    <w:p w:rsidR="00EB5326" w:rsidRPr="000D10AA" w:rsidRDefault="00EB5326" w:rsidP="00EB5326">
      <w:pPr>
        <w:widowControl/>
        <w:tabs>
          <w:tab w:val="left" w:pos="219"/>
          <w:tab w:val="left" w:pos="1037"/>
        </w:tabs>
        <w:autoSpaceDE/>
        <w:autoSpaceDN/>
        <w:adjustRightInd/>
        <w:spacing w:before="0" w:after="120" w:line="276" w:lineRule="auto"/>
      </w:pPr>
      <w:r w:rsidRPr="000D10AA">
        <w:t>срок прекращения поручительства - 31.12.2024.</w:t>
      </w:r>
    </w:p>
    <w:p w:rsidR="00EB5326" w:rsidRPr="000D10AA" w:rsidRDefault="00EB5326" w:rsidP="00EB5326">
      <w:pPr>
        <w:widowControl/>
        <w:tabs>
          <w:tab w:val="left" w:pos="219"/>
          <w:tab w:val="left" w:pos="1037"/>
        </w:tabs>
        <w:autoSpaceDE/>
        <w:autoSpaceDN/>
        <w:adjustRightInd/>
        <w:spacing w:before="0" w:after="120" w:line="276" w:lineRule="auto"/>
      </w:pPr>
      <w:r w:rsidRPr="000D10AA">
        <w:t>Предмет предоставленного обеспечения: Поручитель отвечает в полном объеме за исполнение Принципалом обязательств по лимиту банковских гарантий, включая исполнения обеспечиваемого обязательства, оплату штрафов и пеней</w:t>
      </w:r>
    </w:p>
    <w:p w:rsidR="00EB5326" w:rsidRPr="000D10AA" w:rsidRDefault="00EB5326" w:rsidP="00EB5326">
      <w:pPr>
        <w:widowControl/>
        <w:tabs>
          <w:tab w:val="left" w:pos="219"/>
          <w:tab w:val="left" w:pos="1037"/>
        </w:tabs>
        <w:autoSpaceDE/>
        <w:autoSpaceDN/>
        <w:adjustRightInd/>
        <w:spacing w:before="0" w:after="120" w:line="276" w:lineRule="auto"/>
      </w:pPr>
      <w:r w:rsidRPr="000D10AA">
        <w:t>Предмет предоставленного обеспечения: Поручитель отвечает в полном объеме за исполнение Принципалом обязательств по банковской гарантии возврата авансового платежа, включая исполнения обеспечиваемого обязательства, оплату штрафов и пеней</w:t>
      </w:r>
    </w:p>
    <w:p w:rsidR="00EB5326" w:rsidRPr="000D10AA" w:rsidRDefault="00EB5326" w:rsidP="00EB5326">
      <w:pPr>
        <w:widowControl/>
        <w:tabs>
          <w:tab w:val="left" w:pos="219"/>
          <w:tab w:val="left" w:pos="1037"/>
        </w:tabs>
        <w:autoSpaceDE/>
        <w:autoSpaceDN/>
        <w:adjustRightInd/>
        <w:spacing w:before="0" w:after="0" w:line="276" w:lineRule="auto"/>
      </w:pPr>
      <w:r w:rsidRPr="000D10AA">
        <w:rPr>
          <w:b/>
        </w:rPr>
        <w:t>стороны сделки</w:t>
      </w:r>
      <w:r w:rsidRPr="000D10AA">
        <w:t xml:space="preserve"> –</w:t>
      </w:r>
      <w:r w:rsidRPr="000D10AA">
        <w:rPr>
          <w:rFonts w:asciiTheme="minorHAnsi" w:hAnsiTheme="minorHAnsi" w:cstheme="minorBidi"/>
        </w:rPr>
        <w:t xml:space="preserve"> </w:t>
      </w:r>
      <w:r w:rsidRPr="000D10AA">
        <w:t>Поручитель - АО «ДСК «АВТОБАН»;Банк - Публичное акционерное общество «Сбербанк России»; Выгодоприобретатель – ООО «КСК №1».</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Андреев Алексей Владимирович, являющийся контролирующим лицом АО «ДСК «АВТОБАН» и одновременно контролирующим лицом ООО «КСК №1»;</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АКЦИОНЕРНОЕ ОБЩЕСТВО "СОЮЗДОРСТРОЙ" (АО «СОЮЗДОРСТРОЙ») ОГРН 5187746016552, поскольку данное общество является контролирующим лицом по отношению к АО «ДСК «АВТОБАН» (прямой контроль) и ООО «КСК №1» (косвенный контроль через АО «ДСК «АВТОБАН»).</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w:t>
      </w:r>
      <w:r w:rsidRPr="000D10AA">
        <w:rPr>
          <w:rFonts w:asciiTheme="minorHAnsi" w:hAnsiTheme="minorHAnsi" w:cstheme="minorBidi"/>
        </w:rPr>
        <w:t xml:space="preserve"> </w:t>
      </w:r>
      <w:r w:rsidRPr="000D10AA">
        <w:t>15 000 000 000,00 рублей по совокупности взаимосвязанных сделок, свыше 25%  от балансовой стоимости активов на 30.06.2019.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срок исполнения обязательств по сделке, а также сведения об исполнении указанных обязательств</w:t>
      </w:r>
      <w:r w:rsidRPr="000D10AA">
        <w:t xml:space="preserve"> – 31.12.2024, обязательства исполняются в полном объеме</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Протокол № 18-ВОСА/2019 ВНЕОЧЕРЕДНОГО ОБЩЕГО СОБРАНИЯ АКЦИОНЕРОВ от 07.10.2019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дата совершения сделки</w:t>
      </w:r>
      <w:r w:rsidRPr="000D10AA">
        <w:t xml:space="preserve"> – 17.09.2019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предмет сделки и иные существенные условия сделки</w:t>
      </w:r>
      <w:r w:rsidRPr="000D10AA">
        <w:t xml:space="preserve"> – Договор поручительства № 432-П-1 от 17.09.2019 г., </w:t>
      </w:r>
    </w:p>
    <w:p w:rsidR="00EB5326" w:rsidRPr="000D10AA" w:rsidRDefault="00EB5326" w:rsidP="00EB5326">
      <w:pPr>
        <w:widowControl/>
        <w:tabs>
          <w:tab w:val="left" w:pos="219"/>
          <w:tab w:val="left" w:pos="1037"/>
        </w:tabs>
        <w:autoSpaceDE/>
        <w:autoSpaceDN/>
        <w:adjustRightInd/>
        <w:spacing w:before="0" w:after="120" w:line="276" w:lineRule="auto"/>
      </w:pPr>
      <w:r w:rsidRPr="000D10AA">
        <w:t>сумма поручительства (Лимита) 15 000 000 000,00 рублей,</w:t>
      </w:r>
    </w:p>
    <w:p w:rsidR="00EB5326" w:rsidRPr="000D10AA" w:rsidRDefault="00EB5326" w:rsidP="00EB5326">
      <w:pPr>
        <w:widowControl/>
        <w:tabs>
          <w:tab w:val="left" w:pos="219"/>
          <w:tab w:val="left" w:pos="1037"/>
        </w:tabs>
        <w:autoSpaceDE/>
        <w:autoSpaceDN/>
        <w:adjustRightInd/>
        <w:spacing w:before="0" w:after="120" w:line="276" w:lineRule="auto"/>
      </w:pPr>
      <w:r w:rsidRPr="000D10AA">
        <w:t>срок прекращения основного обязательства - 31.12.2024</w:t>
      </w:r>
    </w:p>
    <w:p w:rsidR="00EB5326" w:rsidRPr="000D10AA" w:rsidRDefault="00EB5326" w:rsidP="00EB5326">
      <w:pPr>
        <w:widowControl/>
        <w:tabs>
          <w:tab w:val="left" w:pos="219"/>
          <w:tab w:val="left" w:pos="1037"/>
        </w:tabs>
        <w:autoSpaceDE/>
        <w:autoSpaceDN/>
        <w:adjustRightInd/>
        <w:spacing w:before="0" w:after="120" w:line="276" w:lineRule="auto"/>
      </w:pPr>
      <w:r w:rsidRPr="000D10AA">
        <w:t>срок прекращения поручительства - 31.12.2024.</w:t>
      </w:r>
    </w:p>
    <w:p w:rsidR="00EB5326" w:rsidRPr="00D340DC" w:rsidRDefault="00EB5326" w:rsidP="00EB5326">
      <w:pPr>
        <w:widowControl/>
        <w:tabs>
          <w:tab w:val="left" w:pos="219"/>
          <w:tab w:val="left" w:pos="1037"/>
        </w:tabs>
        <w:autoSpaceDE/>
        <w:autoSpaceDN/>
        <w:adjustRightInd/>
        <w:spacing w:before="0" w:after="120" w:line="276" w:lineRule="auto"/>
      </w:pPr>
      <w:r w:rsidRPr="000D10AA">
        <w:t>Предмет предоставленного обеспечения: Поручитель отвечает в полном объеме за исполнение Принципалом обязательств по лимиту банковских гарантий, включая исполнения обеспечиваемого обязательства, оплату штрафов и пеней</w:t>
      </w:r>
    </w:p>
    <w:p w:rsidR="00EB5326" w:rsidRPr="000D10AA" w:rsidRDefault="00EB5326" w:rsidP="00EB5326">
      <w:pPr>
        <w:widowControl/>
        <w:tabs>
          <w:tab w:val="left" w:pos="219"/>
          <w:tab w:val="left" w:pos="1037"/>
        </w:tabs>
        <w:autoSpaceDE/>
        <w:autoSpaceDN/>
        <w:adjustRightInd/>
        <w:spacing w:before="0" w:after="0" w:line="276" w:lineRule="auto"/>
      </w:pPr>
      <w:r w:rsidRPr="000D10AA">
        <w:rPr>
          <w:b/>
        </w:rPr>
        <w:t>стороны сделки</w:t>
      </w:r>
      <w:r w:rsidRPr="000D10AA">
        <w:t xml:space="preserve"> –</w:t>
      </w:r>
      <w:r w:rsidRPr="000D10AA">
        <w:rPr>
          <w:rFonts w:asciiTheme="minorHAnsi" w:hAnsiTheme="minorHAnsi" w:cstheme="minorBidi"/>
        </w:rPr>
        <w:t xml:space="preserve"> </w:t>
      </w:r>
      <w:r w:rsidRPr="000D10AA">
        <w:t>Поручитель - АО «ДСК «АВТОБАН»; Банк - Публичное акционерное общество «Сбербанк России»; Выгодоприобретатель – ООО «ЮВМ».</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0D10AA">
        <w:t xml:space="preserve"> - </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Андреев Алексей Владимирович, являющийся контролирующим лицом и Генеральным директором АО «ДСК «АВТОБАН» и одновременно контролирующим лицом ООО «Юго-восточная магистраль» ОГРН 5147746164320 (через АО «СОЮЗДОРСТРОЙ», АО «ДСК «АВТОБАН» и ООО «КСК №4»);</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АКЦИОНЕРНОЕ ОБЩЕСТВО "СОЮЗДОРСТРОЙ" (АО «СОЮЗДОРСТРОЙ») ОГРН 5187746016552, поскольку данное общество является контролирующим лицом по отношению к АО «ДСК «АВТОБАН» (прямой контроль) и ООО «Юго-восточная магистраль» (косвенный контроль через АО «ДСК «АВТОБАН» и ООО «КСК №4»).</w:t>
      </w:r>
    </w:p>
    <w:p w:rsidR="00EB5326" w:rsidRPr="000D10AA" w:rsidRDefault="00EB5326" w:rsidP="00EB5326">
      <w:pPr>
        <w:widowControl/>
        <w:tabs>
          <w:tab w:val="left" w:pos="219"/>
          <w:tab w:val="left" w:pos="1037"/>
        </w:tabs>
        <w:autoSpaceDE/>
        <w:autoSpaceDN/>
        <w:adjustRightInd/>
        <w:spacing w:before="0" w:after="120" w:line="276" w:lineRule="auto"/>
      </w:pPr>
      <w:r w:rsidRPr="000D10AA">
        <w:t>- Акционерное общество «Дорожно-строительная компания «АВТОБАН» (АО «ДСК «АВТОБАН»), поскольку является контролирующим лицом ООО «Юго-восточная магистраль» (через подконтрольное лицо ООО «КСК №4»).</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размер сделки (указывается в денежном выражении и в процентах от балансовой стоимости активов Поручителя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r w:rsidRPr="000D10AA">
        <w:t xml:space="preserve"> –</w:t>
      </w:r>
      <w:r w:rsidRPr="000D10AA">
        <w:rPr>
          <w:rFonts w:asciiTheme="minorHAnsi" w:hAnsiTheme="minorHAnsi" w:cstheme="minorBidi"/>
        </w:rPr>
        <w:t xml:space="preserve"> </w:t>
      </w:r>
      <w:r w:rsidRPr="000D10AA">
        <w:t>15 000 000 000,00 рублей по совокупности взаимосвязанных сделок, свыше 25%  от балансовой стоимости активов на 30.06.2019.</w:t>
      </w:r>
    </w:p>
    <w:p w:rsidR="00EB5326" w:rsidRPr="000D10AA" w:rsidRDefault="00EB5326" w:rsidP="00EB5326">
      <w:pPr>
        <w:widowControl/>
        <w:tabs>
          <w:tab w:val="left" w:pos="219"/>
          <w:tab w:val="left" w:pos="1037"/>
        </w:tabs>
        <w:autoSpaceDE/>
        <w:autoSpaceDN/>
        <w:adjustRightInd/>
        <w:spacing w:before="0" w:after="120" w:line="276" w:lineRule="auto"/>
      </w:pPr>
      <w:r w:rsidRPr="000D10AA">
        <w:rPr>
          <w:b/>
        </w:rPr>
        <w:t>срок исполнения обязательств по сделке, а также сведения об исполнении указанных обязательств</w:t>
      </w:r>
      <w:r w:rsidRPr="000D10AA">
        <w:t xml:space="preserve"> – 31.12.2024, обязательства исполняются в полном объеме</w:t>
      </w:r>
    </w:p>
    <w:p w:rsidR="00DF1E34" w:rsidRDefault="00EB5326" w:rsidP="00EB5326">
      <w:pPr>
        <w:ind w:left="200"/>
      </w:pPr>
      <w:r w:rsidRPr="000D10AA">
        <w:rPr>
          <w:b/>
        </w:rPr>
        <w:t>орган управления Поручителя, принявший решение об одобрении сделки, дата принятия соответствующего решения (дата составления и номер протокола)</w:t>
      </w:r>
      <w:r w:rsidRPr="000D10AA">
        <w:t xml:space="preserve"> – Протокол № 18-ВОСА/2019 ВНЕОЧЕРЕДНОГО ОБЩЕГО СОБРАНИЯ АКЦИОНЕРОВ от 07.10.2019</w:t>
      </w:r>
      <w:r w:rsidR="00DF1E34">
        <w:br/>
      </w:r>
    </w:p>
    <w:p w:rsidR="00DF1E34" w:rsidRDefault="00DF1E34">
      <w:pPr>
        <w:pStyle w:val="2"/>
      </w:pPr>
      <w:bookmarkStart w:id="335" w:name="_Toc32574803"/>
      <w:r>
        <w:t>6.7. Сведения о размере дебиторской задолженности</w:t>
      </w:r>
      <w:bookmarkEnd w:id="335"/>
    </w:p>
    <w:p w:rsidR="00DF1E34" w:rsidRPr="005732A7" w:rsidRDefault="00DF1E34">
      <w:pPr>
        <w:ind w:left="200"/>
        <w:rPr>
          <w:b/>
          <w:i/>
        </w:rPr>
      </w:pPr>
      <w:r w:rsidRPr="005732A7">
        <w:rPr>
          <w:b/>
          <w:i/>
        </w:rPr>
        <w:t>Не указывается в данном отчетном квартале</w:t>
      </w:r>
    </w:p>
    <w:p w:rsidR="00DF1E34" w:rsidRDefault="00DF1E34">
      <w:pPr>
        <w:pStyle w:val="1"/>
      </w:pPr>
      <w:bookmarkStart w:id="336" w:name="_Toc32574804"/>
      <w:r>
        <w:t>Раздел VII. Бухгалтерская(финансовая) отчетность лица, предоставившего обеспечение, и иная финансовая информация</w:t>
      </w:r>
      <w:bookmarkEnd w:id="336"/>
    </w:p>
    <w:p w:rsidR="00DF1E34" w:rsidRDefault="00DF1E34">
      <w:pPr>
        <w:pStyle w:val="2"/>
      </w:pPr>
      <w:bookmarkStart w:id="337" w:name="_Toc32574805"/>
      <w:r>
        <w:t>7.1. Годовая бухгалтерская(финансовая) отчетность лица, предоставившего обеспечение</w:t>
      </w:r>
      <w:bookmarkEnd w:id="337"/>
    </w:p>
    <w:p w:rsidR="00DF1E34" w:rsidRPr="005732A7" w:rsidRDefault="00DF1E34" w:rsidP="005732A7">
      <w:pPr>
        <w:ind w:left="200"/>
        <w:rPr>
          <w:b/>
          <w:i/>
        </w:rPr>
      </w:pPr>
      <w:r w:rsidRPr="005732A7">
        <w:rPr>
          <w:b/>
          <w:i/>
        </w:rPr>
        <w:t>Не указывается в данном отчетном квартале</w:t>
      </w:r>
    </w:p>
    <w:p w:rsidR="00DF1E34" w:rsidRDefault="00DF1E34">
      <w:pPr>
        <w:pStyle w:val="2"/>
      </w:pPr>
      <w:bookmarkStart w:id="338" w:name="_Toc32574806"/>
      <w:r>
        <w:t>7.2. Промежуточная бухгалтерская (финансовая) отчетность лица, предоставившего обеспечение</w:t>
      </w:r>
      <w:bookmarkEnd w:id="338"/>
    </w:p>
    <w:p w:rsidR="00DF1E34" w:rsidRPr="005732A7" w:rsidRDefault="00DF1E34" w:rsidP="005732A7">
      <w:pPr>
        <w:ind w:left="200"/>
        <w:rPr>
          <w:b/>
          <w:i/>
        </w:rPr>
      </w:pPr>
      <w:r w:rsidRPr="005732A7">
        <w:rPr>
          <w:b/>
          <w:i/>
        </w:rPr>
        <w:t>Не указывается в данном отчетном квартале</w:t>
      </w:r>
    </w:p>
    <w:p w:rsidR="00DF1E34" w:rsidRDefault="00DF1E34">
      <w:pPr>
        <w:pStyle w:val="2"/>
      </w:pPr>
      <w:bookmarkStart w:id="339" w:name="_Toc32574807"/>
      <w:r>
        <w:t>7.3. Консолидированная финансовая отчетность лица, предоставившего обеспечение,</w:t>
      </w:r>
      <w:bookmarkEnd w:id="339"/>
    </w:p>
    <w:p w:rsidR="005732A7" w:rsidRDefault="005732A7" w:rsidP="005732A7">
      <w:r>
        <w:rPr>
          <w:rStyle w:val="Subst"/>
        </w:rPr>
        <w:t>Лицо, предоставившее обеспечение, не составляет консолидированную финансовую отчетность</w:t>
      </w:r>
    </w:p>
    <w:p w:rsidR="005732A7" w:rsidRPr="005732A7" w:rsidRDefault="005732A7" w:rsidP="005732A7">
      <w:pPr>
        <w:rPr>
          <w:b/>
          <w:i/>
        </w:rPr>
      </w:pPr>
      <w:r>
        <w:t>Основание, в силу которого лицо, предоставившее обеспечение, не обязан составлять консолидированную финансовую отчетность:</w:t>
      </w:r>
      <w:r>
        <w:br/>
      </w:r>
      <w:r w:rsidRPr="005732A7">
        <w:rPr>
          <w:b/>
          <w:i/>
        </w:rPr>
        <w:t>У Общества отсутствует обязанность составления консолидированной финансовой отчетности в соответствии с требованиями статьи 2 ФЗ № 208-ФЗ "О консолидированной финансовой отчетности".</w:t>
      </w:r>
    </w:p>
    <w:p w:rsidR="00DF1E34" w:rsidRDefault="00DF1E34">
      <w:pPr>
        <w:pStyle w:val="2"/>
      </w:pPr>
      <w:bookmarkStart w:id="340" w:name="_Toc32574808"/>
      <w:r>
        <w:t>7.4. Сведения об учетной политике лица, предоставившего обеспечение</w:t>
      </w:r>
      <w:bookmarkEnd w:id="340"/>
    </w:p>
    <w:p w:rsidR="005732A7" w:rsidRPr="005732A7" w:rsidRDefault="005732A7" w:rsidP="005732A7">
      <w:pPr>
        <w:ind w:left="200"/>
        <w:jc w:val="both"/>
        <w:rPr>
          <w:b/>
          <w:i/>
        </w:rPr>
      </w:pPr>
      <w:r w:rsidRPr="005732A7">
        <w:rPr>
          <w:b/>
          <w:bCs/>
          <w:i/>
          <w:iCs/>
        </w:rPr>
        <w:t>Изменения в составе информации настоящего пункта в отчетном квартале не происходили</w:t>
      </w:r>
    </w:p>
    <w:p w:rsidR="00DF1E34" w:rsidRDefault="00DF1E34">
      <w:pPr>
        <w:pStyle w:val="2"/>
      </w:pPr>
      <w:bookmarkStart w:id="341" w:name="_Toc32574809"/>
      <w:r>
        <w:t>7.5. Сведения об общей сумме экспорта, а также о доле, которую составляет экспорт в общем объеме продаж</w:t>
      </w:r>
      <w:bookmarkEnd w:id="341"/>
    </w:p>
    <w:p w:rsidR="00DF1E34" w:rsidRPr="005732A7" w:rsidRDefault="00DF1E34">
      <w:pPr>
        <w:ind w:left="200"/>
        <w:rPr>
          <w:b/>
          <w:i/>
        </w:rPr>
      </w:pPr>
      <w:r w:rsidRPr="005732A7">
        <w:rPr>
          <w:b/>
          <w:i/>
        </w:rPr>
        <w:t>Не указывается в данном отчетном квартале</w:t>
      </w:r>
    </w:p>
    <w:p w:rsidR="00DF1E34" w:rsidRDefault="00DF1E34">
      <w:pPr>
        <w:pStyle w:val="2"/>
      </w:pPr>
      <w:bookmarkStart w:id="342" w:name="_Toc32574810"/>
      <w:r>
        <w:t>7.6. Сведения о существенных изменениях, произошедших в составе имущества лица, предоставившего обеспечение, после даты окончания последнего завершенного отчетного года</w:t>
      </w:r>
      <w:bookmarkEnd w:id="342"/>
    </w:p>
    <w:p w:rsidR="005732A7" w:rsidRPr="005732A7" w:rsidRDefault="005732A7" w:rsidP="005732A7">
      <w:pPr>
        <w:ind w:left="400"/>
        <w:jc w:val="both"/>
      </w:pPr>
      <w:r w:rsidRPr="005732A7">
        <w:rPr>
          <w:rStyle w:val="Subst"/>
        </w:rPr>
        <w:t>Существенных изменений в составе имущества лица, предоставившего обеспечение, произошедших в течение 12 месяцев до даты окончания отчетного квартала не было</w:t>
      </w:r>
    </w:p>
    <w:p w:rsidR="00DF1E34" w:rsidRDefault="00DF1E34">
      <w:pPr>
        <w:pStyle w:val="2"/>
      </w:pPr>
      <w:bookmarkStart w:id="343" w:name="_Toc32574811"/>
      <w:r>
        <w:t>7.7. Сведения об участии лица, предоставившего обеспечение, в судебных процессах в случае, если такое участие может существенно отразиться на финансово-хозяйственной деятельности лица, предоставившего обеспечение</w:t>
      </w:r>
      <w:bookmarkEnd w:id="343"/>
    </w:p>
    <w:p w:rsidR="005732A7" w:rsidRPr="005732A7" w:rsidRDefault="005732A7" w:rsidP="005732A7">
      <w:pPr>
        <w:ind w:left="200"/>
        <w:jc w:val="both"/>
      </w:pPr>
      <w:r w:rsidRPr="005732A7">
        <w:rPr>
          <w:rStyle w:val="Subst"/>
        </w:rPr>
        <w:t>Лицо, предоставившее обеспечение, не участвовало/не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r w:rsidR="00167E70">
        <w:rPr>
          <w:rStyle w:val="Subst"/>
        </w:rPr>
        <w:t>.</w:t>
      </w:r>
    </w:p>
    <w:p w:rsidR="00DF1E34" w:rsidRDefault="00DF1E34">
      <w:pPr>
        <w:pStyle w:val="1"/>
      </w:pPr>
      <w:bookmarkStart w:id="344" w:name="_Toc32574812"/>
      <w:r>
        <w:t>Раздел VIII. Дополнительные сведения об лице, предоставившем обеспечение, и о размещенных им эмиссионных ценных бумагах</w:t>
      </w:r>
      <w:bookmarkEnd w:id="344"/>
    </w:p>
    <w:p w:rsidR="00DF1E34" w:rsidRDefault="00DF1E34">
      <w:pPr>
        <w:pStyle w:val="2"/>
      </w:pPr>
      <w:bookmarkStart w:id="345" w:name="_Toc32574813"/>
      <w:r>
        <w:t>8.1. Дополнительные сведения об лице, предоставившем обеспечение,</w:t>
      </w:r>
      <w:bookmarkEnd w:id="345"/>
    </w:p>
    <w:p w:rsidR="00DF1E34" w:rsidRDefault="00DF1E34">
      <w:pPr>
        <w:pStyle w:val="2"/>
      </w:pPr>
      <w:bookmarkStart w:id="346" w:name="_Toc32574814"/>
      <w:r>
        <w:t>8.1.1. Сведения о размере, структуре уставного капитала лица, предоставившего обеспечение</w:t>
      </w:r>
      <w:bookmarkEnd w:id="346"/>
    </w:p>
    <w:p w:rsidR="00167E70" w:rsidRPr="000D10AA" w:rsidRDefault="00167E70" w:rsidP="00167E70">
      <w:pPr>
        <w:ind w:left="200"/>
        <w:jc w:val="both"/>
      </w:pPr>
      <w:r w:rsidRPr="000D10AA">
        <w:t>Размер уставного капитала лица, предоставившего обеспечение, на дату окончания последнего отчетного квартала, руб.:</w:t>
      </w:r>
      <w:r w:rsidRPr="000D10AA">
        <w:rPr>
          <w:rStyle w:val="Subst"/>
        </w:rPr>
        <w:t xml:space="preserve"> 100 000</w:t>
      </w:r>
    </w:p>
    <w:p w:rsidR="00167E70" w:rsidRPr="000D10AA" w:rsidRDefault="00167E70" w:rsidP="00167E70">
      <w:pPr>
        <w:pStyle w:val="SubHeading"/>
        <w:ind w:left="200"/>
        <w:jc w:val="both"/>
      </w:pPr>
      <w:r w:rsidRPr="000D10AA">
        <w:t>Обыкновенные акции</w:t>
      </w:r>
    </w:p>
    <w:p w:rsidR="00167E70" w:rsidRPr="000D10AA" w:rsidRDefault="00167E70" w:rsidP="00167E70">
      <w:pPr>
        <w:ind w:left="400"/>
        <w:jc w:val="both"/>
      </w:pPr>
      <w:r w:rsidRPr="000D10AA">
        <w:t>Общая номинальная стоимость:</w:t>
      </w:r>
      <w:r w:rsidRPr="000D10AA">
        <w:rPr>
          <w:rStyle w:val="Subst"/>
        </w:rPr>
        <w:t xml:space="preserve"> 75 000</w:t>
      </w:r>
    </w:p>
    <w:p w:rsidR="00167E70" w:rsidRPr="000D10AA" w:rsidRDefault="00167E70" w:rsidP="00167E70">
      <w:pPr>
        <w:ind w:left="400"/>
        <w:jc w:val="both"/>
      </w:pPr>
      <w:r w:rsidRPr="000D10AA">
        <w:t>Размер доли в УК, %:</w:t>
      </w:r>
      <w:r w:rsidRPr="000D10AA">
        <w:rPr>
          <w:rStyle w:val="Subst"/>
        </w:rPr>
        <w:t xml:space="preserve"> 75</w:t>
      </w:r>
    </w:p>
    <w:p w:rsidR="00167E70" w:rsidRPr="000D10AA" w:rsidRDefault="00167E70" w:rsidP="00167E70">
      <w:pPr>
        <w:pStyle w:val="SubHeading"/>
        <w:ind w:left="200"/>
        <w:jc w:val="both"/>
      </w:pPr>
      <w:r w:rsidRPr="000D10AA">
        <w:t>Привилегированные</w:t>
      </w:r>
    </w:p>
    <w:p w:rsidR="00167E70" w:rsidRPr="000D10AA" w:rsidRDefault="00167E70" w:rsidP="00167E70">
      <w:pPr>
        <w:ind w:left="400"/>
        <w:jc w:val="both"/>
      </w:pPr>
      <w:r w:rsidRPr="000D10AA">
        <w:t>Общая номинальная стоимость:</w:t>
      </w:r>
      <w:r w:rsidRPr="000D10AA">
        <w:rPr>
          <w:rStyle w:val="Subst"/>
        </w:rPr>
        <w:t xml:space="preserve"> 25 000</w:t>
      </w:r>
    </w:p>
    <w:p w:rsidR="00167E70" w:rsidRPr="000D10AA" w:rsidRDefault="00167E70" w:rsidP="00167E70">
      <w:pPr>
        <w:ind w:left="400"/>
        <w:jc w:val="both"/>
      </w:pPr>
      <w:r w:rsidRPr="000D10AA">
        <w:t>Размер доли в УК, %:</w:t>
      </w:r>
      <w:r w:rsidRPr="000D10AA">
        <w:rPr>
          <w:rStyle w:val="Subst"/>
        </w:rPr>
        <w:t xml:space="preserve"> 25</w:t>
      </w:r>
    </w:p>
    <w:p w:rsidR="00167E70" w:rsidRPr="000D10AA" w:rsidRDefault="00167E70" w:rsidP="00167E70">
      <w:pPr>
        <w:ind w:left="200"/>
        <w:jc w:val="both"/>
      </w:pPr>
      <w:r w:rsidRPr="000D10AA">
        <w:t xml:space="preserve">Указывается информация о соответствии величины уставного капитала, приведенной в настоящем пункте, учредительным документам лица, предоставившего обеспечение: </w:t>
      </w:r>
      <w:r w:rsidRPr="000D10AA">
        <w:rPr>
          <w:b/>
          <w:i/>
        </w:rPr>
        <w:t>величина</w:t>
      </w:r>
      <w:r w:rsidRPr="000D10AA">
        <w:rPr>
          <w:rStyle w:val="Subst"/>
        </w:rPr>
        <w:t xml:space="preserve"> уставного капитала, приведенная в настоящем пункте, соответствует учредительным документам лица, предоставившего обеспечение</w:t>
      </w:r>
    </w:p>
    <w:p w:rsidR="00DF1E34" w:rsidRDefault="00DF1E34">
      <w:pPr>
        <w:pStyle w:val="2"/>
      </w:pPr>
      <w:bookmarkStart w:id="347" w:name="_Toc32574815"/>
      <w:r>
        <w:t>8.1.2. Сведения об изменении размера уставного капитала лица, предоставившего обеспечение</w:t>
      </w:r>
      <w:bookmarkEnd w:id="347"/>
    </w:p>
    <w:p w:rsidR="00167E70" w:rsidRPr="00167E70" w:rsidRDefault="00167E70" w:rsidP="00167E70">
      <w:pPr>
        <w:ind w:left="200"/>
        <w:jc w:val="both"/>
      </w:pPr>
      <w:r w:rsidRPr="00167E70">
        <w:rPr>
          <w:rStyle w:val="Subst"/>
        </w:rPr>
        <w:t>Изменений размера УК за данный период не было</w:t>
      </w:r>
    </w:p>
    <w:p w:rsidR="00DF1E34" w:rsidRDefault="00DF1E34">
      <w:pPr>
        <w:pStyle w:val="2"/>
      </w:pPr>
      <w:bookmarkStart w:id="348" w:name="_Toc32574816"/>
      <w:r>
        <w:t>8.1.3. Сведения о порядке созыва и проведения собрания (заседания) высшего органа управления лица, предоставившего обеспечение</w:t>
      </w:r>
      <w:bookmarkEnd w:id="348"/>
    </w:p>
    <w:p w:rsidR="005D0BA1" w:rsidRPr="005D0BA1" w:rsidRDefault="005D0BA1" w:rsidP="005D0BA1">
      <w:pPr>
        <w:ind w:left="200"/>
        <w:jc w:val="both"/>
      </w:pPr>
      <w:r w:rsidRPr="005D0BA1">
        <w:rPr>
          <w:rStyle w:val="Subst"/>
        </w:rPr>
        <w:t>Изменения в составе информации настоящего пункта в отчетном квартале не происходили</w:t>
      </w:r>
    </w:p>
    <w:p w:rsidR="00DF1E34" w:rsidRDefault="00DF1E34">
      <w:pPr>
        <w:pStyle w:val="2"/>
      </w:pPr>
      <w:bookmarkStart w:id="349" w:name="_Toc32574817"/>
      <w:r>
        <w:t>8.1.4. Сведения о коммерческих организациях, в которых лицо, предоставившее обеспечение, владеет не менее чем пятью процентами уставного капитала либо не менее чем пятью процентами обыкновенных акций</w:t>
      </w:r>
      <w:bookmarkEnd w:id="349"/>
    </w:p>
    <w:p w:rsidR="00DF1E34" w:rsidRDefault="00DF1E34">
      <w:pPr>
        <w:ind w:left="200"/>
      </w:pPr>
      <w:r>
        <w:t>Список коммерческих организаций, в которых лицо, предоставившее обеспечение,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r w:rsidR="005D0BA1">
        <w:t>:</w:t>
      </w:r>
    </w:p>
    <w:p w:rsidR="005D0BA1" w:rsidRDefault="005D0BA1" w:rsidP="005D0BA1">
      <w:pPr>
        <w:ind w:left="200"/>
      </w:pPr>
    </w:p>
    <w:p w:rsidR="005D0BA1" w:rsidRPr="000D10AA" w:rsidRDefault="005D0BA1" w:rsidP="005D0BA1">
      <w:pPr>
        <w:ind w:left="200"/>
      </w:pPr>
      <w:r w:rsidRPr="000D10AA">
        <w:t>1) Полное фирменное наименование:</w:t>
      </w:r>
      <w:r w:rsidRPr="000D10AA">
        <w:rPr>
          <w:b/>
          <w:bCs/>
          <w:i/>
          <w:iCs/>
        </w:rPr>
        <w:t xml:space="preserve"> Общество с ограниченной ответственностью «Строительно-производственная фирма «Стромос»</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ООО «СПФ «Стромос»</w:t>
      </w:r>
    </w:p>
    <w:p w:rsidR="005D0BA1" w:rsidRPr="000D10AA" w:rsidRDefault="005D0BA1" w:rsidP="005D0BA1">
      <w:pPr>
        <w:ind w:left="200"/>
        <w:rPr>
          <w:b/>
          <w:bCs/>
          <w:i/>
          <w:iCs/>
        </w:rPr>
      </w:pPr>
      <w:r w:rsidRPr="000D10AA">
        <w:t xml:space="preserve">Место нахождения: </w:t>
      </w:r>
      <w:r w:rsidRPr="000D10AA">
        <w:rPr>
          <w:b/>
          <w:bCs/>
          <w:i/>
          <w:iCs/>
        </w:rPr>
        <w:t>428024 Россия, Чувашская Республика, г. Чебоксары, И.Я. Яковлева проспект, 2 А</w:t>
      </w:r>
    </w:p>
    <w:p w:rsidR="005D0BA1" w:rsidRPr="000D10AA" w:rsidRDefault="005D0BA1" w:rsidP="005D0BA1">
      <w:pPr>
        <w:ind w:left="200"/>
        <w:rPr>
          <w:b/>
          <w:bCs/>
          <w:i/>
          <w:iCs/>
        </w:rPr>
      </w:pPr>
      <w:r w:rsidRPr="000D10AA">
        <w:rPr>
          <w:b/>
          <w:bCs/>
          <w:i/>
          <w:iCs/>
        </w:rPr>
        <w:t>ОГРН 1022100970990</w:t>
      </w:r>
    </w:p>
    <w:p w:rsidR="005D0BA1" w:rsidRPr="000D10AA" w:rsidRDefault="005D0BA1" w:rsidP="005D0BA1">
      <w:pPr>
        <w:ind w:left="200"/>
        <w:rPr>
          <w:b/>
          <w:i/>
        </w:rPr>
      </w:pPr>
      <w:r w:rsidRPr="000D10AA">
        <w:rPr>
          <w:b/>
          <w:i/>
        </w:rPr>
        <w:t>ИНН</w:t>
      </w:r>
      <w:r w:rsidRPr="000D10AA">
        <w:t xml:space="preserve"> </w:t>
      </w:r>
      <w:r w:rsidRPr="000D10AA">
        <w:rPr>
          <w:b/>
          <w:i/>
        </w:rPr>
        <w:t>2127000767</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100%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2) Полное фирменное наименование:</w:t>
      </w:r>
      <w:r w:rsidRPr="000D10AA">
        <w:rPr>
          <w:b/>
          <w:bCs/>
          <w:i/>
          <w:iCs/>
        </w:rPr>
        <w:t xml:space="preserve"> Общество с ограниченной ответственностью «Лечебно-оздоровительный центр «Дорожник»</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ООО «ЛОЦ «Дорожник»</w:t>
      </w:r>
    </w:p>
    <w:p w:rsidR="005D0BA1" w:rsidRPr="000D10AA" w:rsidRDefault="005D0BA1" w:rsidP="005D0BA1">
      <w:pPr>
        <w:ind w:left="200"/>
        <w:rPr>
          <w:b/>
          <w:bCs/>
          <w:i/>
          <w:iCs/>
        </w:rPr>
      </w:pPr>
      <w:r w:rsidRPr="000D10AA">
        <w:rPr>
          <w:b/>
          <w:bCs/>
          <w:i/>
          <w:iCs/>
        </w:rPr>
        <w:t xml:space="preserve">ОГРН 1042300003680  </w:t>
      </w:r>
    </w:p>
    <w:p w:rsidR="005D0BA1" w:rsidRPr="000D10AA" w:rsidRDefault="005D0BA1" w:rsidP="005D0BA1">
      <w:pPr>
        <w:ind w:left="200"/>
        <w:rPr>
          <w:b/>
          <w:bCs/>
          <w:i/>
          <w:iCs/>
        </w:rPr>
      </w:pPr>
      <w:r w:rsidRPr="000D10AA">
        <w:rPr>
          <w:b/>
          <w:bCs/>
          <w:i/>
          <w:iCs/>
        </w:rPr>
        <w:t>ИНН 2301050337</w:t>
      </w:r>
    </w:p>
    <w:p w:rsidR="005D0BA1" w:rsidRPr="000D10AA" w:rsidRDefault="005D0BA1" w:rsidP="005D0BA1">
      <w:pPr>
        <w:ind w:left="200"/>
      </w:pPr>
      <w:r w:rsidRPr="000D10AA">
        <w:t xml:space="preserve">Место нахождения: </w:t>
      </w:r>
      <w:r w:rsidRPr="000D10AA">
        <w:rPr>
          <w:b/>
          <w:bCs/>
          <w:i/>
          <w:iCs/>
        </w:rPr>
        <w:t>353407 Россия, Краснодарский край, город-курорт Анапа, с. Сукко, улица Советская 103 «А»</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100%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3) Полное фирменное наименование:</w:t>
      </w:r>
      <w:r w:rsidRPr="000D10AA">
        <w:rPr>
          <w:b/>
          <w:bCs/>
          <w:i/>
          <w:iCs/>
        </w:rPr>
        <w:t xml:space="preserve"> Акционерное общество «Рондо гранд»</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АО «Рондо гранд»</w:t>
      </w:r>
    </w:p>
    <w:p w:rsidR="005D0BA1" w:rsidRPr="000D10AA" w:rsidRDefault="005D0BA1" w:rsidP="005D0BA1">
      <w:pPr>
        <w:ind w:left="200"/>
        <w:rPr>
          <w:b/>
          <w:bCs/>
          <w:i/>
          <w:iCs/>
        </w:rPr>
      </w:pPr>
      <w:r w:rsidRPr="000D10AA">
        <w:rPr>
          <w:b/>
          <w:bCs/>
          <w:i/>
          <w:iCs/>
        </w:rPr>
        <w:t>ИНН 7729382103</w:t>
      </w:r>
    </w:p>
    <w:p w:rsidR="005D0BA1" w:rsidRPr="000D10AA" w:rsidRDefault="005D0BA1" w:rsidP="005D0BA1">
      <w:pPr>
        <w:ind w:left="200"/>
        <w:rPr>
          <w:b/>
          <w:bCs/>
          <w:i/>
          <w:iCs/>
        </w:rPr>
      </w:pPr>
      <w:r w:rsidRPr="000D10AA">
        <w:rPr>
          <w:b/>
          <w:bCs/>
          <w:i/>
          <w:iCs/>
        </w:rPr>
        <w:t>ОГРН 1027700290815</w:t>
      </w:r>
    </w:p>
    <w:p w:rsidR="005D0BA1" w:rsidRPr="000D10AA" w:rsidRDefault="005D0BA1" w:rsidP="005D0BA1">
      <w:pPr>
        <w:ind w:left="200"/>
      </w:pPr>
      <w:r w:rsidRPr="000D10AA">
        <w:t xml:space="preserve">Место нахождения: </w:t>
      </w:r>
      <w:r w:rsidRPr="000D10AA">
        <w:rPr>
          <w:b/>
          <w:bCs/>
          <w:i/>
          <w:iCs/>
        </w:rPr>
        <w:t>119571 Россия, г. Москва, Проспект Вернадского 92 корп. 1</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100%</w:t>
      </w:r>
    </w:p>
    <w:p w:rsidR="005D0BA1" w:rsidRPr="000D10AA" w:rsidRDefault="005D0BA1" w:rsidP="005D0BA1">
      <w:pPr>
        <w:ind w:left="200"/>
      </w:pPr>
      <w:r w:rsidRPr="000D10AA">
        <w:t>Доля принадлежащих лицу, предоставившему обеспечение, обыкновенных акций такого акционерного общества:</w:t>
      </w:r>
      <w:r w:rsidRPr="000D10AA">
        <w:rPr>
          <w:b/>
          <w:bCs/>
          <w:i/>
          <w:iCs/>
        </w:rPr>
        <w:t xml:space="preserve"> 100%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rPr>
          <w:rFonts w:eastAsia="Times New Roman"/>
        </w:rPr>
      </w:pPr>
      <w:r w:rsidRPr="000D10AA">
        <w:rPr>
          <w:rFonts w:eastAsia="Times New Roman"/>
        </w:rPr>
        <w:t>4) Полное фирменное наименование:</w:t>
      </w:r>
      <w:r w:rsidRPr="000D10AA">
        <w:rPr>
          <w:rFonts w:eastAsia="Times New Roman"/>
          <w:b/>
          <w:bCs/>
          <w:i/>
          <w:iCs/>
        </w:rPr>
        <w:t xml:space="preserve"> Акционерное общество «АВТОБАН-Инвест»</w:t>
      </w:r>
    </w:p>
    <w:p w:rsidR="005D0BA1" w:rsidRPr="000D10AA" w:rsidRDefault="005D0BA1" w:rsidP="005D0BA1">
      <w:pPr>
        <w:ind w:left="200"/>
        <w:rPr>
          <w:rFonts w:eastAsia="Times New Roman"/>
          <w:b/>
          <w:bCs/>
          <w:i/>
          <w:iCs/>
        </w:rPr>
      </w:pPr>
      <w:r w:rsidRPr="000D10AA">
        <w:rPr>
          <w:rFonts w:eastAsia="Times New Roman"/>
        </w:rPr>
        <w:t>Сокращенное фирменное наименование:</w:t>
      </w:r>
      <w:r w:rsidRPr="000D10AA">
        <w:rPr>
          <w:rFonts w:eastAsia="Times New Roman"/>
          <w:b/>
          <w:bCs/>
          <w:i/>
          <w:iCs/>
        </w:rPr>
        <w:t xml:space="preserve"> АО «АВТОБАН-Инвест»</w:t>
      </w:r>
    </w:p>
    <w:p w:rsidR="005D0BA1" w:rsidRPr="000D10AA" w:rsidRDefault="005D0BA1" w:rsidP="005D0BA1">
      <w:pPr>
        <w:ind w:left="200"/>
        <w:rPr>
          <w:rFonts w:eastAsia="Times New Roman"/>
          <w:b/>
          <w:bCs/>
          <w:i/>
          <w:iCs/>
        </w:rPr>
      </w:pPr>
      <w:r w:rsidRPr="000D10AA">
        <w:rPr>
          <w:rFonts w:eastAsia="Times New Roman"/>
        </w:rPr>
        <w:t xml:space="preserve">Место нахождения: </w:t>
      </w:r>
      <w:r w:rsidRPr="000D10AA">
        <w:rPr>
          <w:rFonts w:eastAsia="Times New Roman"/>
          <w:b/>
          <w:bCs/>
          <w:i/>
          <w:iCs/>
        </w:rPr>
        <w:t>125502 Россия, г. Москва, ул. Фестивальная, д. 53А, стр. 3, помещение 1/эт. 1/ком. 6/РМ 4А.</w:t>
      </w:r>
    </w:p>
    <w:p w:rsidR="005D0BA1" w:rsidRPr="000D10AA" w:rsidRDefault="005D0BA1" w:rsidP="005D0BA1">
      <w:pPr>
        <w:ind w:left="200"/>
        <w:rPr>
          <w:rFonts w:eastAsia="Times New Roman"/>
          <w:b/>
          <w:bCs/>
          <w:i/>
          <w:iCs/>
        </w:rPr>
      </w:pPr>
      <w:r w:rsidRPr="000D10AA">
        <w:rPr>
          <w:rFonts w:eastAsia="Times New Roman"/>
          <w:b/>
          <w:bCs/>
          <w:i/>
          <w:iCs/>
        </w:rPr>
        <w:t>ОГРН 5117746051870</w:t>
      </w:r>
    </w:p>
    <w:p w:rsidR="005D0BA1" w:rsidRPr="000D10AA" w:rsidRDefault="005D0BA1" w:rsidP="005D0BA1">
      <w:pPr>
        <w:ind w:left="200"/>
        <w:rPr>
          <w:rFonts w:eastAsia="Times New Roman"/>
        </w:rPr>
      </w:pPr>
      <w:r w:rsidRPr="000D10AA">
        <w:rPr>
          <w:rFonts w:eastAsia="Times New Roman"/>
          <w:b/>
          <w:bCs/>
          <w:i/>
          <w:iCs/>
        </w:rPr>
        <w:t>ИНН 7743840517</w:t>
      </w:r>
    </w:p>
    <w:p w:rsidR="005D0BA1" w:rsidRPr="000D10AA" w:rsidRDefault="005D0BA1" w:rsidP="005D0BA1">
      <w:pPr>
        <w:ind w:left="200"/>
        <w:rPr>
          <w:rFonts w:eastAsia="Times New Roman"/>
        </w:rPr>
      </w:pPr>
      <w:r w:rsidRPr="000D10AA">
        <w:rPr>
          <w:rFonts w:eastAsia="Times New Roman"/>
        </w:rPr>
        <w:t>Доля лица, предоставившего обеспечение, в уставном (складочном) капитале (паевом фонде) коммерческой организации:</w:t>
      </w:r>
      <w:r w:rsidRPr="000D10AA">
        <w:rPr>
          <w:rFonts w:eastAsia="Times New Roman"/>
          <w:b/>
          <w:bCs/>
          <w:i/>
          <w:iCs/>
        </w:rPr>
        <w:t xml:space="preserve"> 78%</w:t>
      </w:r>
    </w:p>
    <w:p w:rsidR="005D0BA1" w:rsidRPr="000D10AA" w:rsidRDefault="005D0BA1" w:rsidP="005D0BA1">
      <w:pPr>
        <w:ind w:left="200"/>
        <w:rPr>
          <w:rFonts w:eastAsia="Times New Roman"/>
        </w:rPr>
      </w:pPr>
      <w:r w:rsidRPr="000D10AA">
        <w:rPr>
          <w:rFonts w:eastAsia="Times New Roman"/>
        </w:rPr>
        <w:t>Доля принадлежащих лицу, предоставившему обеспечение, обыкновенных акций такого акционерного общества:</w:t>
      </w:r>
      <w:r w:rsidRPr="000D10AA">
        <w:rPr>
          <w:rFonts w:eastAsia="Times New Roman"/>
          <w:b/>
          <w:bCs/>
          <w:i/>
          <w:iCs/>
        </w:rPr>
        <w:t xml:space="preserve"> 78%</w:t>
      </w:r>
    </w:p>
    <w:p w:rsidR="005D0BA1" w:rsidRPr="000D10AA" w:rsidRDefault="005D0BA1" w:rsidP="005D0BA1">
      <w:pPr>
        <w:ind w:left="200"/>
        <w:rPr>
          <w:rFonts w:eastAsia="Times New Roman"/>
        </w:rPr>
      </w:pPr>
      <w:r w:rsidRPr="000D10AA">
        <w:rPr>
          <w:rFonts w:eastAsia="Times New Roman"/>
        </w:rPr>
        <w:t>Доля участия лица в уставном капитале лица, предоставившего обеспечение:</w:t>
      </w:r>
      <w:r w:rsidRPr="000D10AA">
        <w:rPr>
          <w:rFonts w:eastAsia="Times New Roman"/>
          <w:b/>
          <w:bCs/>
          <w:i/>
          <w:iCs/>
        </w:rPr>
        <w:t xml:space="preserve"> 0%</w:t>
      </w:r>
    </w:p>
    <w:p w:rsidR="005D0BA1" w:rsidRPr="000D10AA" w:rsidRDefault="005D0BA1" w:rsidP="005D0BA1">
      <w:pPr>
        <w:ind w:left="200"/>
        <w:rPr>
          <w:rFonts w:eastAsia="Times New Roman"/>
        </w:rPr>
      </w:pPr>
      <w:r w:rsidRPr="000D10AA">
        <w:rPr>
          <w:rFonts w:eastAsia="Times New Roman"/>
        </w:rPr>
        <w:t>Доля принадлежащих лицу обыкновенных акций лица, предоставившего обеспечение:</w:t>
      </w:r>
      <w:r w:rsidRPr="000D10AA">
        <w:rPr>
          <w:rFonts w:eastAsia="Times New Roman"/>
          <w:b/>
          <w:bCs/>
          <w:i/>
          <w:iCs/>
        </w:rPr>
        <w:t xml:space="preserve"> 0%</w:t>
      </w:r>
    </w:p>
    <w:p w:rsidR="005D0BA1" w:rsidRPr="000D10AA" w:rsidRDefault="005D0BA1" w:rsidP="005D0BA1">
      <w:pPr>
        <w:ind w:left="200"/>
      </w:pPr>
    </w:p>
    <w:p w:rsidR="005D0BA1" w:rsidRPr="000D10AA" w:rsidRDefault="005D0BA1" w:rsidP="005D0BA1">
      <w:pPr>
        <w:ind w:left="200"/>
      </w:pPr>
      <w:r w:rsidRPr="000D10AA">
        <w:t>5) Полное фирменное наименование:</w:t>
      </w:r>
      <w:r w:rsidRPr="000D10AA">
        <w:rPr>
          <w:b/>
          <w:bCs/>
          <w:i/>
          <w:iCs/>
        </w:rPr>
        <w:t xml:space="preserve"> Акционерное общество «АВТОБАН-Финанс»</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АО «АВТОБАН-Финанс»</w:t>
      </w:r>
    </w:p>
    <w:p w:rsidR="005D0BA1" w:rsidRPr="000D10AA" w:rsidRDefault="005D0BA1" w:rsidP="005D0BA1">
      <w:pPr>
        <w:ind w:left="200"/>
        <w:rPr>
          <w:b/>
          <w:bCs/>
          <w:i/>
          <w:iCs/>
        </w:rPr>
      </w:pPr>
      <w:r w:rsidRPr="000D10AA">
        <w:t>Место нахождения:</w:t>
      </w:r>
      <w:r w:rsidRPr="000D10AA">
        <w:rPr>
          <w:b/>
          <w:bCs/>
          <w:i/>
          <w:iCs/>
        </w:rPr>
        <w:t xml:space="preserve"> Россия, г. Москва,</w:t>
      </w:r>
    </w:p>
    <w:p w:rsidR="005D0BA1" w:rsidRPr="000D10AA" w:rsidRDefault="005D0BA1" w:rsidP="005D0BA1">
      <w:pPr>
        <w:ind w:left="200"/>
        <w:rPr>
          <w:b/>
          <w:i/>
        </w:rPr>
      </w:pPr>
      <w:r w:rsidRPr="000D10AA">
        <w:rPr>
          <w:b/>
          <w:i/>
        </w:rPr>
        <w:t>ИНН 7708813750</w:t>
      </w:r>
    </w:p>
    <w:p w:rsidR="005D0BA1" w:rsidRPr="000D10AA" w:rsidRDefault="005D0BA1" w:rsidP="005D0BA1">
      <w:pPr>
        <w:ind w:left="200"/>
        <w:rPr>
          <w:b/>
          <w:i/>
        </w:rPr>
      </w:pPr>
      <w:r w:rsidRPr="000D10AA">
        <w:rPr>
          <w:b/>
          <w:i/>
        </w:rPr>
        <w:t>ОГРН 1147746558596</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95%</w:t>
      </w:r>
    </w:p>
    <w:p w:rsidR="005D0BA1" w:rsidRPr="000D10AA" w:rsidRDefault="005D0BA1" w:rsidP="005D0BA1">
      <w:pPr>
        <w:ind w:left="200"/>
      </w:pPr>
      <w:r w:rsidRPr="000D10AA">
        <w:t>Доля принадлежащих лицу, предоставившему обеспечение, обыкновенных акций такого акционерного общества:</w:t>
      </w:r>
      <w:r w:rsidRPr="000D10AA">
        <w:rPr>
          <w:b/>
          <w:bCs/>
          <w:i/>
          <w:iCs/>
        </w:rPr>
        <w:t xml:space="preserve"> 95%</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6) Полное фирменное наименование:</w:t>
      </w:r>
      <w:r w:rsidRPr="000D10AA">
        <w:rPr>
          <w:b/>
          <w:bCs/>
          <w:i/>
          <w:iCs/>
        </w:rPr>
        <w:t xml:space="preserve"> Общество с ограниченной ответственностью «АВТОДОРОЖНАЯ СТРОИТЕЛЬНАЯ КОРПОРАЦИЯ»</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ООО «АСК»</w:t>
      </w:r>
    </w:p>
    <w:p w:rsidR="005D0BA1" w:rsidRPr="000D10AA" w:rsidRDefault="005D0BA1" w:rsidP="005D0BA1">
      <w:pPr>
        <w:ind w:left="200"/>
        <w:rPr>
          <w:b/>
          <w:bCs/>
          <w:i/>
          <w:iCs/>
        </w:rPr>
      </w:pPr>
      <w:r w:rsidRPr="000D10AA">
        <w:t xml:space="preserve">Место нахождения: </w:t>
      </w:r>
      <w:r w:rsidRPr="000D10AA">
        <w:rPr>
          <w:b/>
          <w:bCs/>
          <w:i/>
          <w:iCs/>
        </w:rPr>
        <w:t>119571 Россия, город Москва, проспект Вернадского, дом 92, корпус 1, офис 46</w:t>
      </w:r>
    </w:p>
    <w:p w:rsidR="005D0BA1" w:rsidRPr="000D10AA" w:rsidRDefault="005D0BA1" w:rsidP="005D0BA1">
      <w:pPr>
        <w:ind w:left="200"/>
        <w:rPr>
          <w:b/>
          <w:bCs/>
          <w:i/>
          <w:iCs/>
        </w:rPr>
      </w:pPr>
      <w:r w:rsidRPr="000D10AA">
        <w:rPr>
          <w:b/>
          <w:bCs/>
          <w:i/>
          <w:iCs/>
        </w:rPr>
        <w:t>ОГРН 1137746702191</w:t>
      </w:r>
    </w:p>
    <w:p w:rsidR="005D0BA1" w:rsidRPr="000D10AA" w:rsidRDefault="005D0BA1" w:rsidP="005D0BA1">
      <w:pPr>
        <w:ind w:left="200"/>
      </w:pPr>
      <w:r w:rsidRPr="000D10AA">
        <w:rPr>
          <w:b/>
          <w:bCs/>
          <w:i/>
          <w:iCs/>
        </w:rPr>
        <w:t>ИНН 7729747812</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75%</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7) Полное фирменное наименование:</w:t>
      </w:r>
      <w:r w:rsidRPr="000D10AA">
        <w:rPr>
          <w:b/>
          <w:bCs/>
          <w:i/>
          <w:iCs/>
        </w:rPr>
        <w:t xml:space="preserve"> Акционерное общество «Асфальт»</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АО «Асфальт»</w:t>
      </w:r>
    </w:p>
    <w:p w:rsidR="005D0BA1" w:rsidRPr="000D10AA" w:rsidRDefault="005D0BA1" w:rsidP="005D0BA1">
      <w:pPr>
        <w:ind w:left="200"/>
        <w:rPr>
          <w:b/>
          <w:bCs/>
          <w:i/>
          <w:iCs/>
        </w:rPr>
      </w:pPr>
      <w:r w:rsidRPr="000D10AA">
        <w:t xml:space="preserve">Место нахождения: </w:t>
      </w:r>
      <w:r w:rsidRPr="000D10AA">
        <w:rPr>
          <w:b/>
          <w:bCs/>
          <w:i/>
          <w:iCs/>
        </w:rPr>
        <w:t>143300 Россия, Московская область, Наро-Фоминск, ул. Володарского, дом 157 А</w:t>
      </w:r>
    </w:p>
    <w:p w:rsidR="005D0BA1" w:rsidRPr="000D10AA" w:rsidRDefault="005D0BA1" w:rsidP="005D0BA1">
      <w:pPr>
        <w:ind w:left="200"/>
        <w:rPr>
          <w:b/>
          <w:bCs/>
          <w:i/>
          <w:iCs/>
        </w:rPr>
      </w:pPr>
      <w:r w:rsidRPr="000D10AA">
        <w:rPr>
          <w:b/>
          <w:bCs/>
          <w:i/>
          <w:iCs/>
        </w:rPr>
        <w:t>ОГРН 1055005621956</w:t>
      </w:r>
    </w:p>
    <w:p w:rsidR="005D0BA1" w:rsidRPr="000D10AA" w:rsidRDefault="005D0BA1" w:rsidP="005D0BA1">
      <w:pPr>
        <w:ind w:left="200"/>
      </w:pPr>
      <w:r w:rsidRPr="000D10AA">
        <w:rPr>
          <w:b/>
          <w:bCs/>
          <w:i/>
          <w:iCs/>
        </w:rPr>
        <w:t>ИНН 5030050760</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50%</w:t>
      </w:r>
    </w:p>
    <w:p w:rsidR="005D0BA1" w:rsidRPr="000D10AA" w:rsidRDefault="005D0BA1" w:rsidP="005D0BA1">
      <w:pPr>
        <w:ind w:left="200"/>
      </w:pPr>
      <w:r w:rsidRPr="000D10AA">
        <w:t>Доля принадлежащих лицу, предоставившему обеспечение, обыкновенных акций такого акционерного общества:</w:t>
      </w:r>
      <w:r w:rsidRPr="000D10AA">
        <w:rPr>
          <w:b/>
          <w:bCs/>
          <w:i/>
          <w:iCs/>
        </w:rPr>
        <w:t xml:space="preserve"> 50%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8) Полное фирменное наименование:</w:t>
      </w:r>
      <w:r w:rsidRPr="000D10AA">
        <w:rPr>
          <w:b/>
          <w:bCs/>
          <w:i/>
          <w:iCs/>
        </w:rPr>
        <w:t xml:space="preserve"> Общество с ограниченной ответственностью «ПРОФИЛЬ»</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ООО «ПРОФИЛЬ»</w:t>
      </w:r>
    </w:p>
    <w:p w:rsidR="005D0BA1" w:rsidRPr="000D10AA" w:rsidRDefault="005D0BA1" w:rsidP="005D0BA1">
      <w:pPr>
        <w:ind w:left="200"/>
        <w:rPr>
          <w:b/>
          <w:bCs/>
          <w:i/>
          <w:iCs/>
        </w:rPr>
      </w:pPr>
      <w:r w:rsidRPr="000D10AA">
        <w:t xml:space="preserve">Место нахождения: </w:t>
      </w:r>
      <w:r w:rsidRPr="000D10AA">
        <w:rPr>
          <w:b/>
          <w:bCs/>
          <w:i/>
          <w:iCs/>
        </w:rPr>
        <w:t>119571 Россия, город Москва, проспект Вернадского, дом 92, корпус 1, офис 11</w:t>
      </w:r>
    </w:p>
    <w:p w:rsidR="005D0BA1" w:rsidRPr="000D10AA" w:rsidRDefault="005D0BA1" w:rsidP="005D0BA1">
      <w:pPr>
        <w:ind w:left="200"/>
        <w:rPr>
          <w:b/>
          <w:bCs/>
          <w:i/>
          <w:iCs/>
        </w:rPr>
      </w:pPr>
      <w:r w:rsidRPr="000D10AA">
        <w:rPr>
          <w:b/>
          <w:bCs/>
          <w:i/>
          <w:iCs/>
        </w:rPr>
        <w:t>ОГРН</w:t>
      </w:r>
      <w:r w:rsidRPr="000D10AA">
        <w:t xml:space="preserve"> </w:t>
      </w:r>
      <w:r w:rsidRPr="000D10AA">
        <w:rPr>
          <w:b/>
          <w:bCs/>
          <w:i/>
          <w:iCs/>
        </w:rPr>
        <w:t>1036605204240</w:t>
      </w:r>
    </w:p>
    <w:p w:rsidR="005D0BA1" w:rsidRPr="000D10AA" w:rsidRDefault="005D0BA1" w:rsidP="005D0BA1">
      <w:pPr>
        <w:ind w:left="200"/>
      </w:pPr>
      <w:r w:rsidRPr="000D10AA">
        <w:rPr>
          <w:b/>
          <w:bCs/>
          <w:i/>
          <w:iCs/>
        </w:rPr>
        <w:t>ИНН 6674115418</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50%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9) Полное фирменное наименование:</w:t>
      </w:r>
      <w:r w:rsidRPr="000D10AA">
        <w:rPr>
          <w:b/>
          <w:bCs/>
          <w:i/>
          <w:iCs/>
        </w:rPr>
        <w:t xml:space="preserve"> Общество с ограниченной ответственностью «Строительное управление №910»</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ООО «СУ 910»</w:t>
      </w:r>
    </w:p>
    <w:p w:rsidR="005D0BA1" w:rsidRPr="000D10AA" w:rsidRDefault="005D0BA1" w:rsidP="005D0BA1">
      <w:pPr>
        <w:ind w:left="200"/>
        <w:rPr>
          <w:b/>
          <w:bCs/>
          <w:i/>
          <w:iCs/>
        </w:rPr>
      </w:pPr>
      <w:r w:rsidRPr="000D10AA">
        <w:t xml:space="preserve">Место нахождения: </w:t>
      </w:r>
      <w:r w:rsidRPr="000D10AA">
        <w:rPr>
          <w:b/>
          <w:bCs/>
          <w:i/>
          <w:iCs/>
        </w:rPr>
        <w:t>142200 Россия, Московская область, г. Серпухов, пл. Ленина, д.7</w:t>
      </w:r>
    </w:p>
    <w:p w:rsidR="005D0BA1" w:rsidRPr="000D10AA" w:rsidRDefault="005D0BA1" w:rsidP="005D0BA1">
      <w:pPr>
        <w:ind w:left="200"/>
        <w:rPr>
          <w:b/>
          <w:bCs/>
          <w:i/>
          <w:iCs/>
        </w:rPr>
      </w:pPr>
      <w:r w:rsidRPr="000D10AA">
        <w:rPr>
          <w:b/>
          <w:bCs/>
          <w:i/>
          <w:iCs/>
        </w:rPr>
        <w:t>ОГРН 1165043051887</w:t>
      </w:r>
    </w:p>
    <w:p w:rsidR="005D0BA1" w:rsidRPr="000D10AA" w:rsidRDefault="005D0BA1" w:rsidP="005D0BA1">
      <w:pPr>
        <w:ind w:left="200"/>
      </w:pPr>
      <w:r w:rsidRPr="000D10AA">
        <w:rPr>
          <w:b/>
          <w:bCs/>
          <w:i/>
          <w:iCs/>
        </w:rPr>
        <w:t>ИНН 5043058685</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100%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10) Полное фирменное наименование:</w:t>
      </w:r>
      <w:r w:rsidRPr="000D10AA">
        <w:rPr>
          <w:b/>
          <w:bCs/>
          <w:i/>
          <w:iCs/>
        </w:rPr>
        <w:t xml:space="preserve"> Общество с ограниченной ответственностью «Строительное управление №925»</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ООО «СУ 925»</w:t>
      </w:r>
    </w:p>
    <w:p w:rsidR="005D0BA1" w:rsidRPr="000D10AA" w:rsidRDefault="005D0BA1" w:rsidP="005D0BA1">
      <w:pPr>
        <w:ind w:left="200"/>
        <w:rPr>
          <w:b/>
          <w:bCs/>
          <w:i/>
          <w:iCs/>
        </w:rPr>
      </w:pPr>
      <w:r w:rsidRPr="000D10AA">
        <w:t xml:space="preserve">Место нахождения: </w:t>
      </w:r>
      <w:r w:rsidRPr="000D10AA">
        <w:rPr>
          <w:b/>
          <w:bCs/>
          <w:i/>
          <w:iCs/>
        </w:rPr>
        <w:t>394026 Россия, Воронежская область, г. Воронеж, проспект Московский, д. 7Е, оф. 1</w:t>
      </w:r>
    </w:p>
    <w:p w:rsidR="005D0BA1" w:rsidRPr="000D10AA" w:rsidRDefault="005D0BA1" w:rsidP="005D0BA1">
      <w:pPr>
        <w:ind w:left="200"/>
        <w:rPr>
          <w:b/>
          <w:bCs/>
          <w:i/>
          <w:iCs/>
        </w:rPr>
      </w:pPr>
      <w:r w:rsidRPr="000D10AA">
        <w:rPr>
          <w:b/>
          <w:bCs/>
          <w:i/>
          <w:iCs/>
        </w:rPr>
        <w:t>ОГРН 1163668098549</w:t>
      </w:r>
    </w:p>
    <w:p w:rsidR="005D0BA1" w:rsidRPr="000D10AA" w:rsidRDefault="005D0BA1" w:rsidP="005D0BA1">
      <w:pPr>
        <w:ind w:left="200"/>
      </w:pPr>
      <w:r w:rsidRPr="000D10AA">
        <w:rPr>
          <w:b/>
          <w:bCs/>
          <w:i/>
          <w:iCs/>
        </w:rPr>
        <w:t>ИНН 3662234729</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100%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11) Полное фирменное наименование:</w:t>
      </w:r>
      <w:r w:rsidRPr="000D10AA">
        <w:rPr>
          <w:b/>
          <w:bCs/>
          <w:i/>
          <w:iCs/>
        </w:rPr>
        <w:t xml:space="preserve"> Общество с ограниченной ответственностью «Строительное управление №911»</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ООО «СУ 911»</w:t>
      </w:r>
    </w:p>
    <w:p w:rsidR="005D0BA1" w:rsidRPr="000D10AA" w:rsidRDefault="005D0BA1" w:rsidP="005D0BA1">
      <w:pPr>
        <w:ind w:left="200"/>
        <w:rPr>
          <w:b/>
          <w:bCs/>
          <w:i/>
          <w:iCs/>
        </w:rPr>
      </w:pPr>
      <w:r w:rsidRPr="000D10AA">
        <w:t xml:space="preserve">Место нахождения: </w:t>
      </w:r>
      <w:r w:rsidRPr="000D10AA">
        <w:rPr>
          <w:b/>
          <w:bCs/>
          <w:i/>
          <w:iCs/>
        </w:rPr>
        <w:t>142301 Россия, Московская область, г. Чехов, ул. Офицерский поселок, д.51</w:t>
      </w:r>
    </w:p>
    <w:p w:rsidR="005D0BA1" w:rsidRPr="000D10AA" w:rsidRDefault="005D0BA1" w:rsidP="005D0BA1">
      <w:pPr>
        <w:ind w:left="200"/>
        <w:rPr>
          <w:b/>
          <w:bCs/>
          <w:i/>
          <w:iCs/>
        </w:rPr>
      </w:pPr>
      <w:r w:rsidRPr="000D10AA">
        <w:rPr>
          <w:b/>
          <w:bCs/>
          <w:i/>
          <w:iCs/>
        </w:rPr>
        <w:t>ОГРН 1165048051332</w:t>
      </w:r>
    </w:p>
    <w:p w:rsidR="005D0BA1" w:rsidRPr="000D10AA" w:rsidRDefault="005D0BA1" w:rsidP="005D0BA1">
      <w:pPr>
        <w:ind w:left="200"/>
      </w:pPr>
      <w:r w:rsidRPr="000D10AA">
        <w:rPr>
          <w:b/>
          <w:bCs/>
          <w:i/>
          <w:iCs/>
        </w:rPr>
        <w:t>ИНН 5048038065</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100%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12) Полное фирменное наименование:</w:t>
      </w:r>
      <w:r w:rsidRPr="000D10AA">
        <w:rPr>
          <w:b/>
          <w:bCs/>
          <w:i/>
          <w:iCs/>
        </w:rPr>
        <w:t xml:space="preserve"> Общество с ограниченной ответственностью «Концессионная строительная компания №1»</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ООО «КСК №1»</w:t>
      </w:r>
    </w:p>
    <w:p w:rsidR="005D0BA1" w:rsidRPr="000D10AA" w:rsidRDefault="005D0BA1" w:rsidP="005D0BA1">
      <w:pPr>
        <w:ind w:left="200"/>
        <w:rPr>
          <w:b/>
          <w:bCs/>
          <w:i/>
          <w:iCs/>
        </w:rPr>
      </w:pPr>
      <w:r w:rsidRPr="000D10AA">
        <w:t xml:space="preserve">Место нахождения: </w:t>
      </w:r>
      <w:r w:rsidRPr="000D10AA">
        <w:rPr>
          <w:b/>
          <w:bCs/>
          <w:i/>
          <w:iCs/>
        </w:rPr>
        <w:t>119571 Россия, г. Москва, проспект Вернадского, д. 92, корпус 1, комн. 11</w:t>
      </w:r>
    </w:p>
    <w:p w:rsidR="005D0BA1" w:rsidRPr="000D10AA" w:rsidRDefault="005D0BA1" w:rsidP="005D0BA1">
      <w:pPr>
        <w:ind w:left="200"/>
        <w:rPr>
          <w:b/>
          <w:bCs/>
          <w:i/>
          <w:iCs/>
        </w:rPr>
      </w:pPr>
      <w:r w:rsidRPr="000D10AA">
        <w:rPr>
          <w:b/>
          <w:bCs/>
          <w:i/>
          <w:iCs/>
        </w:rPr>
        <w:t>ОГРН</w:t>
      </w:r>
      <w:r w:rsidRPr="000D10AA">
        <w:t xml:space="preserve"> </w:t>
      </w:r>
      <w:r w:rsidRPr="000D10AA">
        <w:rPr>
          <w:b/>
          <w:bCs/>
          <w:i/>
          <w:iCs/>
        </w:rPr>
        <w:t>1167746790232</w:t>
      </w:r>
    </w:p>
    <w:p w:rsidR="005D0BA1" w:rsidRPr="000D10AA" w:rsidRDefault="005D0BA1" w:rsidP="005D0BA1">
      <w:pPr>
        <w:ind w:left="200"/>
      </w:pPr>
      <w:r w:rsidRPr="000D10AA">
        <w:rPr>
          <w:b/>
          <w:bCs/>
          <w:i/>
          <w:iCs/>
        </w:rPr>
        <w:t>ИНН 9729021990</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100%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13) Полное фирменное наименование:</w:t>
      </w:r>
      <w:r w:rsidRPr="000D10AA">
        <w:rPr>
          <w:b/>
          <w:bCs/>
          <w:i/>
          <w:iCs/>
        </w:rPr>
        <w:t xml:space="preserve"> Общество с ограниченной ответственностью «Концессионная строительная компания №2»</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ООО «КСК №2»</w:t>
      </w:r>
    </w:p>
    <w:p w:rsidR="005D0BA1" w:rsidRPr="000D10AA" w:rsidRDefault="005D0BA1" w:rsidP="005D0BA1">
      <w:pPr>
        <w:ind w:left="200"/>
        <w:rPr>
          <w:b/>
          <w:bCs/>
          <w:i/>
          <w:iCs/>
        </w:rPr>
      </w:pPr>
      <w:r w:rsidRPr="000D10AA">
        <w:t xml:space="preserve">Место нахождения: </w:t>
      </w:r>
      <w:r w:rsidRPr="000D10AA">
        <w:rPr>
          <w:b/>
          <w:bCs/>
          <w:i/>
          <w:iCs/>
        </w:rPr>
        <w:t>119571 Россия, г. Москва, проспект Вернадского, д. 92, корпус 1, комн. 11</w:t>
      </w:r>
    </w:p>
    <w:p w:rsidR="005D0BA1" w:rsidRPr="000D10AA" w:rsidRDefault="005D0BA1" w:rsidP="005D0BA1">
      <w:pPr>
        <w:ind w:left="200"/>
        <w:rPr>
          <w:b/>
          <w:bCs/>
          <w:i/>
          <w:iCs/>
        </w:rPr>
      </w:pPr>
      <w:r w:rsidRPr="000D10AA">
        <w:rPr>
          <w:b/>
          <w:bCs/>
          <w:i/>
          <w:iCs/>
        </w:rPr>
        <w:t>ОГРН 1167746790243</w:t>
      </w:r>
    </w:p>
    <w:p w:rsidR="005D0BA1" w:rsidRPr="000D10AA" w:rsidRDefault="005D0BA1" w:rsidP="005D0BA1">
      <w:pPr>
        <w:ind w:left="200"/>
      </w:pPr>
      <w:r w:rsidRPr="000D10AA">
        <w:rPr>
          <w:b/>
          <w:bCs/>
          <w:i/>
          <w:iCs/>
        </w:rPr>
        <w:t>ИНН 9729022016</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100%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14) Полное фирменное наименование:</w:t>
      </w:r>
      <w:r w:rsidRPr="000D10AA">
        <w:rPr>
          <w:b/>
          <w:bCs/>
          <w:i/>
          <w:iCs/>
        </w:rPr>
        <w:t xml:space="preserve"> Общество с ограниченной ответственностью «Концессионная строительная компания №3»</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ООО «КСК №3»</w:t>
      </w:r>
    </w:p>
    <w:p w:rsidR="005D0BA1" w:rsidRPr="000D10AA" w:rsidRDefault="005D0BA1" w:rsidP="005D0BA1">
      <w:pPr>
        <w:ind w:left="200"/>
        <w:rPr>
          <w:b/>
          <w:bCs/>
          <w:i/>
          <w:iCs/>
        </w:rPr>
      </w:pPr>
      <w:r w:rsidRPr="000D10AA">
        <w:t xml:space="preserve">Место нахождения: </w:t>
      </w:r>
      <w:r w:rsidRPr="000D10AA">
        <w:rPr>
          <w:b/>
          <w:bCs/>
          <w:i/>
          <w:iCs/>
        </w:rPr>
        <w:t>119571 Россия, г. Москва, проспект Вернадского, д. 92, корпус 1, комн. 17</w:t>
      </w:r>
    </w:p>
    <w:p w:rsidR="005D0BA1" w:rsidRPr="000D10AA" w:rsidRDefault="005D0BA1" w:rsidP="005D0BA1">
      <w:pPr>
        <w:ind w:left="200"/>
        <w:rPr>
          <w:b/>
          <w:bCs/>
          <w:i/>
          <w:iCs/>
        </w:rPr>
      </w:pPr>
      <w:r w:rsidRPr="000D10AA">
        <w:rPr>
          <w:b/>
          <w:bCs/>
          <w:i/>
          <w:iCs/>
        </w:rPr>
        <w:t>ОГРН 1167746790265</w:t>
      </w:r>
    </w:p>
    <w:p w:rsidR="005D0BA1" w:rsidRPr="000D10AA" w:rsidRDefault="005D0BA1" w:rsidP="005D0BA1">
      <w:pPr>
        <w:ind w:left="200"/>
      </w:pPr>
      <w:r w:rsidRPr="000D10AA">
        <w:rPr>
          <w:b/>
          <w:bCs/>
          <w:i/>
          <w:iCs/>
        </w:rPr>
        <w:t>ИНН 9729022009</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100%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pPr>
    </w:p>
    <w:p w:rsidR="005D0BA1" w:rsidRPr="000D10AA" w:rsidRDefault="005D0BA1" w:rsidP="005D0BA1">
      <w:pPr>
        <w:ind w:left="200"/>
      </w:pPr>
      <w:r w:rsidRPr="000D10AA">
        <w:t>15) Полное фирменное наименование:</w:t>
      </w:r>
      <w:r w:rsidRPr="000D10AA">
        <w:rPr>
          <w:b/>
          <w:bCs/>
          <w:i/>
          <w:iCs/>
        </w:rPr>
        <w:t xml:space="preserve"> Общество с ограниченной ответственностью «Концессионная строительная компания №4»</w:t>
      </w:r>
    </w:p>
    <w:p w:rsidR="005D0BA1" w:rsidRPr="000D10AA" w:rsidRDefault="005D0BA1" w:rsidP="005D0BA1">
      <w:pPr>
        <w:ind w:left="200"/>
        <w:rPr>
          <w:b/>
          <w:bCs/>
          <w:i/>
          <w:iCs/>
        </w:rPr>
      </w:pPr>
      <w:r w:rsidRPr="000D10AA">
        <w:t>Сокращенное фирменное наименование:</w:t>
      </w:r>
      <w:r w:rsidRPr="000D10AA">
        <w:rPr>
          <w:b/>
          <w:bCs/>
          <w:i/>
          <w:iCs/>
        </w:rPr>
        <w:t xml:space="preserve"> ООО «КСК №4»</w:t>
      </w:r>
    </w:p>
    <w:p w:rsidR="005D0BA1" w:rsidRPr="000D10AA" w:rsidRDefault="005D0BA1" w:rsidP="005D0BA1">
      <w:pPr>
        <w:ind w:left="200"/>
        <w:rPr>
          <w:b/>
          <w:bCs/>
          <w:i/>
          <w:iCs/>
        </w:rPr>
      </w:pPr>
      <w:r w:rsidRPr="000D10AA">
        <w:t xml:space="preserve">Место нахождения: </w:t>
      </w:r>
      <w:r w:rsidRPr="000D10AA">
        <w:rPr>
          <w:b/>
          <w:bCs/>
          <w:i/>
          <w:iCs/>
        </w:rPr>
        <w:t>119571 Россия, г. Москва, проспект Вернадского, д. 92, корпус 1, комн. 17</w:t>
      </w:r>
    </w:p>
    <w:p w:rsidR="005D0BA1" w:rsidRPr="000D10AA" w:rsidRDefault="005D0BA1" w:rsidP="005D0BA1">
      <w:pPr>
        <w:ind w:left="200"/>
        <w:rPr>
          <w:b/>
          <w:bCs/>
          <w:i/>
          <w:iCs/>
        </w:rPr>
      </w:pPr>
      <w:r w:rsidRPr="000D10AA">
        <w:rPr>
          <w:b/>
          <w:bCs/>
          <w:i/>
          <w:iCs/>
        </w:rPr>
        <w:t>ОГРН 1167746790265</w:t>
      </w:r>
    </w:p>
    <w:p w:rsidR="005D0BA1" w:rsidRPr="000D10AA" w:rsidRDefault="005D0BA1" w:rsidP="005D0BA1">
      <w:pPr>
        <w:ind w:left="200"/>
      </w:pPr>
      <w:r w:rsidRPr="000D10AA">
        <w:rPr>
          <w:b/>
          <w:bCs/>
          <w:i/>
          <w:iCs/>
        </w:rPr>
        <w:t>ИНН 9729022023</w:t>
      </w:r>
    </w:p>
    <w:p w:rsidR="005D0BA1" w:rsidRPr="000D10AA" w:rsidRDefault="005D0BA1" w:rsidP="005D0BA1">
      <w:pPr>
        <w:ind w:left="200"/>
      </w:pPr>
      <w:r w:rsidRPr="000D10AA">
        <w:t>Доля лица, предоставившего обеспечение, в уставном (складочном) капитале (паевом фонде) коммерческой организации:</w:t>
      </w:r>
      <w:r w:rsidRPr="000D10AA">
        <w:rPr>
          <w:b/>
          <w:bCs/>
          <w:i/>
          <w:iCs/>
        </w:rPr>
        <w:t xml:space="preserve"> 100%</w:t>
      </w:r>
    </w:p>
    <w:p w:rsidR="005D0BA1" w:rsidRPr="000D10AA" w:rsidRDefault="005D0BA1" w:rsidP="005D0BA1">
      <w:pPr>
        <w:ind w:left="200"/>
      </w:pPr>
      <w:r w:rsidRPr="000D10AA">
        <w:t>Доля участия лица в уставном капитале лица, предоставившего обеспечение:</w:t>
      </w:r>
      <w:r w:rsidRPr="000D10AA">
        <w:rPr>
          <w:b/>
          <w:bCs/>
          <w:i/>
          <w:iCs/>
        </w:rPr>
        <w:t xml:space="preserve"> 0%</w:t>
      </w:r>
    </w:p>
    <w:p w:rsidR="005D0BA1" w:rsidRPr="000D10AA" w:rsidRDefault="005D0BA1" w:rsidP="005D0BA1">
      <w:pPr>
        <w:ind w:left="200"/>
        <w:rPr>
          <w:b/>
          <w:bCs/>
          <w:i/>
          <w:iCs/>
        </w:rPr>
      </w:pPr>
      <w:r w:rsidRPr="000D10AA">
        <w:t>Доля принадлежащих лицу обыкновенных акций лица, предоставившего обеспечение:</w:t>
      </w:r>
      <w:r w:rsidRPr="000D10AA">
        <w:rPr>
          <w:b/>
          <w:bCs/>
          <w:i/>
          <w:iCs/>
        </w:rPr>
        <w:t xml:space="preserve"> 0%</w:t>
      </w:r>
    </w:p>
    <w:p w:rsidR="005D0BA1" w:rsidRPr="000D10AA" w:rsidRDefault="005D0BA1" w:rsidP="005D0BA1">
      <w:pPr>
        <w:ind w:left="200"/>
        <w:rPr>
          <w:b/>
          <w:bCs/>
          <w:i/>
          <w:iCs/>
        </w:rPr>
      </w:pPr>
    </w:p>
    <w:p w:rsidR="005D0BA1" w:rsidRPr="000D10AA" w:rsidRDefault="005D0BA1" w:rsidP="005D0BA1">
      <w:pPr>
        <w:widowControl/>
        <w:spacing w:before="0" w:after="0"/>
        <w:jc w:val="both"/>
        <w:rPr>
          <w:b/>
          <w:bCs/>
          <w:i/>
          <w:iCs/>
        </w:rPr>
      </w:pPr>
      <w:r w:rsidRPr="000D10AA">
        <w:rPr>
          <w:bCs/>
          <w:iCs/>
        </w:rPr>
        <w:t xml:space="preserve">  16) Полное фирменное наименование: </w:t>
      </w:r>
      <w:r w:rsidRPr="000D10AA">
        <w:rPr>
          <w:b/>
          <w:bCs/>
          <w:i/>
          <w:iCs/>
        </w:rPr>
        <w:t xml:space="preserve">Общество с ограниченной ответственностью «АВТОБАН-  </w:t>
      </w:r>
    </w:p>
    <w:p w:rsidR="005D0BA1" w:rsidRPr="000D10AA" w:rsidRDefault="005D0BA1" w:rsidP="005D0BA1">
      <w:pPr>
        <w:widowControl/>
        <w:spacing w:before="0" w:after="0"/>
        <w:jc w:val="both"/>
        <w:rPr>
          <w:b/>
          <w:bCs/>
          <w:i/>
          <w:iCs/>
        </w:rPr>
      </w:pPr>
      <w:r w:rsidRPr="000D10AA">
        <w:rPr>
          <w:b/>
          <w:bCs/>
          <w:i/>
          <w:iCs/>
        </w:rPr>
        <w:t xml:space="preserve">  Диджитал»</w:t>
      </w:r>
    </w:p>
    <w:p w:rsidR="005D0BA1" w:rsidRPr="000D10AA" w:rsidRDefault="005D0BA1" w:rsidP="005D0BA1">
      <w:pPr>
        <w:widowControl/>
        <w:spacing w:before="0" w:after="0"/>
        <w:jc w:val="both"/>
        <w:rPr>
          <w:bCs/>
          <w:iCs/>
        </w:rPr>
      </w:pPr>
      <w:r w:rsidRPr="000D10AA">
        <w:rPr>
          <w:bCs/>
          <w:iCs/>
        </w:rPr>
        <w:t xml:space="preserve">  Сокращенное фирменное наименование: </w:t>
      </w:r>
      <w:r w:rsidRPr="000D10AA">
        <w:rPr>
          <w:b/>
          <w:bCs/>
          <w:i/>
          <w:iCs/>
        </w:rPr>
        <w:t>ООО «АВТОБАН-Диджитал»</w:t>
      </w:r>
    </w:p>
    <w:p w:rsidR="005D0BA1" w:rsidRPr="000D10AA" w:rsidRDefault="005D0BA1" w:rsidP="005D0BA1">
      <w:pPr>
        <w:widowControl/>
        <w:spacing w:before="0" w:after="0"/>
        <w:jc w:val="both"/>
        <w:rPr>
          <w:b/>
          <w:bCs/>
          <w:i/>
          <w:iCs/>
        </w:rPr>
      </w:pPr>
      <w:r w:rsidRPr="000D10AA">
        <w:rPr>
          <w:bCs/>
          <w:iCs/>
        </w:rPr>
        <w:t xml:space="preserve">  Место нахождения: </w:t>
      </w:r>
      <w:r w:rsidRPr="000D10AA">
        <w:rPr>
          <w:b/>
          <w:bCs/>
          <w:i/>
          <w:iCs/>
        </w:rPr>
        <w:t xml:space="preserve">119571, Москва город, проспект Вернадского, дом 92, корпус 1, помещение XXXII,   </w:t>
      </w:r>
    </w:p>
    <w:p w:rsidR="005D0BA1" w:rsidRPr="000D10AA" w:rsidRDefault="005D0BA1" w:rsidP="005D0BA1">
      <w:pPr>
        <w:widowControl/>
        <w:spacing w:before="0" w:after="0"/>
        <w:jc w:val="both"/>
        <w:rPr>
          <w:b/>
          <w:bCs/>
          <w:i/>
          <w:iCs/>
        </w:rPr>
      </w:pPr>
      <w:r w:rsidRPr="000D10AA">
        <w:rPr>
          <w:b/>
          <w:bCs/>
          <w:i/>
          <w:iCs/>
        </w:rPr>
        <w:t xml:space="preserve">  эт. 2 ком. 11.</w:t>
      </w:r>
    </w:p>
    <w:p w:rsidR="005D0BA1" w:rsidRPr="000D10AA" w:rsidRDefault="005D0BA1" w:rsidP="005D0BA1">
      <w:pPr>
        <w:widowControl/>
        <w:spacing w:before="0" w:after="0"/>
        <w:jc w:val="both"/>
        <w:rPr>
          <w:b/>
          <w:bCs/>
          <w:i/>
          <w:iCs/>
        </w:rPr>
      </w:pPr>
      <w:r w:rsidRPr="000D10AA">
        <w:rPr>
          <w:bCs/>
          <w:iCs/>
        </w:rPr>
        <w:t xml:space="preserve">  ОГРН </w:t>
      </w:r>
      <w:r w:rsidRPr="000D10AA">
        <w:rPr>
          <w:b/>
          <w:bCs/>
          <w:i/>
          <w:iCs/>
        </w:rPr>
        <w:t>1197746747670</w:t>
      </w:r>
    </w:p>
    <w:p w:rsidR="005D0BA1" w:rsidRPr="000D10AA" w:rsidRDefault="005D0BA1" w:rsidP="005D0BA1">
      <w:pPr>
        <w:widowControl/>
        <w:spacing w:before="0" w:after="0"/>
        <w:jc w:val="both"/>
        <w:rPr>
          <w:b/>
          <w:bCs/>
          <w:i/>
          <w:iCs/>
        </w:rPr>
      </w:pPr>
      <w:r w:rsidRPr="000D10AA">
        <w:rPr>
          <w:bCs/>
          <w:iCs/>
        </w:rPr>
        <w:t xml:space="preserve">  ИНН </w:t>
      </w:r>
      <w:r w:rsidRPr="000D10AA">
        <w:rPr>
          <w:b/>
          <w:bCs/>
          <w:i/>
          <w:iCs/>
        </w:rPr>
        <w:t>9729292703</w:t>
      </w:r>
    </w:p>
    <w:p w:rsidR="005D0BA1" w:rsidRPr="000D10AA" w:rsidRDefault="005D0BA1" w:rsidP="005D0BA1">
      <w:pPr>
        <w:widowControl/>
        <w:spacing w:before="0" w:after="0"/>
        <w:jc w:val="both"/>
        <w:rPr>
          <w:bCs/>
        </w:rPr>
      </w:pPr>
      <w:r w:rsidRPr="000D10AA">
        <w:rPr>
          <w:bCs/>
        </w:rPr>
        <w:t xml:space="preserve">  Доля лица, предоставившего обеспечение, в уставном (складочном) капитале (паевом фонде)   </w:t>
      </w:r>
    </w:p>
    <w:p w:rsidR="005D0BA1" w:rsidRPr="000D10AA" w:rsidRDefault="005D0BA1" w:rsidP="005D0BA1">
      <w:pPr>
        <w:widowControl/>
        <w:spacing w:before="0" w:after="0"/>
        <w:jc w:val="both"/>
        <w:rPr>
          <w:bCs/>
        </w:rPr>
      </w:pPr>
      <w:r w:rsidRPr="000D10AA">
        <w:rPr>
          <w:bCs/>
        </w:rPr>
        <w:t xml:space="preserve">  коммерческой организации:</w:t>
      </w:r>
      <w:r w:rsidRPr="000D10AA">
        <w:rPr>
          <w:bCs/>
          <w:iCs/>
        </w:rPr>
        <w:t xml:space="preserve"> </w:t>
      </w:r>
      <w:r w:rsidRPr="000D10AA">
        <w:rPr>
          <w:b/>
          <w:bCs/>
          <w:i/>
          <w:iCs/>
        </w:rPr>
        <w:t>100%</w:t>
      </w:r>
    </w:p>
    <w:p w:rsidR="005D0BA1" w:rsidRPr="000D10AA" w:rsidRDefault="005D0BA1" w:rsidP="005D0BA1">
      <w:pPr>
        <w:widowControl/>
        <w:spacing w:before="0" w:after="0"/>
        <w:jc w:val="both"/>
        <w:rPr>
          <w:bCs/>
        </w:rPr>
      </w:pPr>
      <w:r w:rsidRPr="000D10AA">
        <w:rPr>
          <w:bCs/>
        </w:rPr>
        <w:t xml:space="preserve">  Доля участия лица в уставном капитале лица, предоставившего обеспечение:</w:t>
      </w:r>
      <w:r w:rsidRPr="000D10AA">
        <w:rPr>
          <w:bCs/>
          <w:iCs/>
        </w:rPr>
        <w:t xml:space="preserve"> </w:t>
      </w:r>
      <w:r w:rsidRPr="000D10AA">
        <w:rPr>
          <w:b/>
          <w:bCs/>
          <w:i/>
          <w:iCs/>
        </w:rPr>
        <w:t>0%</w:t>
      </w:r>
    </w:p>
    <w:p w:rsidR="005D0BA1" w:rsidRPr="000D10AA" w:rsidRDefault="005D0BA1" w:rsidP="005D0BA1">
      <w:pPr>
        <w:widowControl/>
        <w:spacing w:before="0" w:after="0"/>
        <w:jc w:val="both"/>
        <w:rPr>
          <w:bCs/>
          <w:iCs/>
        </w:rPr>
      </w:pPr>
      <w:r w:rsidRPr="000D10AA">
        <w:rPr>
          <w:bCs/>
        </w:rPr>
        <w:t xml:space="preserve">  Доля принадлежащих лицу обыкновенных акций лица, предоставившего обеспечение:</w:t>
      </w:r>
      <w:r w:rsidRPr="000D10AA">
        <w:rPr>
          <w:bCs/>
          <w:iCs/>
        </w:rPr>
        <w:t xml:space="preserve"> </w:t>
      </w:r>
      <w:r w:rsidRPr="000D10AA">
        <w:rPr>
          <w:b/>
          <w:bCs/>
          <w:i/>
          <w:iCs/>
        </w:rPr>
        <w:t>0%</w:t>
      </w:r>
    </w:p>
    <w:p w:rsidR="00DF1E34" w:rsidRDefault="00DF1E34">
      <w:pPr>
        <w:pStyle w:val="2"/>
      </w:pPr>
      <w:bookmarkStart w:id="350" w:name="_Toc32574818"/>
      <w:r>
        <w:t>8.1.5. Сведения о существенных сделках, совершенных лицом, предоставившим обеспечение,</w:t>
      </w:r>
      <w:bookmarkEnd w:id="350"/>
    </w:p>
    <w:p w:rsidR="00DF1E34" w:rsidRDefault="00DF1E34">
      <w:pPr>
        <w:ind w:left="200"/>
      </w:pPr>
      <w:r>
        <w:t>Существенные сделки (группы взаимосвязанных сделок), размер каждой из которых составляет 10 и более процентов балансовой стоимости активов лица, предоставившего обеспечение, определенной по данным его бухгалтерской отчетности за отчетный период, состоящий из двенадцати месяцев текущего года</w:t>
      </w:r>
      <w:r w:rsidR="00D340DC">
        <w:t>:</w:t>
      </w:r>
    </w:p>
    <w:p w:rsidR="00D340DC" w:rsidRDefault="00D340DC">
      <w:pPr>
        <w:ind w:left="200"/>
      </w:pPr>
    </w:p>
    <w:p w:rsidR="00D340DC" w:rsidRPr="000D10AA" w:rsidRDefault="00D340DC" w:rsidP="00D340DC">
      <w:pPr>
        <w:ind w:left="200"/>
        <w:jc w:val="both"/>
      </w:pPr>
    </w:p>
    <w:p w:rsidR="00D340DC" w:rsidRPr="000D10AA" w:rsidRDefault="00D340DC" w:rsidP="00D340DC">
      <w:pPr>
        <w:widowControl/>
        <w:autoSpaceDE/>
        <w:autoSpaceDN/>
        <w:adjustRightInd/>
        <w:spacing w:before="0" w:after="200" w:line="276" w:lineRule="auto"/>
        <w:jc w:val="both"/>
        <w:rPr>
          <w:bCs/>
        </w:rPr>
      </w:pPr>
      <w:r w:rsidRPr="000D10AA">
        <w:rPr>
          <w:b/>
        </w:rPr>
        <w:t>1.</w:t>
      </w:r>
      <w:r>
        <w:rPr>
          <w:b/>
        </w:rPr>
        <w:t xml:space="preserve"> </w:t>
      </w:r>
      <w:r w:rsidRPr="000D10AA">
        <w:rPr>
          <w:b/>
        </w:rPr>
        <w:t>Вид и предмет сделки:</w:t>
      </w:r>
      <w:r w:rsidRPr="000D10AA">
        <w:rPr>
          <w:b/>
          <w:bCs/>
        </w:rPr>
        <w:t xml:space="preserve"> </w:t>
      </w:r>
      <w:r w:rsidRPr="000D10AA">
        <w:t>Договор о предоставлении банковской гарантии № 67/0000/0056/1 от 18.02.2019 исполнения Акционерным обществом «Дорожно-строительная компания «АВТОБАН» финансовых обязательств по своевременной оплате продукции по договору мелкооптовой поставки нефтепродуктов.</w:t>
      </w:r>
    </w:p>
    <w:p w:rsidR="00D340DC" w:rsidRPr="000D10AA" w:rsidRDefault="00D340DC" w:rsidP="00D340DC">
      <w:pPr>
        <w:widowControl/>
        <w:autoSpaceDE/>
        <w:autoSpaceDN/>
        <w:adjustRightInd/>
        <w:spacing w:before="0" w:after="120" w:line="276" w:lineRule="auto"/>
        <w:jc w:val="both"/>
      </w:pPr>
      <w:r w:rsidRPr="000D10AA">
        <w:rPr>
          <w:b/>
        </w:rPr>
        <w:t xml:space="preserve">Стороны сделки: </w:t>
      </w:r>
      <w:r w:rsidRPr="000D10AA">
        <w:t>Акционерное общество «Дорожно-строительная компания «АВТОБАН», Публичное акционерное общество «Сбербанк России».</w:t>
      </w:r>
    </w:p>
    <w:p w:rsidR="00D340DC" w:rsidRPr="000D10AA" w:rsidRDefault="00D340DC" w:rsidP="00D340DC">
      <w:pPr>
        <w:widowControl/>
        <w:autoSpaceDE/>
        <w:autoSpaceDN/>
        <w:adjustRightInd/>
        <w:spacing w:before="0" w:after="200" w:line="276" w:lineRule="auto"/>
        <w:jc w:val="both"/>
      </w:pPr>
      <w:r w:rsidRPr="000D10AA">
        <w:rPr>
          <w:b/>
        </w:rPr>
        <w:t xml:space="preserve">Содержание сделки: </w:t>
      </w:r>
      <w:r w:rsidRPr="000D10AA">
        <w:t>Банковская гарантия предоставлена от АО «ДСК «АВТОБАН» в обеспечение обязательств по своевременной оплате поставляемой продукции по договору мелкооптовой поставки нефтепродуктов № Ц01-18/27100/00026/Д от 06.02.2018г. на условиях отсрочки платежа, заключенному между Акционерным обществом «Дорожно-строительная компания «АВТОБАН» и Обществом с ограниченной ответственностью «Газпромнефть-Региональные продажи».</w:t>
      </w:r>
    </w:p>
    <w:p w:rsidR="00D340DC" w:rsidRPr="000D10AA" w:rsidRDefault="00D340DC" w:rsidP="00D340DC">
      <w:pPr>
        <w:widowControl/>
        <w:autoSpaceDE/>
        <w:autoSpaceDN/>
        <w:adjustRightInd/>
        <w:spacing w:before="0" w:after="200" w:line="276" w:lineRule="auto"/>
        <w:jc w:val="both"/>
      </w:pPr>
      <w:r w:rsidRPr="000D10AA">
        <w:rPr>
          <w:b/>
        </w:rPr>
        <w:t xml:space="preserve">Срок исполнения обязательств по сделке: </w:t>
      </w:r>
      <w:r w:rsidRPr="000D10AA">
        <w:t>до 15.02.2020 г.</w:t>
      </w:r>
    </w:p>
    <w:p w:rsidR="00D340DC" w:rsidRPr="000D10AA" w:rsidRDefault="00D340DC" w:rsidP="00D340DC">
      <w:pPr>
        <w:widowControl/>
        <w:autoSpaceDE/>
        <w:autoSpaceDN/>
        <w:adjustRightInd/>
        <w:spacing w:before="0" w:after="200" w:line="276" w:lineRule="auto"/>
        <w:jc w:val="both"/>
        <w:rPr>
          <w:bCs/>
        </w:rPr>
      </w:pPr>
      <w:r w:rsidRPr="000D10AA">
        <w:rPr>
          <w:b/>
          <w:bCs/>
        </w:rPr>
        <w:t>Стороны и выгодоприобретатели по сделке:</w:t>
      </w:r>
      <w:r w:rsidRPr="000D10AA">
        <w:rPr>
          <w:rFonts w:asciiTheme="minorHAnsi" w:hAnsiTheme="minorHAnsi" w:cstheme="minorBidi"/>
        </w:rPr>
        <w:t xml:space="preserve"> </w:t>
      </w:r>
      <w:r w:rsidRPr="000D10AA">
        <w:t>Акционерное общество «Дорожно-строительная компания «АВТОБАН», Публичное акционерное общество «Сбербанк России», Обществом с ограниченной ответственностью «Газпромнефть-Региональные продажи».</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rPr>
          <w:bCs/>
        </w:rPr>
        <w:t>250 000 000 рублей</w:t>
      </w:r>
      <w:r w:rsidRPr="000D10AA">
        <w:t xml:space="preserve"> свыше 25% от стоимости активов по сумме группы взаимосвязанных сделок.</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38 380 590 000 рублей</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совершения сделки (заключения договора): </w:t>
      </w:r>
      <w:r w:rsidRPr="000D10AA">
        <w:t>18.02.2019 г.</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rPr>
        <w:t>крупная сделка</w:t>
      </w:r>
    </w:p>
    <w:p w:rsidR="00D340DC" w:rsidRPr="000D10AA" w:rsidRDefault="00D340DC" w:rsidP="00D340DC">
      <w:pPr>
        <w:widowControl/>
        <w:autoSpaceDE/>
        <w:autoSpaceDN/>
        <w:adjustRightInd/>
        <w:spacing w:before="0" w:after="200" w:line="276" w:lineRule="auto"/>
        <w:jc w:val="both"/>
        <w:rPr>
          <w:bCs/>
        </w:rPr>
      </w:pPr>
      <w:r w:rsidRPr="000D10AA">
        <w:rPr>
          <w:b/>
          <w:bCs/>
        </w:rPr>
        <w:t>орган управления эмитента, принявший решение об одобрении сделки:</w:t>
      </w:r>
      <w:r w:rsidRPr="000D10AA">
        <w:t xml:space="preserve"> Внеочередное о</w:t>
      </w:r>
      <w:r w:rsidRPr="000D10AA">
        <w:rPr>
          <w:bCs/>
        </w:rPr>
        <w:t>бщее собрание акционеров.</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дата принятия решения об одобрении сделки: </w:t>
      </w:r>
      <w:r w:rsidRPr="000D10AA">
        <w:rPr>
          <w:bCs/>
        </w:rPr>
        <w:t>18.04.2019 г.</w:t>
      </w:r>
    </w:p>
    <w:p w:rsidR="00D340DC" w:rsidRPr="000D10AA" w:rsidRDefault="00D340DC" w:rsidP="00D340DC">
      <w:pPr>
        <w:widowControl/>
        <w:tabs>
          <w:tab w:val="left" w:pos="219"/>
          <w:tab w:val="left" w:pos="1037"/>
        </w:tabs>
        <w:autoSpaceDE/>
        <w:autoSpaceDN/>
        <w:adjustRightInd/>
        <w:spacing w:before="0" w:after="120" w:line="276" w:lineRule="auto"/>
        <w:jc w:val="both"/>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ПРОТОКОЛ № 07- ВОСА/2019 ВНЕОЧЕРЕДНОГО ОБЩЕГО СОБРАНИЯ АКЦИОНЕРОВ.</w:t>
      </w:r>
    </w:p>
    <w:p w:rsidR="00D340DC" w:rsidRPr="000D10AA" w:rsidRDefault="00D340DC" w:rsidP="00D340DC">
      <w:pPr>
        <w:widowControl/>
        <w:autoSpaceDE/>
        <w:autoSpaceDN/>
        <w:adjustRightInd/>
        <w:spacing w:before="0" w:after="200" w:line="276" w:lineRule="auto"/>
        <w:jc w:val="both"/>
        <w:rPr>
          <w:bCs/>
        </w:rPr>
      </w:pPr>
      <w:r w:rsidRPr="000D10AA">
        <w:rPr>
          <w:b/>
        </w:rPr>
        <w:t>2.</w:t>
      </w:r>
      <w:r>
        <w:rPr>
          <w:b/>
        </w:rPr>
        <w:t xml:space="preserve"> </w:t>
      </w:r>
      <w:r w:rsidRPr="000D10AA">
        <w:rPr>
          <w:b/>
        </w:rPr>
        <w:t>Вид и предмет сделки:</w:t>
      </w:r>
      <w:r w:rsidRPr="000D10AA">
        <w:rPr>
          <w:b/>
          <w:bCs/>
        </w:rPr>
        <w:t xml:space="preserve"> </w:t>
      </w:r>
      <w:r w:rsidRPr="000D10AA">
        <w:rPr>
          <w:bCs/>
        </w:rPr>
        <w:t>Группа взаимосвязанных крупных сделок, в совершении которых имеется заинтересованность: внесение изменений в договоры поручительства – синхронизация финансовых ковенант.</w:t>
      </w:r>
    </w:p>
    <w:p w:rsidR="00D340DC" w:rsidRPr="000D10AA" w:rsidRDefault="00D340DC" w:rsidP="00D340DC">
      <w:pPr>
        <w:widowControl/>
        <w:numPr>
          <w:ilvl w:val="0"/>
          <w:numId w:val="13"/>
        </w:numPr>
        <w:autoSpaceDE/>
        <w:autoSpaceDN/>
        <w:adjustRightInd/>
        <w:spacing w:before="0" w:after="120" w:line="276" w:lineRule="auto"/>
        <w:contextualSpacing/>
        <w:jc w:val="both"/>
        <w:rPr>
          <w:bCs/>
        </w:rPr>
      </w:pPr>
      <w:r w:rsidRPr="000D10AA">
        <w:rPr>
          <w:bCs/>
        </w:rPr>
        <w:t xml:space="preserve">Дополнительное соглашение № 3 от «28» февраля 2019 г. к ДОГОВОРУ ПОРУЧИТЕЛЬСТВА № 186 от «09» октября 2017г. </w:t>
      </w:r>
    </w:p>
    <w:p w:rsidR="00D340DC" w:rsidRPr="000D10AA" w:rsidRDefault="00D340DC" w:rsidP="00D340DC">
      <w:pPr>
        <w:widowControl/>
        <w:numPr>
          <w:ilvl w:val="0"/>
          <w:numId w:val="13"/>
        </w:numPr>
        <w:autoSpaceDE/>
        <w:autoSpaceDN/>
        <w:adjustRightInd/>
        <w:spacing w:before="0" w:after="120" w:line="276" w:lineRule="auto"/>
        <w:contextualSpacing/>
        <w:jc w:val="both"/>
        <w:rPr>
          <w:bCs/>
        </w:rPr>
      </w:pPr>
      <w:r w:rsidRPr="000D10AA">
        <w:rPr>
          <w:bCs/>
        </w:rPr>
        <w:t>Дополнительное соглашение № 3 от «28» февраля 2019 г. к ДОГОВОРУ ПОРУЧИТЕЛЬСТВА № 187 от «09» октября 2017 г.</w:t>
      </w:r>
    </w:p>
    <w:p w:rsidR="00D340DC" w:rsidRPr="000D10AA" w:rsidRDefault="00D340DC" w:rsidP="00D340DC">
      <w:pPr>
        <w:widowControl/>
        <w:numPr>
          <w:ilvl w:val="0"/>
          <w:numId w:val="13"/>
        </w:numPr>
        <w:autoSpaceDE/>
        <w:autoSpaceDN/>
        <w:adjustRightInd/>
        <w:spacing w:before="0" w:after="120" w:line="276" w:lineRule="auto"/>
        <w:contextualSpacing/>
        <w:jc w:val="both"/>
        <w:rPr>
          <w:bCs/>
        </w:rPr>
      </w:pPr>
      <w:r w:rsidRPr="000D10AA">
        <w:rPr>
          <w:bCs/>
        </w:rPr>
        <w:t>Дополнительное соглашение № 4 от «28» февраля 2019 г. к ДОГОВОРУ ПОРУЧИТЕЛЬСТВА № 13-001-124/1 от «17» декабря 2013 г.</w:t>
      </w:r>
    </w:p>
    <w:p w:rsidR="00D340DC" w:rsidRPr="000D10AA" w:rsidRDefault="00D340DC" w:rsidP="00D340DC">
      <w:pPr>
        <w:widowControl/>
        <w:numPr>
          <w:ilvl w:val="0"/>
          <w:numId w:val="13"/>
        </w:numPr>
        <w:autoSpaceDE/>
        <w:autoSpaceDN/>
        <w:adjustRightInd/>
        <w:spacing w:before="0" w:after="120" w:line="276" w:lineRule="auto"/>
        <w:contextualSpacing/>
        <w:jc w:val="both"/>
        <w:rPr>
          <w:bCs/>
        </w:rPr>
      </w:pPr>
      <w:r w:rsidRPr="000D10AA">
        <w:rPr>
          <w:bCs/>
        </w:rPr>
        <w:t>Дополнительное соглашение № 7 от «04» марта 2019 г. к Договору поручительства № 76 от «07» октября 2016 г.</w:t>
      </w:r>
    </w:p>
    <w:p w:rsidR="00D340DC" w:rsidRPr="000D10AA" w:rsidRDefault="00D340DC" w:rsidP="00D340DC">
      <w:pPr>
        <w:widowControl/>
        <w:autoSpaceDE/>
        <w:autoSpaceDN/>
        <w:adjustRightInd/>
        <w:spacing w:before="0" w:after="0" w:line="276" w:lineRule="auto"/>
        <w:jc w:val="both"/>
      </w:pPr>
      <w:r w:rsidRPr="000D10AA">
        <w:rPr>
          <w:b/>
        </w:rPr>
        <w:t xml:space="preserve">Стороны сделки: </w:t>
      </w:r>
      <w:r w:rsidRPr="000D10AA">
        <w:t>Акционерное общество «Дорожно-строительная компания «АВТОБАН», ПАО Сбербанк.</w:t>
      </w:r>
    </w:p>
    <w:p w:rsidR="00D340DC" w:rsidRPr="000D10AA" w:rsidRDefault="00D340DC" w:rsidP="00D340DC">
      <w:pPr>
        <w:widowControl/>
        <w:autoSpaceDE/>
        <w:autoSpaceDN/>
        <w:adjustRightInd/>
        <w:spacing w:before="0" w:after="0" w:line="276" w:lineRule="auto"/>
        <w:jc w:val="both"/>
      </w:pPr>
      <w:r w:rsidRPr="000D10AA">
        <w:rPr>
          <w:b/>
        </w:rPr>
        <w:t xml:space="preserve">Содержание сделки: </w:t>
      </w:r>
      <w:r w:rsidRPr="000D10AA">
        <w:t>По всем договорам поручительства с ПАО Сбербанк установлен единый пакет финансовых ковенант.</w:t>
      </w:r>
    </w:p>
    <w:p w:rsidR="00D340DC" w:rsidRPr="000D10AA" w:rsidRDefault="00D340DC" w:rsidP="00D340DC">
      <w:pPr>
        <w:widowControl/>
        <w:autoSpaceDE/>
        <w:autoSpaceDN/>
        <w:adjustRightInd/>
        <w:spacing w:before="0" w:after="200" w:line="276" w:lineRule="auto"/>
        <w:jc w:val="both"/>
      </w:pPr>
      <w:r w:rsidRPr="000D10AA">
        <w:rPr>
          <w:b/>
        </w:rPr>
        <w:t xml:space="preserve">Срок исполнения обязательств по сделке: </w:t>
      </w:r>
      <w:r w:rsidRPr="000D10AA">
        <w:t>до полного выполнения обязательств по Договору основного обязательства.</w:t>
      </w:r>
    </w:p>
    <w:p w:rsidR="00D340DC" w:rsidRPr="000D10AA" w:rsidRDefault="00D340DC" w:rsidP="00D340DC">
      <w:pPr>
        <w:widowControl/>
        <w:autoSpaceDE/>
        <w:autoSpaceDN/>
        <w:adjustRightInd/>
        <w:spacing w:before="0" w:after="200" w:line="276" w:lineRule="auto"/>
        <w:jc w:val="both"/>
        <w:rPr>
          <w:bCs/>
        </w:rPr>
      </w:pPr>
      <w:r w:rsidRPr="000D10AA">
        <w:rPr>
          <w:b/>
          <w:bCs/>
        </w:rPr>
        <w:t>Стороны и выгодоприобретатели по сделке:</w:t>
      </w:r>
      <w:r w:rsidRPr="000D10AA">
        <w:rPr>
          <w:rFonts w:asciiTheme="minorHAnsi" w:hAnsiTheme="minorHAnsi" w:cstheme="minorBidi"/>
        </w:rPr>
        <w:t xml:space="preserve"> </w:t>
      </w:r>
      <w:r w:rsidRPr="000D10AA">
        <w:t>Акционерное общество «Дорожно-строительная компания «АВТОБАН», ПАО Сбербанк, Общество с ограниченной ответственностью «АВТОДОРОЖНАЯ СТРОИТЕЛЬНАЯ КОРПОРАЦИЯ».</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rPr>
          <w:bCs/>
        </w:rPr>
        <w:t>свыше 14 500 000 000 рублей,</w:t>
      </w:r>
      <w:r w:rsidRPr="000D10AA">
        <w:t xml:space="preserve"> свыше 25% от стоимости активов по сумме группы взаимосвязанных сделок.</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49 207 045 000 рублей</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совершения сделки (заключения договора): </w:t>
      </w:r>
      <w:r w:rsidRPr="000D10AA">
        <w:t>в течение отчетного периода</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rPr>
        <w:t>крупная сделка, которая одновременно является сделкой, в совершении которой имелась заинтересованность эмитента</w:t>
      </w:r>
    </w:p>
    <w:p w:rsidR="00D340DC" w:rsidRPr="000D10AA" w:rsidRDefault="00D340DC" w:rsidP="00D340DC">
      <w:pPr>
        <w:widowControl/>
        <w:autoSpaceDE/>
        <w:autoSpaceDN/>
        <w:adjustRightInd/>
        <w:spacing w:before="0" w:after="200" w:line="276" w:lineRule="auto"/>
        <w:jc w:val="both"/>
        <w:rPr>
          <w:bCs/>
        </w:rPr>
      </w:pPr>
      <w:r w:rsidRPr="000D10AA">
        <w:rPr>
          <w:b/>
          <w:bCs/>
        </w:rPr>
        <w:t>орган управления эмитента, принявший решение об одобрении сделки:</w:t>
      </w:r>
      <w:r w:rsidRPr="000D10AA">
        <w:t xml:space="preserve"> Внеочередное о</w:t>
      </w:r>
      <w:r w:rsidRPr="000D10AA">
        <w:rPr>
          <w:bCs/>
        </w:rPr>
        <w:t>бщее собрание акционеров.</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дата принятия решения об одобрении сделки: </w:t>
      </w:r>
      <w:r w:rsidRPr="000D10AA">
        <w:rPr>
          <w:bCs/>
        </w:rPr>
        <w:t>18.04.2019</w:t>
      </w:r>
    </w:p>
    <w:p w:rsidR="00D340DC" w:rsidRPr="000D10AA" w:rsidRDefault="00D340DC" w:rsidP="00D340DC">
      <w:pPr>
        <w:widowControl/>
        <w:tabs>
          <w:tab w:val="left" w:pos="219"/>
          <w:tab w:val="left" w:pos="1037"/>
        </w:tabs>
        <w:autoSpaceDE/>
        <w:autoSpaceDN/>
        <w:adjustRightInd/>
        <w:spacing w:before="0" w:after="120" w:line="276" w:lineRule="auto"/>
        <w:jc w:val="both"/>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ПРОТОКОЛ № 07-ВОСА/2019 ВНЕОЧЕРЕДНОГО ОБЩЕГО СОБРАНИЯ АКЦИОНЕРОВ.</w:t>
      </w:r>
    </w:p>
    <w:p w:rsidR="00D340DC" w:rsidRPr="000D10AA" w:rsidRDefault="00D340DC" w:rsidP="00D340DC">
      <w:pPr>
        <w:widowControl/>
        <w:autoSpaceDE/>
        <w:autoSpaceDN/>
        <w:adjustRightInd/>
        <w:spacing w:before="0" w:after="200" w:line="276" w:lineRule="auto"/>
        <w:jc w:val="both"/>
        <w:rPr>
          <w:bCs/>
        </w:rPr>
      </w:pPr>
      <w:r w:rsidRPr="000D10AA">
        <w:rPr>
          <w:b/>
        </w:rPr>
        <w:t>3.</w:t>
      </w:r>
      <w:r>
        <w:rPr>
          <w:b/>
        </w:rPr>
        <w:t xml:space="preserve"> </w:t>
      </w:r>
      <w:r w:rsidRPr="000D10AA">
        <w:rPr>
          <w:b/>
        </w:rPr>
        <w:t>Вид и предмет сделки:</w:t>
      </w:r>
      <w:r w:rsidRPr="000D10AA">
        <w:rPr>
          <w:b/>
          <w:bCs/>
        </w:rPr>
        <w:t xml:space="preserve"> </w:t>
      </w:r>
      <w:r w:rsidRPr="000D10AA">
        <w:rPr>
          <w:bCs/>
        </w:rPr>
        <w:t>Группа взаимосвязанных крупных сделок, в совершении которых имеется заинтересованность: внесение изменений в договоры поручительства – синхронизация финансовых ковенант.</w:t>
      </w:r>
    </w:p>
    <w:p w:rsidR="00D340DC" w:rsidRPr="000D10AA" w:rsidRDefault="00D340DC" w:rsidP="00D340DC">
      <w:pPr>
        <w:widowControl/>
        <w:numPr>
          <w:ilvl w:val="0"/>
          <w:numId w:val="12"/>
        </w:numPr>
        <w:autoSpaceDE/>
        <w:autoSpaceDN/>
        <w:adjustRightInd/>
        <w:spacing w:before="0" w:after="120" w:line="276" w:lineRule="auto"/>
        <w:contextualSpacing/>
        <w:jc w:val="both"/>
        <w:rPr>
          <w:bCs/>
        </w:rPr>
      </w:pPr>
      <w:r w:rsidRPr="000D10AA">
        <w:rPr>
          <w:bCs/>
        </w:rPr>
        <w:t xml:space="preserve">Дополнительное соглашение № 2 от 19.02.2019 г. к Кредитному договору № 217-ФЗР/222 от 19.10.2017 г. </w:t>
      </w:r>
    </w:p>
    <w:p w:rsidR="00D340DC" w:rsidRPr="000D10AA" w:rsidRDefault="00D340DC" w:rsidP="00D340DC">
      <w:pPr>
        <w:widowControl/>
        <w:numPr>
          <w:ilvl w:val="0"/>
          <w:numId w:val="12"/>
        </w:numPr>
        <w:autoSpaceDE/>
        <w:autoSpaceDN/>
        <w:adjustRightInd/>
        <w:spacing w:before="0" w:after="120" w:line="276" w:lineRule="auto"/>
        <w:contextualSpacing/>
        <w:jc w:val="both"/>
        <w:rPr>
          <w:bCs/>
        </w:rPr>
      </w:pPr>
      <w:r w:rsidRPr="000D10AA">
        <w:rPr>
          <w:bCs/>
        </w:rPr>
        <w:t>Дополнительное соглашение № 5 от 19.02.2019 г., Дополнительное соглашение № 6 от 12.03.2019 г. к Договору о предоставлении банковских гарантий № 280817/031764 от 28.08.2017 г.</w:t>
      </w:r>
    </w:p>
    <w:p w:rsidR="00D340DC" w:rsidRPr="000D10AA" w:rsidRDefault="00D340DC" w:rsidP="00D340DC">
      <w:pPr>
        <w:widowControl/>
        <w:numPr>
          <w:ilvl w:val="0"/>
          <w:numId w:val="12"/>
        </w:numPr>
        <w:autoSpaceDE/>
        <w:autoSpaceDN/>
        <w:adjustRightInd/>
        <w:spacing w:before="0" w:after="120" w:line="276" w:lineRule="auto"/>
        <w:contextualSpacing/>
        <w:jc w:val="both"/>
        <w:rPr>
          <w:bCs/>
        </w:rPr>
      </w:pPr>
      <w:r w:rsidRPr="000D10AA">
        <w:rPr>
          <w:bCs/>
        </w:rPr>
        <w:t>Дополнительное соглашение № 1 от 19.02.2019 г., Дополнительное соглашение № 2 от 12.03.2019 г. к Договору поручительства № ДП 2017-31764/0697 от 28.08.2017 г.</w:t>
      </w:r>
    </w:p>
    <w:p w:rsidR="00D340DC" w:rsidRPr="000D10AA" w:rsidRDefault="00D340DC" w:rsidP="00D340DC">
      <w:pPr>
        <w:widowControl/>
        <w:numPr>
          <w:ilvl w:val="0"/>
          <w:numId w:val="12"/>
        </w:numPr>
        <w:autoSpaceDE/>
        <w:autoSpaceDN/>
        <w:adjustRightInd/>
        <w:spacing w:before="0" w:after="120" w:line="276" w:lineRule="auto"/>
        <w:contextualSpacing/>
        <w:jc w:val="both"/>
        <w:rPr>
          <w:bCs/>
        </w:rPr>
      </w:pPr>
      <w:r w:rsidRPr="000D10AA">
        <w:rPr>
          <w:bCs/>
        </w:rPr>
        <w:t>Дополнительное соглашение № 3 от 19.02.2019 г. к Договору № 2017-ФЗР/217 от 28.08.2017 г.</w:t>
      </w:r>
    </w:p>
    <w:p w:rsidR="00D340DC" w:rsidRPr="000D10AA" w:rsidRDefault="00D340DC" w:rsidP="00D340DC">
      <w:pPr>
        <w:widowControl/>
        <w:numPr>
          <w:ilvl w:val="0"/>
          <w:numId w:val="12"/>
        </w:numPr>
        <w:autoSpaceDE/>
        <w:autoSpaceDN/>
        <w:adjustRightInd/>
        <w:spacing w:before="0" w:after="120" w:line="276" w:lineRule="auto"/>
        <w:contextualSpacing/>
        <w:jc w:val="both"/>
        <w:rPr>
          <w:bCs/>
        </w:rPr>
      </w:pPr>
      <w:r w:rsidRPr="000D10AA">
        <w:rPr>
          <w:bCs/>
        </w:rPr>
        <w:t>Дополнительное соглашение № 1 от 19.02.2019 г. к Договору поручительства № ДП 2017-218/0702 от 28.08.2017 г.</w:t>
      </w:r>
    </w:p>
    <w:p w:rsidR="00D340DC" w:rsidRPr="000D10AA" w:rsidRDefault="00D340DC" w:rsidP="00D340DC">
      <w:pPr>
        <w:widowControl/>
        <w:numPr>
          <w:ilvl w:val="0"/>
          <w:numId w:val="12"/>
        </w:numPr>
        <w:autoSpaceDE/>
        <w:autoSpaceDN/>
        <w:adjustRightInd/>
        <w:spacing w:before="0" w:after="120" w:line="276" w:lineRule="auto"/>
        <w:contextualSpacing/>
        <w:jc w:val="both"/>
        <w:rPr>
          <w:bCs/>
        </w:rPr>
      </w:pPr>
      <w:r w:rsidRPr="000D10AA">
        <w:rPr>
          <w:bCs/>
        </w:rPr>
        <w:t>Дополнительное соглашение № 6 от 19.02.2019 г., Дополнительное соглашение № 7 от 12.03.2019 г. к Договору залога прав из договора банковского счёта № 3 2017-017/0032 от 28.03.2017 г.</w:t>
      </w:r>
    </w:p>
    <w:p w:rsidR="00D340DC" w:rsidRPr="000D10AA" w:rsidRDefault="00D340DC" w:rsidP="00D340DC">
      <w:pPr>
        <w:widowControl/>
        <w:autoSpaceDE/>
        <w:autoSpaceDN/>
        <w:adjustRightInd/>
        <w:spacing w:before="0" w:after="120" w:line="276" w:lineRule="auto"/>
        <w:jc w:val="both"/>
        <w:rPr>
          <w:bCs/>
        </w:rPr>
      </w:pPr>
    </w:p>
    <w:p w:rsidR="00D340DC" w:rsidRPr="000D10AA" w:rsidRDefault="00D340DC" w:rsidP="00D340DC">
      <w:pPr>
        <w:widowControl/>
        <w:autoSpaceDE/>
        <w:autoSpaceDN/>
        <w:adjustRightInd/>
        <w:spacing w:before="0" w:after="120" w:line="276" w:lineRule="auto"/>
        <w:jc w:val="both"/>
      </w:pPr>
      <w:r w:rsidRPr="000D10AA">
        <w:rPr>
          <w:b/>
        </w:rPr>
        <w:t xml:space="preserve">Стороны сделки: </w:t>
      </w:r>
      <w:r w:rsidRPr="000D10AA">
        <w:t>Акционерное общество «Дорожно-строительная компания «АВТОБАН», Акционерное общество КБ «Локо-Банк».</w:t>
      </w:r>
    </w:p>
    <w:p w:rsidR="00D340DC" w:rsidRPr="000D10AA" w:rsidRDefault="00D340DC" w:rsidP="00D340DC">
      <w:pPr>
        <w:widowControl/>
        <w:autoSpaceDE/>
        <w:autoSpaceDN/>
        <w:adjustRightInd/>
        <w:spacing w:before="0" w:after="120" w:line="276" w:lineRule="auto"/>
        <w:jc w:val="both"/>
      </w:pPr>
      <w:r w:rsidRPr="000D10AA">
        <w:rPr>
          <w:b/>
        </w:rPr>
        <w:t xml:space="preserve">Содержание сделки: </w:t>
      </w:r>
      <w:r w:rsidRPr="000D10AA">
        <w:t xml:space="preserve">По всем договорам с Акционерное общество КБ «Локо-Банк» установлены единые пакеты финансовых условий. По всем договорам поручительства установлен единый пакет финансовых ковенант. По договору о предоставлении банковских гарантий и кредитному договору установлен единый пакет условий изменения процентной ставки. По договору залога </w:t>
      </w:r>
      <w:r w:rsidRPr="000D10AA">
        <w:rPr>
          <w:bCs/>
        </w:rPr>
        <w:t>прав из договора банковского счёта изменены объекты обеспечения.</w:t>
      </w:r>
    </w:p>
    <w:p w:rsidR="00D340DC" w:rsidRPr="000D10AA" w:rsidRDefault="00D340DC" w:rsidP="00D340DC">
      <w:pPr>
        <w:widowControl/>
        <w:autoSpaceDE/>
        <w:autoSpaceDN/>
        <w:adjustRightInd/>
        <w:spacing w:before="0" w:after="120" w:line="276" w:lineRule="auto"/>
        <w:jc w:val="both"/>
      </w:pPr>
      <w:r w:rsidRPr="000D10AA">
        <w:rPr>
          <w:b/>
        </w:rPr>
        <w:t xml:space="preserve">Срок исполнения обязательств по сделке: </w:t>
      </w:r>
      <w:r w:rsidRPr="000D10AA">
        <w:t>до полного выполнения обязательств по Договору основного обязательства.</w:t>
      </w:r>
    </w:p>
    <w:p w:rsidR="00D340DC" w:rsidRPr="000D10AA" w:rsidRDefault="00D340DC" w:rsidP="00D340DC">
      <w:pPr>
        <w:widowControl/>
        <w:autoSpaceDE/>
        <w:autoSpaceDN/>
        <w:adjustRightInd/>
        <w:spacing w:before="0" w:after="120" w:line="276" w:lineRule="auto"/>
        <w:jc w:val="both"/>
        <w:rPr>
          <w:bCs/>
        </w:rPr>
      </w:pPr>
      <w:r w:rsidRPr="000D10AA">
        <w:rPr>
          <w:b/>
          <w:bCs/>
        </w:rPr>
        <w:t>Стороны и выгодоприобретатели по сделке:</w:t>
      </w:r>
      <w:r w:rsidRPr="000D10AA">
        <w:rPr>
          <w:rFonts w:asciiTheme="minorHAnsi" w:hAnsiTheme="minorHAnsi" w:cstheme="minorBidi"/>
        </w:rPr>
        <w:t xml:space="preserve"> </w:t>
      </w:r>
      <w:r w:rsidRPr="000D10AA">
        <w:t>Акционерное общество «Дорожно-строительная компания «АВТОБАН», Акционерное общество КБ «Локо-Банк», Открытое акционерное общество «Ханты-Мансийскдорстрой».</w:t>
      </w:r>
    </w:p>
    <w:p w:rsidR="00D340DC" w:rsidRPr="000D10AA" w:rsidRDefault="00D340DC" w:rsidP="00D340DC">
      <w:pPr>
        <w:widowControl/>
        <w:autoSpaceDE/>
        <w:autoSpaceDN/>
        <w:adjustRightInd/>
        <w:spacing w:before="0" w:after="12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rPr>
          <w:bCs/>
        </w:rPr>
        <w:t>свыше 14 500 000 000 рублей,</w:t>
      </w:r>
      <w:r w:rsidRPr="000D10AA">
        <w:t xml:space="preserve"> свыше 25% от стоимости активов по сумме группы взаимосвязанных сделок.</w:t>
      </w:r>
    </w:p>
    <w:p w:rsidR="00D340DC" w:rsidRPr="000D10AA" w:rsidRDefault="00D340DC" w:rsidP="00D340DC">
      <w:pPr>
        <w:widowControl/>
        <w:autoSpaceDE/>
        <w:autoSpaceDN/>
        <w:adjustRightInd/>
        <w:spacing w:before="0" w:after="12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49 207 045 000 рублей</w:t>
      </w:r>
    </w:p>
    <w:p w:rsidR="00D340DC" w:rsidRPr="000D10AA" w:rsidRDefault="00D340DC" w:rsidP="00D340DC">
      <w:pPr>
        <w:widowControl/>
        <w:autoSpaceDE/>
        <w:autoSpaceDN/>
        <w:adjustRightInd/>
        <w:spacing w:before="0" w:after="120" w:line="276" w:lineRule="auto"/>
        <w:jc w:val="both"/>
        <w:rPr>
          <w:bCs/>
        </w:rPr>
      </w:pPr>
      <w:r w:rsidRPr="000D10AA">
        <w:rPr>
          <w:b/>
          <w:bCs/>
        </w:rPr>
        <w:t xml:space="preserve">дата совершения сделки (заключения договора): </w:t>
      </w:r>
      <w:r w:rsidRPr="000D10AA">
        <w:t>в течение отчетного периода</w:t>
      </w:r>
    </w:p>
    <w:p w:rsidR="00D340DC" w:rsidRPr="000D10AA" w:rsidRDefault="00D340DC" w:rsidP="00D340DC">
      <w:pPr>
        <w:widowControl/>
        <w:autoSpaceDE/>
        <w:autoSpaceDN/>
        <w:adjustRightInd/>
        <w:spacing w:before="0" w:after="12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rPr>
        <w:t>крупная сделка, которая одновременно является сделкой, в совершении которой имелась заинтересованность поручителя.</w:t>
      </w:r>
    </w:p>
    <w:p w:rsidR="00D340DC" w:rsidRPr="000D10AA" w:rsidRDefault="00D340DC" w:rsidP="00D340DC">
      <w:pPr>
        <w:widowControl/>
        <w:autoSpaceDE/>
        <w:autoSpaceDN/>
        <w:adjustRightInd/>
        <w:spacing w:before="0" w:after="120" w:line="276" w:lineRule="auto"/>
        <w:jc w:val="both"/>
        <w:rPr>
          <w:bCs/>
        </w:rPr>
      </w:pPr>
      <w:r w:rsidRPr="000D10AA">
        <w:rPr>
          <w:b/>
          <w:bCs/>
        </w:rPr>
        <w:t>орган управления эмитента, принявший решение об одобрении сделки:</w:t>
      </w:r>
      <w:r w:rsidRPr="000D10AA">
        <w:t xml:space="preserve"> Внеочередное о</w:t>
      </w:r>
      <w:r w:rsidRPr="000D10AA">
        <w:rPr>
          <w:bCs/>
        </w:rPr>
        <w:t>бщее собрание акционеров.</w:t>
      </w:r>
    </w:p>
    <w:p w:rsidR="00D340DC" w:rsidRPr="000D10AA" w:rsidRDefault="00D340DC" w:rsidP="00D340DC">
      <w:pPr>
        <w:widowControl/>
        <w:autoSpaceDE/>
        <w:autoSpaceDN/>
        <w:adjustRightInd/>
        <w:spacing w:before="0" w:after="120" w:line="276" w:lineRule="auto"/>
        <w:jc w:val="both"/>
        <w:rPr>
          <w:b/>
          <w:bCs/>
        </w:rPr>
      </w:pPr>
      <w:r w:rsidRPr="000D10AA">
        <w:rPr>
          <w:b/>
          <w:bCs/>
        </w:rPr>
        <w:t xml:space="preserve">дата принятия решения об одобрении сделки: </w:t>
      </w:r>
      <w:r w:rsidRPr="000D10AA">
        <w:rPr>
          <w:bCs/>
        </w:rPr>
        <w:t>16.05.2019 г.</w:t>
      </w:r>
    </w:p>
    <w:p w:rsidR="00D340DC" w:rsidRPr="000D10AA" w:rsidRDefault="00D340DC" w:rsidP="00D340DC">
      <w:pPr>
        <w:widowControl/>
        <w:tabs>
          <w:tab w:val="left" w:pos="219"/>
          <w:tab w:val="left" w:pos="1037"/>
        </w:tabs>
        <w:autoSpaceDE/>
        <w:autoSpaceDN/>
        <w:adjustRightInd/>
        <w:spacing w:before="0" w:after="120" w:line="276" w:lineRule="auto"/>
        <w:jc w:val="both"/>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ПРОТОКОЛ № 10-ВОСА/2019 ВНЕОЧЕРЕДНОГО ОБЩЕГО СОБРАНИЯ АКЦИОНЕРОВ.</w:t>
      </w:r>
    </w:p>
    <w:p w:rsidR="00D340DC" w:rsidRPr="000D10AA" w:rsidRDefault="00D340DC" w:rsidP="00D340DC">
      <w:pPr>
        <w:widowControl/>
        <w:autoSpaceDE/>
        <w:autoSpaceDN/>
        <w:adjustRightInd/>
        <w:spacing w:before="0" w:after="200" w:line="276" w:lineRule="auto"/>
        <w:jc w:val="both"/>
        <w:rPr>
          <w:bCs/>
        </w:rPr>
      </w:pPr>
      <w:r w:rsidRPr="000D10AA">
        <w:rPr>
          <w:b/>
        </w:rPr>
        <w:t>4.</w:t>
      </w:r>
      <w:r>
        <w:rPr>
          <w:b/>
        </w:rPr>
        <w:t xml:space="preserve"> </w:t>
      </w:r>
      <w:r w:rsidRPr="000D10AA">
        <w:rPr>
          <w:b/>
        </w:rPr>
        <w:t>Вид и предмет сделки:</w:t>
      </w:r>
      <w:r w:rsidRPr="000D10AA">
        <w:rPr>
          <w:b/>
          <w:bCs/>
        </w:rPr>
        <w:t xml:space="preserve"> </w:t>
      </w:r>
      <w:r w:rsidRPr="000D10AA">
        <w:t xml:space="preserve">Договор о предоставлении банковской гарантии № 67/0000/0056/9 от 29.07.2019 исполнения Акционерным обществом «Дорожно-строительная компания «АВТОБАН» обязательств по исполнению государственного контракта; </w:t>
      </w:r>
    </w:p>
    <w:p w:rsidR="00D340DC" w:rsidRPr="000D10AA" w:rsidRDefault="00D340DC" w:rsidP="00D340DC">
      <w:pPr>
        <w:widowControl/>
        <w:autoSpaceDE/>
        <w:autoSpaceDN/>
        <w:adjustRightInd/>
        <w:spacing w:before="0" w:after="120" w:line="276" w:lineRule="auto"/>
        <w:jc w:val="both"/>
      </w:pPr>
      <w:r w:rsidRPr="000D10AA">
        <w:rPr>
          <w:b/>
        </w:rPr>
        <w:t xml:space="preserve">Стороны сделки: </w:t>
      </w:r>
      <w:r w:rsidRPr="000D10AA">
        <w:t>Акционерное общество «Дорожно-строительная компания «АВТОБАН», Публичное акционерное общество «Сбербанк России».</w:t>
      </w:r>
    </w:p>
    <w:p w:rsidR="00D340DC" w:rsidRPr="000D10AA" w:rsidRDefault="00D340DC" w:rsidP="00D340DC">
      <w:pPr>
        <w:widowControl/>
        <w:autoSpaceDE/>
        <w:autoSpaceDN/>
        <w:adjustRightInd/>
        <w:spacing w:before="0" w:after="200" w:line="276" w:lineRule="auto"/>
        <w:jc w:val="both"/>
      </w:pPr>
      <w:r w:rsidRPr="000D10AA">
        <w:rPr>
          <w:b/>
        </w:rPr>
        <w:t xml:space="preserve">Содержание сделки: </w:t>
      </w:r>
      <w:r w:rsidRPr="000D10AA">
        <w:t>Гарантию исполнения АО «ДСК «АВТОБАН» обязательств по государственному контракту, который будет заключен между АО «ДСК «АВТОБАН»  и Федеральным казенным учреждением «Федеральное управление автомобильных дорог «Центральная Россия» Федерального дорожного агентства», по результатам Конкурса с ограниченным участием в электронной форме на право заключения государственного контракта  «Строительство и реконструкция автомобильных дорог общего пользования федерального значения и искусственных сооружений на них: Строительство и реконструкция автомобильной дороги М-5 «Урал» -от Москвы через Рязань, Пензу, Самару, Уфу до Челябинска. Строительство и реконструкция автомобильной дороги М-5 «Урал» -от Москва-Рязань- Пенза-Самара-Уфа-Челябинск на участке Ульянино-Непецино, Московская область (лот 14)», проведенного Федеральным казенным учреждением «Федеральное управление автомобильных дорог «Центральная Россия» Федерального дорожного агентства» (адрес: 143002, Московская обл., Одинцовский район, с. Акулово, ул. Новая, д.139),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Гарантия.</w:t>
      </w:r>
    </w:p>
    <w:p w:rsidR="00D340DC" w:rsidRPr="000D10AA" w:rsidRDefault="00D340DC" w:rsidP="00D340DC">
      <w:pPr>
        <w:widowControl/>
        <w:autoSpaceDE/>
        <w:autoSpaceDN/>
        <w:adjustRightInd/>
        <w:spacing w:before="0" w:after="200" w:line="276" w:lineRule="auto"/>
        <w:jc w:val="both"/>
      </w:pPr>
      <w:r w:rsidRPr="000D10AA">
        <w:t>Сумма Гарантии – 4 610 814 654,00 (Четыре миллиарда шестьсот десять миллионов восемьсот четырнадцать тысяч шестьсот пятьдесят четыре) рубля 00 копеек.</w:t>
      </w:r>
    </w:p>
    <w:p w:rsidR="00D340DC" w:rsidRPr="000D10AA" w:rsidRDefault="00D340DC" w:rsidP="00D340DC">
      <w:pPr>
        <w:widowControl/>
        <w:autoSpaceDE/>
        <w:autoSpaceDN/>
        <w:adjustRightInd/>
        <w:spacing w:before="0" w:after="200" w:line="276" w:lineRule="auto"/>
        <w:jc w:val="both"/>
      </w:pPr>
      <w:r w:rsidRPr="000D10AA">
        <w:t>Срок действия Гарантии – с даты выдачи по «05» февраля 2024 г.</w:t>
      </w:r>
    </w:p>
    <w:p w:rsidR="00D340DC" w:rsidRPr="000D10AA" w:rsidRDefault="00D340DC" w:rsidP="00D340DC">
      <w:pPr>
        <w:widowControl/>
        <w:autoSpaceDE/>
        <w:autoSpaceDN/>
        <w:adjustRightInd/>
        <w:spacing w:before="0" w:after="200" w:line="276" w:lineRule="auto"/>
        <w:jc w:val="both"/>
      </w:pPr>
      <w:r w:rsidRPr="000D10AA">
        <w:t>Бенефициар – Федеральное казенное учреждение «Федеральное управление автомобильных дорог «Центральная Россия» Федерального дорожного агентства» (адрес: 143002, Московская обл., Одинцовский район, с. Акулово, ул. Новая, д.139, ОГРН 1027700048551, ИНН 7714125897).</w:t>
      </w:r>
    </w:p>
    <w:p w:rsidR="00D340DC" w:rsidRPr="000D10AA" w:rsidRDefault="00D340DC" w:rsidP="00D340DC">
      <w:pPr>
        <w:widowControl/>
        <w:autoSpaceDE/>
        <w:autoSpaceDN/>
        <w:adjustRightInd/>
        <w:spacing w:before="0" w:after="200" w:line="276" w:lineRule="auto"/>
        <w:jc w:val="both"/>
      </w:pPr>
      <w:r w:rsidRPr="000D10AA">
        <w:t>Гарантией обеспечивается исполнение обязательств ПРИНЦИПАЛА перед Бенефициаром по контракту на выполнение работ по строительству объекта: «Строительство и реконструкция автомобильных дорог общего пользования федерального значения и искусственных сооружений на них: Строительство и реконструкция автомобильной дороги М-5 «Урал» -от Москвы через Рязань, Пензу, Самару, Уфу до Челябинска. Строительство и реконструкция автомобильной дороги М-5 «Урал» -от Москва-Рязань-Пенза-Самара-Уфа-Челябинск на участке Ульянино-Непецино, Московская область»</w:t>
      </w:r>
    </w:p>
    <w:p w:rsidR="00D340DC" w:rsidRPr="000D10AA" w:rsidRDefault="00D340DC" w:rsidP="00D340DC">
      <w:pPr>
        <w:widowControl/>
        <w:autoSpaceDE/>
        <w:autoSpaceDN/>
        <w:adjustRightInd/>
        <w:spacing w:before="0" w:after="200" w:line="276" w:lineRule="auto"/>
        <w:jc w:val="both"/>
      </w:pPr>
      <w:r w:rsidRPr="000D10AA">
        <w:rPr>
          <w:b/>
        </w:rPr>
        <w:t xml:space="preserve">Срок исполнения обязательств по сделке: </w:t>
      </w:r>
      <w:r w:rsidRPr="000D10AA">
        <w:t>до 05.02.2024 г.</w:t>
      </w:r>
    </w:p>
    <w:p w:rsidR="00D340DC" w:rsidRPr="000D10AA" w:rsidRDefault="00D340DC" w:rsidP="00D340DC">
      <w:pPr>
        <w:widowControl/>
        <w:autoSpaceDE/>
        <w:autoSpaceDN/>
        <w:adjustRightInd/>
        <w:spacing w:before="0" w:after="200" w:line="276" w:lineRule="auto"/>
        <w:jc w:val="both"/>
        <w:rPr>
          <w:bCs/>
        </w:rPr>
      </w:pPr>
      <w:r w:rsidRPr="000D10AA">
        <w:rPr>
          <w:b/>
          <w:bCs/>
        </w:rPr>
        <w:t>Стороны и выгодоприобретатели по сделке:</w:t>
      </w:r>
      <w:r w:rsidRPr="000D10AA">
        <w:rPr>
          <w:rFonts w:asciiTheme="minorHAnsi" w:hAnsiTheme="minorHAnsi" w:cstheme="minorBidi"/>
        </w:rPr>
        <w:t xml:space="preserve"> </w:t>
      </w:r>
      <w:r w:rsidRPr="000D10AA">
        <w:t>Акционерное общество «Дорожно-строительная компания «АВТОБАН», Публичное акционерное общество «Сбербанк России», Обществом с ограниченной ответственностью «Газпромнефть-Региональные продажи».</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rPr>
          <w:bCs/>
        </w:rPr>
        <w:t>4 610 814 654 рублей,</w:t>
      </w:r>
      <w:r w:rsidRPr="000D10AA">
        <w:t xml:space="preserve"> свыше 25% от стоимости активов по сумме группы взаимосвязанных сделок.</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54 992 034 000 рублей</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совершения сделки (заключения договора): </w:t>
      </w:r>
      <w:r w:rsidRPr="000D10AA">
        <w:t>29.07.2019 г.</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rPr>
        <w:t>крупная сделка</w:t>
      </w:r>
    </w:p>
    <w:p w:rsidR="00D340DC" w:rsidRPr="000D10AA" w:rsidRDefault="00D340DC" w:rsidP="00D340DC">
      <w:pPr>
        <w:widowControl/>
        <w:autoSpaceDE/>
        <w:autoSpaceDN/>
        <w:adjustRightInd/>
        <w:spacing w:before="0" w:after="200" w:line="276" w:lineRule="auto"/>
        <w:jc w:val="both"/>
        <w:rPr>
          <w:bCs/>
        </w:rPr>
      </w:pPr>
      <w:r w:rsidRPr="000D10AA">
        <w:rPr>
          <w:b/>
          <w:bCs/>
        </w:rPr>
        <w:t>орган управления эмитента, принявший решение об одобрении сделки:</w:t>
      </w:r>
      <w:r w:rsidRPr="000D10AA">
        <w:t xml:space="preserve"> Внеочередное о</w:t>
      </w:r>
      <w:r w:rsidRPr="000D10AA">
        <w:rPr>
          <w:bCs/>
        </w:rPr>
        <w:t>бщее собрание акционеров.</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дата принятия решения об одобрении сделки: </w:t>
      </w:r>
      <w:r w:rsidRPr="000D10AA">
        <w:rPr>
          <w:bCs/>
        </w:rPr>
        <w:t>28.08.2019 г.</w:t>
      </w:r>
    </w:p>
    <w:p w:rsidR="00D340DC" w:rsidRPr="000D10AA" w:rsidRDefault="00D340DC" w:rsidP="00D340DC">
      <w:pPr>
        <w:widowControl/>
        <w:tabs>
          <w:tab w:val="left" w:pos="219"/>
          <w:tab w:val="left" w:pos="1037"/>
        </w:tabs>
        <w:autoSpaceDE/>
        <w:autoSpaceDN/>
        <w:adjustRightInd/>
        <w:spacing w:before="0" w:after="120" w:line="276" w:lineRule="auto"/>
        <w:jc w:val="both"/>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ПРОТОКОЛ № Протокол 14-ВОСА/2019 ВНЕОЧЕРЕДНОГО ОБЩЕГО СОБРАНИЯ АКЦИОНЕРОВ.</w:t>
      </w:r>
    </w:p>
    <w:p w:rsidR="00D340DC" w:rsidRPr="000D10AA" w:rsidRDefault="00D340DC" w:rsidP="00D340DC">
      <w:pPr>
        <w:widowControl/>
        <w:autoSpaceDE/>
        <w:autoSpaceDN/>
        <w:adjustRightInd/>
        <w:spacing w:before="0" w:after="200" w:line="276" w:lineRule="auto"/>
        <w:jc w:val="both"/>
      </w:pPr>
      <w:r w:rsidRPr="000D10AA">
        <w:rPr>
          <w:b/>
        </w:rPr>
        <w:t>5.</w:t>
      </w:r>
      <w:r>
        <w:rPr>
          <w:b/>
        </w:rPr>
        <w:t xml:space="preserve"> </w:t>
      </w:r>
      <w:r w:rsidRPr="000D10AA">
        <w:rPr>
          <w:b/>
        </w:rPr>
        <w:t>Вид и предмет сделки:</w:t>
      </w:r>
      <w:r w:rsidRPr="000D10AA">
        <w:rPr>
          <w:b/>
          <w:bCs/>
        </w:rPr>
        <w:t xml:space="preserve"> </w:t>
      </w:r>
      <w:r w:rsidRPr="000D10AA">
        <w:t>Договор поручительства № 432-П-1 от 17.09.2019 г., между АО «ДСК «АВТОБАН» и ПАО Сбербанк в обеспечение обязательств ООО «ЮВМ»</w:t>
      </w:r>
    </w:p>
    <w:p w:rsidR="00D340DC" w:rsidRPr="000D10AA" w:rsidRDefault="00D340DC" w:rsidP="00D340DC">
      <w:pPr>
        <w:widowControl/>
        <w:autoSpaceDE/>
        <w:autoSpaceDN/>
        <w:adjustRightInd/>
        <w:spacing w:before="0" w:after="200" w:line="276" w:lineRule="auto"/>
        <w:jc w:val="both"/>
      </w:pPr>
      <w:r w:rsidRPr="000D10AA">
        <w:rPr>
          <w:b/>
        </w:rPr>
        <w:t xml:space="preserve">Содержание сделки: </w:t>
      </w:r>
      <w:r w:rsidRPr="000D10AA">
        <w:t>АО «ДСК «АВТОБАН»; отвечает в полном объеме за исполнение ООО «ЮВМ» обязательств по лимиту банковских гарантий, включая исполнения обеспечиваемого обязательства, оплату штрафов и пеней</w:t>
      </w:r>
    </w:p>
    <w:p w:rsidR="00D340DC" w:rsidRPr="000D10AA" w:rsidRDefault="00D340DC" w:rsidP="00D340DC">
      <w:pPr>
        <w:widowControl/>
        <w:autoSpaceDE/>
        <w:autoSpaceDN/>
        <w:adjustRightInd/>
        <w:spacing w:before="0" w:after="200" w:line="276" w:lineRule="auto"/>
        <w:jc w:val="both"/>
      </w:pPr>
      <w:r w:rsidRPr="000D10AA">
        <w:rPr>
          <w:b/>
        </w:rPr>
        <w:t xml:space="preserve">Срок исполнения обязательств по сделке: </w:t>
      </w:r>
      <w:r w:rsidRPr="000D10AA">
        <w:t>до 31.12.2024.г.</w:t>
      </w:r>
    </w:p>
    <w:p w:rsidR="00D340DC" w:rsidRPr="000D10AA" w:rsidRDefault="00D340DC" w:rsidP="00D340DC">
      <w:pPr>
        <w:widowControl/>
        <w:autoSpaceDE/>
        <w:autoSpaceDN/>
        <w:adjustRightInd/>
        <w:spacing w:before="0" w:after="200" w:line="276" w:lineRule="auto"/>
        <w:jc w:val="both"/>
        <w:rPr>
          <w:bCs/>
        </w:rPr>
      </w:pPr>
      <w:r w:rsidRPr="000D10AA">
        <w:rPr>
          <w:b/>
          <w:bCs/>
        </w:rPr>
        <w:t>Стороны и выгодоприобретатели по сделке:</w:t>
      </w:r>
      <w:r w:rsidRPr="000D10AA">
        <w:rPr>
          <w:rFonts w:asciiTheme="minorHAnsi" w:hAnsiTheme="minorHAnsi" w:cstheme="minorBidi"/>
        </w:rPr>
        <w:t xml:space="preserve"> </w:t>
      </w:r>
      <w:r w:rsidRPr="000D10AA">
        <w:t>Поручитель - АО «ДСК «АВТОБАН»; Гарант- Публичное акционерное общество «Сбербанк России»; Выгодоприобретатель – ООО «КСК №1».</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rPr>
          <w:bCs/>
        </w:rPr>
        <w:t>15 000 000 000,00 рублей, свыше 25% от балансовой стоимости активов на 30.06.2019</w:t>
      </w:r>
      <w:r w:rsidRPr="000D10AA">
        <w:t>.</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54 992 034 000 рублей</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совершения сделки (заключения договора): </w:t>
      </w:r>
      <w:r w:rsidRPr="000D10AA">
        <w:t>17.09.2019 г.</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rPr>
        <w:t>крупная сделка, которая одновременно является сделкой, в совершении которой имелась заинтересованность эмитента</w:t>
      </w:r>
    </w:p>
    <w:p w:rsidR="00D340DC" w:rsidRPr="000D10AA" w:rsidRDefault="00D340DC" w:rsidP="00D340DC">
      <w:pPr>
        <w:jc w:val="both"/>
      </w:pPr>
      <w:r w:rsidRPr="000D10AA">
        <w:rPr>
          <w:b/>
          <w:bCs/>
        </w:rPr>
        <w:t>орган управления эмитента, принявший решение об одобрении сделки:</w:t>
      </w:r>
      <w:r w:rsidRPr="000D10AA">
        <w:t xml:space="preserve"> – Общее собрание акционеров</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принятия решения об одобрении сделки: </w:t>
      </w:r>
      <w:r w:rsidRPr="000D10AA">
        <w:rPr>
          <w:bCs/>
        </w:rPr>
        <w:t>– 01.11.2019</w:t>
      </w:r>
    </w:p>
    <w:p w:rsidR="00D340DC" w:rsidRPr="000D10AA" w:rsidRDefault="00D340DC" w:rsidP="00D340DC">
      <w:pPr>
        <w:widowControl/>
        <w:autoSpaceDE/>
        <w:autoSpaceDN/>
        <w:adjustRightInd/>
        <w:spacing w:before="0" w:after="200" w:line="276" w:lineRule="auto"/>
        <w:jc w:val="both"/>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 Протокол № 20-ВОСА/2019 от 01.11.2019</w:t>
      </w:r>
    </w:p>
    <w:p w:rsidR="00D340DC" w:rsidRPr="000D10AA" w:rsidRDefault="00D340DC" w:rsidP="00D340DC">
      <w:pPr>
        <w:widowControl/>
        <w:autoSpaceDE/>
        <w:autoSpaceDN/>
        <w:adjustRightInd/>
        <w:spacing w:before="0" w:after="200" w:line="276" w:lineRule="auto"/>
        <w:jc w:val="both"/>
      </w:pPr>
      <w:r w:rsidRPr="000D10AA">
        <w:rPr>
          <w:b/>
        </w:rPr>
        <w:t>6.</w:t>
      </w:r>
      <w:r>
        <w:rPr>
          <w:b/>
        </w:rPr>
        <w:t xml:space="preserve"> </w:t>
      </w:r>
      <w:r w:rsidRPr="000D10AA">
        <w:rPr>
          <w:b/>
        </w:rPr>
        <w:t>Вид и предмет сделки:</w:t>
      </w:r>
      <w:r w:rsidRPr="000D10AA">
        <w:rPr>
          <w:b/>
          <w:bCs/>
        </w:rPr>
        <w:t xml:space="preserve"> </w:t>
      </w:r>
      <w:r w:rsidRPr="000D10AA">
        <w:t>Договор поручительства № 433-П-1 от 17.09.2019 г., между АО «ДСК «АВТОБАН» и ПАО Сбербанк в обеспечение обязательств ООО «КСК №1»</w:t>
      </w:r>
      <w:r w:rsidRPr="000D10AA">
        <w:tab/>
      </w:r>
    </w:p>
    <w:p w:rsidR="00D340DC" w:rsidRPr="000D10AA" w:rsidRDefault="00D340DC" w:rsidP="00D340DC">
      <w:pPr>
        <w:widowControl/>
        <w:autoSpaceDE/>
        <w:autoSpaceDN/>
        <w:adjustRightInd/>
        <w:spacing w:before="0" w:after="200" w:line="276" w:lineRule="auto"/>
        <w:jc w:val="both"/>
      </w:pPr>
      <w:r w:rsidRPr="000D10AA">
        <w:rPr>
          <w:b/>
        </w:rPr>
        <w:t xml:space="preserve">Содержание сделки: </w:t>
      </w:r>
      <w:r w:rsidRPr="000D10AA">
        <w:t>АО «ДСК «АВТОБАН»; отвечает в полном объеме за исполнение ООО «КСК №1» обязательств по лимиту банковских гарантий, включая исполнения обеспечиваемого обязательства, оплату штрафов и пеней</w:t>
      </w:r>
    </w:p>
    <w:p w:rsidR="00D340DC" w:rsidRPr="000D10AA" w:rsidRDefault="00D340DC" w:rsidP="00D340DC">
      <w:pPr>
        <w:widowControl/>
        <w:autoSpaceDE/>
        <w:autoSpaceDN/>
        <w:adjustRightInd/>
        <w:spacing w:before="0" w:after="200" w:line="276" w:lineRule="auto"/>
        <w:jc w:val="both"/>
      </w:pPr>
      <w:r w:rsidRPr="000D10AA">
        <w:rPr>
          <w:b/>
        </w:rPr>
        <w:t xml:space="preserve">Срок исполнения обязательств по сделке: </w:t>
      </w:r>
      <w:r w:rsidRPr="000D10AA">
        <w:t>до 31.12.2024.г.</w:t>
      </w:r>
    </w:p>
    <w:p w:rsidR="00D340DC" w:rsidRPr="000D10AA" w:rsidRDefault="00D340DC" w:rsidP="00D340DC">
      <w:pPr>
        <w:widowControl/>
        <w:autoSpaceDE/>
        <w:autoSpaceDN/>
        <w:adjustRightInd/>
        <w:spacing w:before="0" w:after="200" w:line="276" w:lineRule="auto"/>
        <w:jc w:val="both"/>
        <w:rPr>
          <w:bCs/>
        </w:rPr>
      </w:pPr>
      <w:r w:rsidRPr="000D10AA">
        <w:rPr>
          <w:b/>
          <w:bCs/>
        </w:rPr>
        <w:t>Стороны и выгодоприобретатели по сделке:</w:t>
      </w:r>
      <w:r w:rsidRPr="000D10AA">
        <w:rPr>
          <w:rFonts w:asciiTheme="minorHAnsi" w:hAnsiTheme="minorHAnsi" w:cstheme="minorBidi"/>
        </w:rPr>
        <w:t xml:space="preserve"> </w:t>
      </w:r>
      <w:r w:rsidRPr="000D10AA">
        <w:t>Поручитель - АО «ДСК «АВТОБАН»; Гарант - Публичное акционерное общество «Сбербанк России»; Выгодоприобретатель – ООО «КСК №1».</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rPr>
          <w:bCs/>
        </w:rPr>
        <w:t>15 000 000 000,00 рублей, свыше 25% от балансовой стоимости активов на 30.06.2019</w:t>
      </w:r>
      <w:r w:rsidRPr="000D10AA">
        <w:t>.</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54 992 034 000 рублей</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совершения сделки (заключения договора): </w:t>
      </w:r>
      <w:r w:rsidRPr="000D10AA">
        <w:t>17.09.2019 г.</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rPr>
        <w:t>крупная сделка, которая одновременно является сделкой, в совершении которой имелась заинтересованность эмитента</w:t>
      </w:r>
    </w:p>
    <w:p w:rsidR="00D340DC" w:rsidRPr="000D10AA" w:rsidRDefault="00D340DC" w:rsidP="00D340DC">
      <w:pPr>
        <w:widowControl/>
        <w:autoSpaceDE/>
        <w:autoSpaceDN/>
        <w:adjustRightInd/>
        <w:spacing w:before="0" w:after="200" w:line="276" w:lineRule="auto"/>
        <w:jc w:val="both"/>
        <w:rPr>
          <w:bCs/>
        </w:rPr>
      </w:pPr>
      <w:r w:rsidRPr="000D10AA">
        <w:rPr>
          <w:b/>
          <w:bCs/>
        </w:rPr>
        <w:t>орган управления эмитента, принявший решение об одобрении сделки:</w:t>
      </w:r>
      <w:r w:rsidRPr="000D10AA">
        <w:t xml:space="preserve"> – сделка не одобрялась в отчетном периоде</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дата принятия решения об одобрении сделки: </w:t>
      </w:r>
      <w:r w:rsidRPr="000D10AA">
        <w:rPr>
          <w:bCs/>
        </w:rPr>
        <w:t>– сделка не одобрялась в отчетном периоде</w:t>
      </w:r>
    </w:p>
    <w:p w:rsidR="00D340DC" w:rsidRPr="000D10AA" w:rsidRDefault="00D340DC" w:rsidP="00D340DC">
      <w:pPr>
        <w:widowControl/>
        <w:tabs>
          <w:tab w:val="left" w:pos="219"/>
          <w:tab w:val="left" w:pos="1037"/>
        </w:tabs>
        <w:autoSpaceDE/>
        <w:autoSpaceDN/>
        <w:adjustRightInd/>
        <w:spacing w:before="0" w:after="120" w:line="276" w:lineRule="auto"/>
        <w:jc w:val="both"/>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 сделка не одобрялась в отчетном периоде</w:t>
      </w:r>
    </w:p>
    <w:p w:rsidR="00D340DC" w:rsidRPr="000D10AA" w:rsidRDefault="00D340DC" w:rsidP="00D340DC">
      <w:pPr>
        <w:widowControl/>
        <w:autoSpaceDE/>
        <w:autoSpaceDN/>
        <w:adjustRightInd/>
        <w:spacing w:before="0" w:after="200" w:line="276" w:lineRule="auto"/>
        <w:jc w:val="both"/>
      </w:pPr>
      <w:r w:rsidRPr="000D10AA">
        <w:rPr>
          <w:b/>
        </w:rPr>
        <w:t>7.</w:t>
      </w:r>
      <w:r>
        <w:rPr>
          <w:b/>
        </w:rPr>
        <w:t xml:space="preserve"> </w:t>
      </w:r>
      <w:r w:rsidRPr="000D10AA">
        <w:rPr>
          <w:b/>
        </w:rPr>
        <w:t>Вид и предмет сделки:</w:t>
      </w:r>
      <w:r w:rsidRPr="000D10AA">
        <w:rPr>
          <w:b/>
          <w:bCs/>
        </w:rPr>
        <w:t xml:space="preserve"> </w:t>
      </w:r>
      <w:r w:rsidRPr="000D10AA">
        <w:t>Договор поручительства (изменение и изложение в новой редакции), а также заключение дополнительного соглашения к нему.</w:t>
      </w:r>
    </w:p>
    <w:p w:rsidR="00D340DC" w:rsidRPr="000D10AA" w:rsidRDefault="00D340DC" w:rsidP="00D340DC">
      <w:pPr>
        <w:widowControl/>
        <w:autoSpaceDE/>
        <w:autoSpaceDN/>
        <w:adjustRightInd/>
        <w:spacing w:before="0" w:after="200" w:line="276" w:lineRule="auto"/>
        <w:jc w:val="both"/>
      </w:pPr>
      <w:r w:rsidRPr="000D10AA">
        <w:rPr>
          <w:b/>
        </w:rPr>
        <w:t xml:space="preserve">Содержание сделки: </w:t>
      </w:r>
      <w:r w:rsidRPr="000D10AA">
        <w:t>Настоящим Договором Стороны изменяют и излагают в новой редакции Договор поручительства юридического лица от 28 июня 2018 года, заключенный между ДСКА (в качестве поручителя) и Основным кредитором в отношении обязательств Должника по Договору подряда (с учетом дополнительного соглашения №1 от 27 июля 2018 года) (далее – «Первоначальное поручительство») с даты настоящего Договора таким образом, что Первоначальное поручительство утрачивает силу и считается замененным настоящим Договором, но без ущерба для каких-либо прав и обязанностей сторон Первоначального поручительства, возникших на основании Первоначального поручительства до даты настоящего Договора (далее – «Существующие обязательства»). Существующие обязательства (при наличии) продолжают существовать и с даты настоящего Договора регулируются положениями настоящего Договора.</w:t>
      </w:r>
    </w:p>
    <w:p w:rsidR="00D340DC" w:rsidRPr="000D10AA" w:rsidRDefault="00D340DC" w:rsidP="00D340DC">
      <w:pPr>
        <w:widowControl/>
        <w:autoSpaceDE/>
        <w:autoSpaceDN/>
        <w:adjustRightInd/>
        <w:spacing w:before="0" w:after="200" w:line="276" w:lineRule="auto"/>
        <w:jc w:val="both"/>
      </w:pPr>
      <w:r w:rsidRPr="000D10AA">
        <w:rPr>
          <w:b/>
        </w:rPr>
        <w:t xml:space="preserve">Срок исполнения обязательств по сделке: </w:t>
      </w:r>
      <w:r w:rsidRPr="000D10AA">
        <w:t>до 31.12.2046.г.</w:t>
      </w:r>
    </w:p>
    <w:p w:rsidR="00D340DC" w:rsidRPr="000D10AA" w:rsidRDefault="00D340DC" w:rsidP="00D340DC">
      <w:pPr>
        <w:widowControl/>
        <w:autoSpaceDE/>
        <w:autoSpaceDN/>
        <w:adjustRightInd/>
        <w:spacing w:before="0" w:after="200" w:line="276" w:lineRule="auto"/>
        <w:jc w:val="both"/>
        <w:rPr>
          <w:rFonts w:asciiTheme="minorHAnsi" w:hAnsiTheme="minorHAnsi" w:cstheme="minorBidi"/>
        </w:rPr>
      </w:pPr>
      <w:r w:rsidRPr="000D10AA">
        <w:rPr>
          <w:b/>
          <w:bCs/>
        </w:rPr>
        <w:t>Стороны и выгодоприобретатели по сделке:</w:t>
      </w:r>
      <w:r w:rsidRPr="000D10AA">
        <w:rPr>
          <w:rFonts w:asciiTheme="minorHAnsi" w:hAnsiTheme="minorHAnsi" w:cstheme="minorBidi"/>
        </w:rPr>
        <w:t xml:space="preserve"> </w:t>
      </w:r>
    </w:p>
    <w:p w:rsidR="00D340DC" w:rsidRPr="000D10AA" w:rsidRDefault="00D340DC" w:rsidP="00D340DC">
      <w:pPr>
        <w:widowControl/>
        <w:autoSpaceDE/>
        <w:autoSpaceDN/>
        <w:adjustRightInd/>
        <w:spacing w:before="0" w:after="200" w:line="276" w:lineRule="auto"/>
        <w:jc w:val="both"/>
      </w:pPr>
      <w:r w:rsidRPr="000D10AA">
        <w:t>Основной кредитор - ООО «Юго-восточная магистраль»;</w:t>
      </w:r>
    </w:p>
    <w:p w:rsidR="00D340DC" w:rsidRPr="000D10AA" w:rsidRDefault="00D340DC" w:rsidP="00D340DC">
      <w:pPr>
        <w:widowControl/>
        <w:autoSpaceDE/>
        <w:autoSpaceDN/>
        <w:adjustRightInd/>
        <w:spacing w:before="0" w:after="200" w:line="276" w:lineRule="auto"/>
        <w:jc w:val="both"/>
      </w:pPr>
      <w:r w:rsidRPr="000D10AA">
        <w:t>Должник, выгодоприобретатель – ООО «КСК №1»;</w:t>
      </w:r>
    </w:p>
    <w:p w:rsidR="00D340DC" w:rsidRPr="000D10AA" w:rsidRDefault="00D340DC" w:rsidP="00D340DC">
      <w:pPr>
        <w:widowControl/>
        <w:autoSpaceDE/>
        <w:autoSpaceDN/>
        <w:adjustRightInd/>
        <w:spacing w:before="0" w:after="200" w:line="276" w:lineRule="auto"/>
        <w:jc w:val="both"/>
      </w:pPr>
      <w:r w:rsidRPr="000D10AA">
        <w:t>Кредитный агент – ПАО «Сбербанк»;</w:t>
      </w:r>
    </w:p>
    <w:p w:rsidR="00D340DC" w:rsidRPr="000D10AA" w:rsidRDefault="00D340DC" w:rsidP="00D340DC">
      <w:pPr>
        <w:widowControl/>
        <w:autoSpaceDE/>
        <w:autoSpaceDN/>
        <w:adjustRightInd/>
        <w:spacing w:before="0" w:after="200" w:line="276" w:lineRule="auto"/>
        <w:jc w:val="both"/>
        <w:rPr>
          <w:bCs/>
        </w:rPr>
      </w:pPr>
      <w:r w:rsidRPr="000D10AA">
        <w:t>Поручители - ООО «СУ №905», ООО «СУ №910», ООО «СУ №911», ООО «СУ №925», ООО «СУ 926», ООО «СУ №967», ООО «СПФ «СТРОМОС», АО «ДСК «АВТОБАН».</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rPr>
          <w:bCs/>
        </w:rPr>
        <w:t>более 132 939 019 290,51 рублей, свыше 25% от балансовой стоимости активов на 30.09.2019</w:t>
      </w:r>
      <w:r w:rsidRPr="000D10AA">
        <w:t>.</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65 551 520 000 рублей</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совершения сделки (заключения договора): </w:t>
      </w:r>
      <w:r w:rsidRPr="000D10AA">
        <w:t>12.12.2019 г.</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rPr>
        <w:t>крупная сделка, которая одновременно является сделкой, в совершении которой имелась заинтересованность эмитента</w:t>
      </w:r>
    </w:p>
    <w:p w:rsidR="00D340DC" w:rsidRPr="000D10AA" w:rsidRDefault="00D340DC" w:rsidP="00D340DC">
      <w:pPr>
        <w:widowControl/>
        <w:autoSpaceDE/>
        <w:autoSpaceDN/>
        <w:adjustRightInd/>
        <w:spacing w:before="0" w:after="200" w:line="276" w:lineRule="auto"/>
        <w:jc w:val="both"/>
      </w:pPr>
      <w:r w:rsidRPr="000D10AA">
        <w:rPr>
          <w:b/>
          <w:bCs/>
        </w:rPr>
        <w:t>орган управления эмитента, принявший решение об одобрении сделки:</w:t>
      </w:r>
      <w:r w:rsidRPr="000D10AA">
        <w:t xml:space="preserve"> – Общее собрание акционеров</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принятия решения об одобрении сделки: </w:t>
      </w:r>
      <w:r w:rsidRPr="000D10AA">
        <w:rPr>
          <w:bCs/>
        </w:rPr>
        <w:t>– 09.12.2019</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 № 23-ВОСА/2019 от 09.12.2019 г.</w:t>
      </w:r>
    </w:p>
    <w:p w:rsidR="00D340DC" w:rsidRPr="000D10AA" w:rsidRDefault="00D340DC" w:rsidP="00D340DC">
      <w:pPr>
        <w:widowControl/>
        <w:autoSpaceDE/>
        <w:autoSpaceDN/>
        <w:adjustRightInd/>
        <w:spacing w:before="0" w:after="200" w:line="276" w:lineRule="auto"/>
        <w:jc w:val="both"/>
      </w:pPr>
      <w:r w:rsidRPr="000D10AA">
        <w:rPr>
          <w:b/>
        </w:rPr>
        <w:t>8.</w:t>
      </w:r>
      <w:r>
        <w:rPr>
          <w:b/>
        </w:rPr>
        <w:t xml:space="preserve"> </w:t>
      </w:r>
      <w:r w:rsidRPr="000D10AA">
        <w:rPr>
          <w:b/>
        </w:rPr>
        <w:t>Вид и предмет сделки:</w:t>
      </w:r>
      <w:r w:rsidRPr="000D10AA">
        <w:rPr>
          <w:b/>
          <w:bCs/>
        </w:rPr>
        <w:t xml:space="preserve"> </w:t>
      </w:r>
      <w:r w:rsidRPr="000D10AA">
        <w:t xml:space="preserve">Договор последующего залога имущественных прав № 5 от 22.11.2019 г между АО «ДСК «АВТОБАН» и ПАО Сбербанк в обеспечение обязательств по договору кредитной линии </w:t>
      </w:r>
    </w:p>
    <w:p w:rsidR="00D340DC" w:rsidRPr="000D10AA" w:rsidRDefault="00D340DC" w:rsidP="00D340DC">
      <w:pPr>
        <w:widowControl/>
        <w:autoSpaceDE/>
        <w:autoSpaceDN/>
        <w:adjustRightInd/>
        <w:spacing w:before="0" w:after="200" w:line="276" w:lineRule="auto"/>
        <w:jc w:val="both"/>
      </w:pPr>
      <w:r w:rsidRPr="000D10AA">
        <w:rPr>
          <w:b/>
        </w:rPr>
        <w:t xml:space="preserve">Содержание сделки: </w:t>
      </w:r>
      <w:r w:rsidRPr="000D10AA">
        <w:t>Залогодатель передает в последующий залог Залогодержателю все свои имущественные права (требования) (далее - «Предмет залога») по Государственному контракту № 101/19-С ИКЗ №  19 1 7714125897 503201001 0023 014 4211 414 от «31» июля 2019 г. (далее – «Контракт»), заключенному между Залогодателем и Федеральным казенным учреждением «Федеральное управление автомобильных дорог «Центральная Россия» Федерального дорожного агентства» (адрес: 143002, Московская обл., Одинцовский район, с. Акулово, ул. Новая, д.139, ОГРН 1027700048551, ИНН 7714125897) (далее – «Контрагент»), с учетом всех приложений и дополнений по состоянию на «22» ноября 2019 г., а также все имущественные права, которые возникнут по Контракту в будущем, в том числе, но не исключительно, следующих прав (требований):</w:t>
      </w:r>
    </w:p>
    <w:p w:rsidR="00D340DC" w:rsidRPr="000D10AA" w:rsidRDefault="00D340DC" w:rsidP="00D340DC">
      <w:pPr>
        <w:widowControl/>
        <w:autoSpaceDE/>
        <w:autoSpaceDN/>
        <w:adjustRightInd/>
        <w:spacing w:before="0" w:after="200" w:line="276" w:lineRule="auto"/>
        <w:jc w:val="both"/>
      </w:pPr>
      <w:r w:rsidRPr="000D10AA">
        <w:t>– права, которые будут принадлежать Залогодателю, при признании недействительным, незаключенным Контракта и/или его приложений/дополнений или при расторжении Контракта и/или его приложений/дополнений, а также передача в залог прав требования возмещения убытков, причиненных Залогодателю Контрагентом в связи с неисполнением или ненадлежащим исполнением Контрагентом Контракта.</w:t>
      </w:r>
    </w:p>
    <w:p w:rsidR="00D340DC" w:rsidRPr="000D10AA" w:rsidRDefault="00D340DC" w:rsidP="00D340DC">
      <w:pPr>
        <w:widowControl/>
        <w:autoSpaceDE/>
        <w:autoSpaceDN/>
        <w:adjustRightInd/>
        <w:spacing w:before="0" w:after="200" w:line="276" w:lineRule="auto"/>
        <w:jc w:val="both"/>
      </w:pPr>
      <w:r w:rsidRPr="000D10AA">
        <w:t>Подлинник Контракта, удостоверяющего закладываемые имущественные права, находится у Залогодателя.</w:t>
      </w:r>
    </w:p>
    <w:p w:rsidR="00D340DC" w:rsidRPr="000D10AA" w:rsidRDefault="00D340DC" w:rsidP="00D340DC">
      <w:pPr>
        <w:widowControl/>
        <w:autoSpaceDE/>
        <w:autoSpaceDN/>
        <w:adjustRightInd/>
        <w:spacing w:before="0" w:after="200" w:line="276" w:lineRule="auto"/>
        <w:jc w:val="both"/>
      </w:pPr>
      <w:r w:rsidRPr="000D10AA">
        <w:rPr>
          <w:b/>
        </w:rPr>
        <w:t xml:space="preserve">Срок исполнения обязательств по сделке: </w:t>
      </w:r>
      <w:r w:rsidRPr="000D10AA">
        <w:t>до 31.12.2024.г.</w:t>
      </w:r>
    </w:p>
    <w:p w:rsidR="00D340DC" w:rsidRPr="000D10AA" w:rsidRDefault="00D340DC" w:rsidP="00D340DC">
      <w:pPr>
        <w:widowControl/>
        <w:autoSpaceDE/>
        <w:autoSpaceDN/>
        <w:adjustRightInd/>
        <w:spacing w:before="0" w:after="200" w:line="276" w:lineRule="auto"/>
        <w:jc w:val="both"/>
        <w:rPr>
          <w:bCs/>
        </w:rPr>
      </w:pPr>
      <w:r w:rsidRPr="000D10AA">
        <w:rPr>
          <w:b/>
          <w:bCs/>
        </w:rPr>
        <w:t>Стороны и выгодоприобретатели по сделке:</w:t>
      </w:r>
      <w:r w:rsidRPr="000D10AA">
        <w:rPr>
          <w:rFonts w:asciiTheme="minorHAnsi" w:hAnsiTheme="minorHAnsi" w:cstheme="minorBidi"/>
        </w:rPr>
        <w:t xml:space="preserve"> </w:t>
      </w:r>
      <w:r w:rsidRPr="000D10AA">
        <w:t>АО «ДСК «АВТОБАН»; Публичное акционерное общество «Сбербанк России»; Выгодоприобретатель – нет</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rPr>
          <w:bCs/>
        </w:rPr>
        <w:t>15 367 378 655,80 рублей, свыше 25% от балансовой стоимости активов на 30.09.2019г</w:t>
      </w:r>
      <w:r w:rsidRPr="000D10AA">
        <w:t>. по сумме взаимосвязанных сделок</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65 551 520 000 рублей</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совершения сделки (заключения договора): </w:t>
      </w:r>
      <w:r w:rsidRPr="000D10AA">
        <w:rPr>
          <w:bCs/>
        </w:rPr>
        <w:t>22.11.2019</w:t>
      </w:r>
      <w:r w:rsidRPr="000D10AA">
        <w:t>г.</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rPr>
        <w:t xml:space="preserve">крупная сделка, </w:t>
      </w:r>
    </w:p>
    <w:p w:rsidR="00D340DC" w:rsidRPr="000D10AA" w:rsidRDefault="00D340DC" w:rsidP="00D340DC">
      <w:pPr>
        <w:widowControl/>
        <w:autoSpaceDE/>
        <w:autoSpaceDN/>
        <w:adjustRightInd/>
        <w:spacing w:before="0" w:after="200" w:line="276" w:lineRule="auto"/>
        <w:jc w:val="both"/>
      </w:pPr>
      <w:r w:rsidRPr="000D10AA">
        <w:rPr>
          <w:b/>
          <w:bCs/>
        </w:rPr>
        <w:t>орган управления эмитента, принявший решение об одобрении сделки:</w:t>
      </w:r>
      <w:r w:rsidRPr="000D10AA">
        <w:t xml:space="preserve"> – Общее собрание акционеров</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принятия решения об одобрении сделки: </w:t>
      </w:r>
      <w:r w:rsidRPr="000D10AA">
        <w:rPr>
          <w:bCs/>
        </w:rPr>
        <w:t xml:space="preserve">– </w:t>
      </w:r>
      <w:r w:rsidRPr="000D10AA">
        <w:t>04.12.2019 г</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 22-ВОСА/2019 от 04.12.2019 г</w:t>
      </w:r>
    </w:p>
    <w:p w:rsidR="00D340DC" w:rsidRPr="000D10AA" w:rsidRDefault="00D340DC" w:rsidP="00D340DC">
      <w:pPr>
        <w:widowControl/>
        <w:autoSpaceDE/>
        <w:autoSpaceDN/>
        <w:adjustRightInd/>
        <w:spacing w:before="0" w:after="200" w:line="276" w:lineRule="auto"/>
        <w:jc w:val="both"/>
      </w:pPr>
      <w:r w:rsidRPr="000D10AA">
        <w:rPr>
          <w:b/>
        </w:rPr>
        <w:t>9.</w:t>
      </w:r>
      <w:r>
        <w:rPr>
          <w:b/>
        </w:rPr>
        <w:t xml:space="preserve"> </w:t>
      </w:r>
      <w:r w:rsidRPr="000D10AA">
        <w:rPr>
          <w:b/>
        </w:rPr>
        <w:t>Вид и предмет сделки:</w:t>
      </w:r>
      <w:r w:rsidRPr="000D10AA">
        <w:rPr>
          <w:b/>
          <w:bCs/>
        </w:rPr>
        <w:t xml:space="preserve"> </w:t>
      </w:r>
      <w:r w:rsidRPr="000D10AA">
        <w:t>Договор поручительства № 487-П-2 от 26.12.2019 г., между АО «ДСК «АВТОБАН» и ПАО Сбербанк в обеспечение обязательств ООО «АСК»</w:t>
      </w:r>
      <w:r w:rsidRPr="000D10AA">
        <w:tab/>
      </w:r>
    </w:p>
    <w:p w:rsidR="00D340DC" w:rsidRPr="000D10AA" w:rsidRDefault="00D340DC" w:rsidP="00D340DC">
      <w:pPr>
        <w:widowControl/>
        <w:autoSpaceDE/>
        <w:autoSpaceDN/>
        <w:adjustRightInd/>
        <w:spacing w:before="0" w:after="200" w:line="276" w:lineRule="auto"/>
        <w:jc w:val="both"/>
      </w:pPr>
      <w:r w:rsidRPr="000D10AA">
        <w:rPr>
          <w:b/>
        </w:rPr>
        <w:t xml:space="preserve">Содержание сделки: </w:t>
      </w:r>
      <w:r w:rsidRPr="000D10AA">
        <w:t>АО «ДСК «АВТОБАН» отвечает перед ПАО Сбербанк в полном объеме за исполнение ООО «АСК» обязательств по лимиту банковских гарантий,, а именно Обязательства, исполнение которых обеспечивается Договором, включают в том числе, но не исключительно:</w:t>
      </w:r>
    </w:p>
    <w:p w:rsidR="00D340DC" w:rsidRPr="000D10AA" w:rsidRDefault="00D340DC" w:rsidP="00D340DC">
      <w:pPr>
        <w:widowControl/>
        <w:autoSpaceDE/>
        <w:autoSpaceDN/>
        <w:adjustRightInd/>
        <w:spacing w:before="0" w:after="200" w:line="276" w:lineRule="auto"/>
        <w:jc w:val="both"/>
      </w:pPr>
      <w:r w:rsidRPr="000D10AA">
        <w:t>-</w:t>
      </w:r>
      <w:r w:rsidRPr="000D10AA">
        <w:tab/>
        <w:t>обязательства по возмещению суммы платежа по Гарантии;</w:t>
      </w:r>
    </w:p>
    <w:p w:rsidR="00D340DC" w:rsidRPr="000D10AA" w:rsidRDefault="00D340DC" w:rsidP="00D340DC">
      <w:pPr>
        <w:widowControl/>
        <w:autoSpaceDE/>
        <w:autoSpaceDN/>
        <w:adjustRightInd/>
        <w:spacing w:before="0" w:after="200" w:line="276" w:lineRule="auto"/>
        <w:jc w:val="both"/>
      </w:pPr>
      <w:r w:rsidRPr="000D10AA">
        <w:t>-</w:t>
      </w:r>
      <w:r w:rsidRPr="000D10AA">
        <w:tab/>
        <w:t>обязательства по уплате вознаграждения за предоставление Гарантии и других платежей по Основному договору;</w:t>
      </w:r>
    </w:p>
    <w:p w:rsidR="00D340DC" w:rsidRPr="000D10AA" w:rsidRDefault="00D340DC" w:rsidP="00D340DC">
      <w:pPr>
        <w:widowControl/>
        <w:autoSpaceDE/>
        <w:autoSpaceDN/>
        <w:adjustRightInd/>
        <w:spacing w:before="0" w:after="200" w:line="276" w:lineRule="auto"/>
        <w:jc w:val="both"/>
      </w:pPr>
      <w:r w:rsidRPr="000D10AA">
        <w:t>-</w:t>
      </w:r>
      <w:r w:rsidRPr="000D10AA">
        <w:tab/>
        <w:t>обязательства по уплате неустоек;</w:t>
      </w:r>
    </w:p>
    <w:p w:rsidR="00D340DC" w:rsidRPr="000D10AA" w:rsidRDefault="00D340DC" w:rsidP="00D340DC">
      <w:pPr>
        <w:widowControl/>
        <w:autoSpaceDE/>
        <w:autoSpaceDN/>
        <w:adjustRightInd/>
        <w:spacing w:before="0" w:after="200" w:line="276" w:lineRule="auto"/>
        <w:jc w:val="both"/>
      </w:pPr>
      <w:r w:rsidRPr="000D10AA">
        <w:t>-</w:t>
      </w:r>
      <w:r w:rsidRPr="000D10AA">
        <w:tab/>
        <w:t>возмещение судебных и иных расходов Банка, связанных с реализацией прав по Основному договору и Договору.</w:t>
      </w:r>
    </w:p>
    <w:p w:rsidR="00D340DC" w:rsidRPr="000D10AA" w:rsidRDefault="00D340DC" w:rsidP="00D340DC">
      <w:pPr>
        <w:widowControl/>
        <w:autoSpaceDE/>
        <w:autoSpaceDN/>
        <w:adjustRightInd/>
        <w:spacing w:before="0" w:after="200" w:line="276" w:lineRule="auto"/>
        <w:jc w:val="both"/>
      </w:pPr>
      <w:r w:rsidRPr="000D10AA">
        <w:rPr>
          <w:b/>
        </w:rPr>
        <w:t xml:space="preserve">Срок исполнения обязательств по сделке: </w:t>
      </w:r>
      <w:r w:rsidRPr="000D10AA">
        <w:t>до 31.12.2023.г.</w:t>
      </w:r>
    </w:p>
    <w:p w:rsidR="00D340DC" w:rsidRPr="000D10AA" w:rsidRDefault="00D340DC" w:rsidP="00D340DC">
      <w:pPr>
        <w:widowControl/>
        <w:autoSpaceDE/>
        <w:autoSpaceDN/>
        <w:adjustRightInd/>
        <w:spacing w:before="0" w:after="200" w:line="276" w:lineRule="auto"/>
        <w:jc w:val="both"/>
        <w:rPr>
          <w:bCs/>
        </w:rPr>
      </w:pPr>
      <w:r w:rsidRPr="000D10AA">
        <w:rPr>
          <w:b/>
          <w:bCs/>
        </w:rPr>
        <w:t>Стороны и выгодоприобретатели по сделке:</w:t>
      </w:r>
      <w:r w:rsidRPr="000D10AA">
        <w:rPr>
          <w:rFonts w:asciiTheme="minorHAnsi" w:hAnsiTheme="minorHAnsi" w:cstheme="minorBidi"/>
        </w:rPr>
        <w:t xml:space="preserve"> </w:t>
      </w:r>
      <w:r w:rsidRPr="000D10AA">
        <w:t>Поручитель - АО «ДСК «АВТОБАН»; Гарант - Публичное акционерное общество «Сбербанк России»; Выгодоприобретатель – ООО «АСК».</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rPr>
          <w:bCs/>
        </w:rPr>
        <w:t>7 383 000 000,00 рублей, свыше 25% от стоимости активов по сумме группы взаимосвязанных сделок</w:t>
      </w:r>
      <w:r w:rsidRPr="000D10AA">
        <w:t>.</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65 551 520 000 руб.</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совершения сделки (заключения договора): </w:t>
      </w:r>
      <w:r w:rsidRPr="000D10AA">
        <w:t>26.12.2019 г.</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rPr>
        <w:t>крупная сделка, которая одновременно является сделкой, в совершении которой имелась заинтересованность эмитента</w:t>
      </w:r>
    </w:p>
    <w:p w:rsidR="00D340DC" w:rsidRPr="000D10AA" w:rsidRDefault="00D340DC" w:rsidP="00D340DC">
      <w:pPr>
        <w:widowControl/>
        <w:autoSpaceDE/>
        <w:autoSpaceDN/>
        <w:adjustRightInd/>
        <w:spacing w:before="0" w:after="200" w:line="276" w:lineRule="auto"/>
        <w:jc w:val="both"/>
        <w:rPr>
          <w:bCs/>
        </w:rPr>
      </w:pPr>
      <w:r w:rsidRPr="000D10AA">
        <w:rPr>
          <w:b/>
          <w:bCs/>
        </w:rPr>
        <w:t>орган управления эмитента, принявший решение об одобрении сделки:</w:t>
      </w:r>
      <w:r w:rsidRPr="000D10AA">
        <w:t xml:space="preserve"> – сделка не одобрялась в отчетном периоде</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дата принятия решения об одобрении сделки: </w:t>
      </w:r>
      <w:r w:rsidRPr="000D10AA">
        <w:rPr>
          <w:bCs/>
        </w:rPr>
        <w:t>– сделка не одобрялась в отчетном периоде</w:t>
      </w:r>
    </w:p>
    <w:p w:rsidR="00D340DC" w:rsidRPr="000D10AA" w:rsidRDefault="00D340DC" w:rsidP="00D340DC">
      <w:pPr>
        <w:widowControl/>
        <w:tabs>
          <w:tab w:val="left" w:pos="219"/>
          <w:tab w:val="left" w:pos="1037"/>
        </w:tabs>
        <w:autoSpaceDE/>
        <w:autoSpaceDN/>
        <w:adjustRightInd/>
        <w:spacing w:before="0" w:after="120" w:line="276" w:lineRule="auto"/>
        <w:jc w:val="both"/>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 сделка не одобрялась в отчетном периоде</w:t>
      </w:r>
    </w:p>
    <w:p w:rsidR="00D340DC" w:rsidRPr="000D10AA" w:rsidRDefault="00D340DC" w:rsidP="00D340DC">
      <w:pPr>
        <w:widowControl/>
        <w:autoSpaceDE/>
        <w:autoSpaceDN/>
        <w:adjustRightInd/>
        <w:spacing w:before="0" w:after="120"/>
        <w:jc w:val="both"/>
      </w:pPr>
      <w:r w:rsidRPr="000D10AA">
        <w:rPr>
          <w:b/>
        </w:rPr>
        <w:t>10.</w:t>
      </w:r>
      <w:r>
        <w:rPr>
          <w:b/>
        </w:rPr>
        <w:t xml:space="preserve"> </w:t>
      </w:r>
      <w:r w:rsidRPr="000D10AA">
        <w:rPr>
          <w:b/>
        </w:rPr>
        <w:t>Вид и предмет сделки</w:t>
      </w:r>
      <w:r w:rsidRPr="000D10AA">
        <w:t>: Договор о предоставлении банковской гарантии № 488 от 26.12.2019 исполнения Акционерным обществом «Дорожно-строительная компания «АВТОБАН» обязательств по возврату непогашенной части аванса, Гарант ПАО Сбербанк, Бенефициар ООО «АСК»</w:t>
      </w:r>
    </w:p>
    <w:p w:rsidR="00D340DC" w:rsidRPr="000D10AA" w:rsidRDefault="00D340DC" w:rsidP="00D340DC">
      <w:pPr>
        <w:widowControl/>
        <w:autoSpaceDE/>
        <w:autoSpaceDN/>
        <w:adjustRightInd/>
        <w:spacing w:before="0" w:after="120"/>
        <w:jc w:val="both"/>
      </w:pPr>
      <w:r w:rsidRPr="000D10AA">
        <w:rPr>
          <w:b/>
        </w:rPr>
        <w:t>Стороны сделки:</w:t>
      </w:r>
      <w:r w:rsidRPr="000D10AA">
        <w:t xml:space="preserve"> Принципал - Акционерное общество «Дорожно-строительная компания «АВТОБАН», Гарант - Публичное акционерное общество «Сбербанк России».</w:t>
      </w:r>
    </w:p>
    <w:p w:rsidR="00D340DC" w:rsidRPr="000D10AA" w:rsidRDefault="00D340DC" w:rsidP="00D340DC">
      <w:pPr>
        <w:widowControl/>
        <w:autoSpaceDE/>
        <w:autoSpaceDN/>
        <w:adjustRightInd/>
        <w:spacing w:before="0" w:after="120"/>
        <w:jc w:val="both"/>
      </w:pPr>
      <w:r w:rsidRPr="000D10AA">
        <w:rPr>
          <w:b/>
        </w:rPr>
        <w:t>Содержание сделки:</w:t>
      </w:r>
      <w:r w:rsidRPr="000D10AA">
        <w:t xml:space="preserve"> Гарантия обеспечивает исполнения ПРИНЦИПАЛОМ обязательств по возврату непогашенной части аванса по Договору подряда № 104-ДП от 16 сентября 2016 года на выполнение работ по строительству Центральной кольцевой автомобильной дороги Московской области. Пусковой комплекс (этап строительства) № 3, с учетом всех изменений и дополнений.</w:t>
      </w:r>
    </w:p>
    <w:p w:rsidR="00D340DC" w:rsidRPr="000D10AA" w:rsidRDefault="00D340DC" w:rsidP="00D340DC">
      <w:pPr>
        <w:widowControl/>
        <w:autoSpaceDE/>
        <w:autoSpaceDN/>
        <w:adjustRightInd/>
        <w:spacing w:before="0" w:after="120"/>
        <w:jc w:val="both"/>
      </w:pPr>
      <w:r w:rsidRPr="000D10AA">
        <w:rPr>
          <w:b/>
        </w:rPr>
        <w:t>Сумма Гарантии</w:t>
      </w:r>
      <w:r w:rsidRPr="000D10AA">
        <w:t xml:space="preserve"> – 7 383 000 000,00 рублей.</w:t>
      </w:r>
    </w:p>
    <w:p w:rsidR="00D340DC" w:rsidRPr="000D10AA" w:rsidRDefault="00D340DC" w:rsidP="00D340DC">
      <w:pPr>
        <w:widowControl/>
        <w:autoSpaceDE/>
        <w:autoSpaceDN/>
        <w:adjustRightInd/>
        <w:spacing w:before="0" w:after="120"/>
        <w:jc w:val="both"/>
      </w:pPr>
      <w:r w:rsidRPr="000D10AA">
        <w:rPr>
          <w:b/>
        </w:rPr>
        <w:t>Срок действия Гарантии</w:t>
      </w:r>
      <w:r w:rsidRPr="000D10AA">
        <w:t xml:space="preserve"> – 26.12.2019 – 31.12.2020.</w:t>
      </w:r>
    </w:p>
    <w:p w:rsidR="00D340DC" w:rsidRPr="000D10AA" w:rsidRDefault="00D340DC" w:rsidP="00D340DC">
      <w:pPr>
        <w:widowControl/>
        <w:autoSpaceDE/>
        <w:autoSpaceDN/>
        <w:adjustRightInd/>
        <w:spacing w:before="0" w:after="120"/>
        <w:jc w:val="both"/>
      </w:pPr>
      <w:r w:rsidRPr="000D10AA">
        <w:rPr>
          <w:b/>
        </w:rPr>
        <w:t xml:space="preserve">Бенефициар </w:t>
      </w:r>
      <w:r w:rsidRPr="000D10AA">
        <w:t>– ООО «АСК»</w:t>
      </w:r>
    </w:p>
    <w:p w:rsidR="00D340DC" w:rsidRPr="000D10AA" w:rsidRDefault="00D340DC" w:rsidP="00D340DC">
      <w:pPr>
        <w:widowControl/>
        <w:autoSpaceDE/>
        <w:autoSpaceDN/>
        <w:adjustRightInd/>
        <w:spacing w:before="0" w:after="120"/>
        <w:jc w:val="both"/>
      </w:pPr>
      <w:r w:rsidRPr="000D10AA">
        <w:t>Гарантией обеспечивается исполнение обязательств ПРИНЦИПАЛА перед Бенефициаром обязательств по возврату непогашенной части аванса по Договору подряда № 104-ДП от 16 сентября 2016 года на выполнение работ по строительству Центральной кольцевой автомобильной дороги Московской области. Пусковой комплекс (этап строительства) № 3, с учетом всех изменений и дополнений</w:t>
      </w:r>
    </w:p>
    <w:p w:rsidR="00D340DC" w:rsidRPr="000D10AA" w:rsidRDefault="00D340DC" w:rsidP="00D340DC">
      <w:pPr>
        <w:widowControl/>
        <w:autoSpaceDE/>
        <w:autoSpaceDN/>
        <w:adjustRightInd/>
        <w:spacing w:before="0" w:after="120"/>
        <w:jc w:val="both"/>
      </w:pPr>
      <w:r w:rsidRPr="000D10AA">
        <w:t>В соответствии с условиями Концессионного Соглашения по Проекту ЦКАД-3 Концедент перечисляет Концессионеру аванс (далее – «Аванс Концедента»), который в свою очередь Концессионер (он же Бенефициар) обязан в полном объеме перечислить ПРИНЦИПАЛУ в качестве аванса по Договору Подряда по Проекту ЦКАД-3.</w:t>
      </w:r>
    </w:p>
    <w:p w:rsidR="00D340DC" w:rsidRPr="000D10AA" w:rsidRDefault="00D340DC" w:rsidP="00D340DC">
      <w:pPr>
        <w:widowControl/>
        <w:autoSpaceDE/>
        <w:autoSpaceDN/>
        <w:adjustRightInd/>
        <w:spacing w:before="0" w:after="120"/>
        <w:jc w:val="both"/>
      </w:pPr>
      <w:r w:rsidRPr="000D10AA">
        <w:t>В целях исполнения обязательств ООО «АСК» (Концессионер) по возврату сумм(ы) Аванса Концедента по Концессионному Соглашению по Проекту ЦКАД-3 ГАРАНТОМ выдана в пользу Концедента банковская гарантии</w:t>
      </w:r>
    </w:p>
    <w:p w:rsidR="00D340DC" w:rsidRPr="000D10AA" w:rsidRDefault="00D340DC" w:rsidP="00D340DC">
      <w:pPr>
        <w:widowControl/>
        <w:autoSpaceDE/>
        <w:autoSpaceDN/>
        <w:adjustRightInd/>
        <w:spacing w:before="0" w:after="120"/>
        <w:jc w:val="both"/>
      </w:pPr>
      <w:r w:rsidRPr="000D10AA">
        <w:rPr>
          <w:b/>
        </w:rPr>
        <w:t>Срок исполнения обязательств по сделке:</w:t>
      </w:r>
      <w:r w:rsidRPr="000D10AA">
        <w:t xml:space="preserve"> до 31.12.2020 г.</w:t>
      </w:r>
    </w:p>
    <w:p w:rsidR="00D340DC" w:rsidRPr="000D10AA" w:rsidRDefault="00D340DC" w:rsidP="00D340DC">
      <w:pPr>
        <w:widowControl/>
        <w:autoSpaceDE/>
        <w:autoSpaceDN/>
        <w:adjustRightInd/>
        <w:spacing w:before="0" w:after="120"/>
        <w:jc w:val="both"/>
      </w:pPr>
      <w:r w:rsidRPr="000D10AA">
        <w:rPr>
          <w:b/>
        </w:rPr>
        <w:t>Стороны и выгодоприобретатели по сделке:</w:t>
      </w:r>
      <w:r w:rsidRPr="000D10AA">
        <w:t xml:space="preserve"> Акционерное общество «Дорожно-строительная компания «АВТОБАН», Публичное акционерное общество «Сбербанк России», ООО «АСК» выгодоприобретатель.</w:t>
      </w:r>
    </w:p>
    <w:p w:rsidR="00D340DC" w:rsidRPr="000D10AA" w:rsidRDefault="00D340DC" w:rsidP="00D340DC">
      <w:pPr>
        <w:widowControl/>
        <w:autoSpaceDE/>
        <w:autoSpaceDN/>
        <w:adjustRightInd/>
        <w:spacing w:before="0" w:after="120"/>
        <w:jc w:val="both"/>
      </w:pPr>
      <w:r w:rsidRPr="000D10AA">
        <w:rPr>
          <w:b/>
        </w:rPr>
        <w:t>Размер сделки в денежном выражении и в процентах от стоимости активов эмитента</w:t>
      </w:r>
      <w:r w:rsidRPr="000D10AA">
        <w:t>: 7 383 000 000 рублей, свыше 25% от стоимости активов по сумме группы взаимосвязанных сделок.</w:t>
      </w:r>
    </w:p>
    <w:p w:rsidR="00D340DC" w:rsidRPr="000D10AA" w:rsidRDefault="00D340DC" w:rsidP="00D340DC">
      <w:pPr>
        <w:widowControl/>
        <w:autoSpaceDE/>
        <w:autoSpaceDN/>
        <w:adjustRightInd/>
        <w:spacing w:before="0" w:after="120"/>
        <w:jc w:val="both"/>
      </w:pPr>
      <w:r w:rsidRPr="000D10AA">
        <w:rPr>
          <w:b/>
        </w:rP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w:t>
      </w:r>
      <w:r w:rsidRPr="000D10AA">
        <w:t>: 65 551 520 000 рублей</w:t>
      </w:r>
    </w:p>
    <w:p w:rsidR="00D340DC" w:rsidRPr="000D10AA" w:rsidRDefault="00D340DC" w:rsidP="00D340DC">
      <w:pPr>
        <w:widowControl/>
        <w:autoSpaceDE/>
        <w:autoSpaceDN/>
        <w:adjustRightInd/>
        <w:spacing w:before="0" w:after="120"/>
        <w:jc w:val="both"/>
      </w:pPr>
      <w:r w:rsidRPr="000D10AA">
        <w:rPr>
          <w:b/>
        </w:rPr>
        <w:t>дата совершения сделки (заключения договора):</w:t>
      </w:r>
      <w:r w:rsidRPr="000D10AA">
        <w:t xml:space="preserve"> 26.12.2019 г.</w:t>
      </w:r>
    </w:p>
    <w:p w:rsidR="00D340DC" w:rsidRPr="000D10AA" w:rsidRDefault="00D340DC" w:rsidP="00D340DC">
      <w:pPr>
        <w:widowControl/>
        <w:autoSpaceDE/>
        <w:autoSpaceDN/>
        <w:adjustRightInd/>
        <w:spacing w:before="0" w:after="120"/>
        <w:jc w:val="both"/>
      </w:pPr>
      <w:r w:rsidRPr="000D10AA">
        <w:rPr>
          <w:b/>
        </w:rPr>
        <w:t>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w:t>
      </w:r>
      <w:r w:rsidRPr="000D10AA">
        <w:t>: крупная сделка</w:t>
      </w:r>
    </w:p>
    <w:p w:rsidR="00D340DC" w:rsidRPr="00DF4E41" w:rsidRDefault="00D340DC" w:rsidP="00D340DC">
      <w:pPr>
        <w:widowControl/>
        <w:autoSpaceDE/>
        <w:autoSpaceDN/>
        <w:adjustRightInd/>
        <w:spacing w:before="0" w:after="200" w:line="276" w:lineRule="auto"/>
        <w:jc w:val="both"/>
        <w:rPr>
          <w:bCs/>
        </w:rPr>
      </w:pPr>
      <w:r w:rsidRPr="000D10AA">
        <w:rPr>
          <w:b/>
        </w:rPr>
        <w:t>орган управления эмитента, принявший решение об одобрении сделки:</w:t>
      </w:r>
      <w:r w:rsidRPr="000D10AA">
        <w:t xml:space="preserve"> сделка не одобрялась в отчетном периоде</w:t>
      </w:r>
    </w:p>
    <w:p w:rsidR="00D340DC" w:rsidRPr="000D10AA" w:rsidRDefault="00D340DC" w:rsidP="00D340DC">
      <w:pPr>
        <w:widowControl/>
        <w:autoSpaceDE/>
        <w:autoSpaceDN/>
        <w:adjustRightInd/>
        <w:spacing w:before="0" w:after="200" w:line="276" w:lineRule="auto"/>
        <w:jc w:val="both"/>
        <w:rPr>
          <w:bCs/>
        </w:rPr>
      </w:pPr>
      <w:r w:rsidRPr="000D10AA">
        <w:rPr>
          <w:b/>
        </w:rPr>
        <w:t>дата принятия решения об одобрении сделки:</w:t>
      </w:r>
      <w:r w:rsidRPr="000D10AA">
        <w:t xml:space="preserve"> сделка не одобрялась в отчетном периоде</w:t>
      </w:r>
    </w:p>
    <w:p w:rsidR="00D340DC" w:rsidRPr="000D10AA" w:rsidRDefault="00D340DC" w:rsidP="00D340DC">
      <w:pPr>
        <w:widowControl/>
        <w:autoSpaceDE/>
        <w:autoSpaceDN/>
        <w:adjustRightInd/>
        <w:spacing w:before="0" w:after="200" w:line="276" w:lineRule="auto"/>
        <w:jc w:val="both"/>
        <w:rPr>
          <w:bCs/>
        </w:rPr>
      </w:pPr>
      <w:r w:rsidRPr="000D10AA">
        <w:rPr>
          <w:b/>
        </w:rPr>
        <w:t>дата составления и номер протокола собрания (заседания) уполномоченного органа управления эмитента, на котором принято решение об одобрении сделки:</w:t>
      </w:r>
      <w:r w:rsidRPr="000D10AA">
        <w:t xml:space="preserve"> сделка не одобрялась в отчетном периоде</w:t>
      </w:r>
    </w:p>
    <w:p w:rsidR="00D340DC" w:rsidRPr="000D10AA" w:rsidRDefault="00D340DC" w:rsidP="00D340DC">
      <w:pPr>
        <w:widowControl/>
        <w:autoSpaceDE/>
        <w:autoSpaceDN/>
        <w:adjustRightInd/>
        <w:spacing w:before="0" w:after="200" w:line="276" w:lineRule="auto"/>
        <w:jc w:val="both"/>
        <w:rPr>
          <w:szCs w:val="22"/>
        </w:rPr>
      </w:pPr>
      <w:r w:rsidRPr="000D10AA">
        <w:rPr>
          <w:b/>
          <w:bCs/>
          <w:szCs w:val="22"/>
        </w:rPr>
        <w:t>11.</w:t>
      </w:r>
      <w:r>
        <w:rPr>
          <w:b/>
          <w:bCs/>
          <w:szCs w:val="22"/>
        </w:rPr>
        <w:t xml:space="preserve"> </w:t>
      </w:r>
      <w:r w:rsidRPr="000D10AA">
        <w:rPr>
          <w:b/>
          <w:bCs/>
          <w:szCs w:val="22"/>
        </w:rPr>
        <w:t xml:space="preserve">Вид и предмет сделки: </w:t>
      </w:r>
      <w:r w:rsidRPr="000D10AA">
        <w:rPr>
          <w:bCs/>
          <w:szCs w:val="22"/>
        </w:rPr>
        <w:t>Внесение</w:t>
      </w:r>
      <w:r w:rsidRPr="000D10AA">
        <w:rPr>
          <w:szCs w:val="22"/>
        </w:rPr>
        <w:t xml:space="preserve"> изменений в КРЕДИТНЫЙ ДОГОВОР № 0261-18-3-0 об открытии кредитной линии от «09» ноября 2018 года между Акционерным обществом «Дорожно-строительная компания «АВТОБАН» (АО «ДСК «АВТОБАН», ИНН 7725104641, ОГРН 1027739058258) и Публичное акционерное общество «Промсвязьбанк» (ПАО «Промсвязьбанк»).</w:t>
      </w:r>
    </w:p>
    <w:p w:rsidR="00D340DC" w:rsidRPr="000D10AA" w:rsidRDefault="00D340DC" w:rsidP="00D340DC">
      <w:pPr>
        <w:widowControl/>
        <w:autoSpaceDE/>
        <w:autoSpaceDN/>
        <w:adjustRightInd/>
        <w:spacing w:before="0" w:after="0" w:line="276" w:lineRule="auto"/>
        <w:jc w:val="both"/>
        <w:rPr>
          <w:szCs w:val="22"/>
        </w:rPr>
      </w:pPr>
      <w:r w:rsidRPr="000D10AA">
        <w:rPr>
          <w:b/>
          <w:szCs w:val="22"/>
        </w:rPr>
        <w:t xml:space="preserve">Стороны сделки: </w:t>
      </w:r>
      <w:r w:rsidRPr="000D10AA">
        <w:rPr>
          <w:szCs w:val="22"/>
        </w:rPr>
        <w:t>Акционерное общество «Дорожно-строительная компания «АВТОБАН», ПАО «Промсвязьбанк».</w:t>
      </w:r>
    </w:p>
    <w:p w:rsidR="00D340DC" w:rsidRPr="000D10AA" w:rsidRDefault="00D340DC" w:rsidP="00D340DC">
      <w:pPr>
        <w:widowControl/>
        <w:autoSpaceDE/>
        <w:autoSpaceDN/>
        <w:adjustRightInd/>
        <w:spacing w:before="0" w:after="0" w:line="276" w:lineRule="auto"/>
        <w:jc w:val="both"/>
        <w:rPr>
          <w:szCs w:val="22"/>
        </w:rPr>
      </w:pPr>
      <w:r w:rsidRPr="000D10AA">
        <w:rPr>
          <w:b/>
          <w:szCs w:val="22"/>
        </w:rPr>
        <w:t>Содержание сделки:</w:t>
      </w:r>
      <w:r w:rsidRPr="000D10AA">
        <w:rPr>
          <w:szCs w:val="22"/>
        </w:rPr>
        <w:t xml:space="preserve"> Увеличение лимита финансирования по Кредитному договору на финансирование контрактов с 4 до 6 млрд руб., внесение изменений в финансовые ограничения по договору</w:t>
      </w:r>
    </w:p>
    <w:p w:rsidR="00D340DC" w:rsidRPr="000D10AA" w:rsidRDefault="00D340DC" w:rsidP="00D340DC">
      <w:pPr>
        <w:widowControl/>
        <w:autoSpaceDE/>
        <w:autoSpaceDN/>
        <w:adjustRightInd/>
        <w:spacing w:before="0" w:after="200" w:line="276" w:lineRule="auto"/>
        <w:jc w:val="both"/>
        <w:rPr>
          <w:szCs w:val="22"/>
        </w:rPr>
      </w:pPr>
      <w:r w:rsidRPr="000D10AA">
        <w:rPr>
          <w:b/>
          <w:szCs w:val="22"/>
        </w:rPr>
        <w:t xml:space="preserve">Срок исполнения обязательств по сделке: </w:t>
      </w:r>
      <w:r w:rsidRPr="000D10AA">
        <w:rPr>
          <w:szCs w:val="22"/>
        </w:rPr>
        <w:t>до 31.08.2023.</w:t>
      </w:r>
    </w:p>
    <w:p w:rsidR="00D340DC" w:rsidRPr="000D10AA" w:rsidRDefault="00D340DC" w:rsidP="00D340DC">
      <w:pPr>
        <w:widowControl/>
        <w:autoSpaceDE/>
        <w:autoSpaceDN/>
        <w:adjustRightInd/>
        <w:spacing w:before="0" w:after="200" w:line="276" w:lineRule="auto"/>
        <w:jc w:val="both"/>
        <w:rPr>
          <w:bCs/>
          <w:szCs w:val="22"/>
        </w:rPr>
      </w:pPr>
      <w:r w:rsidRPr="000D10AA">
        <w:rPr>
          <w:b/>
          <w:bCs/>
          <w:szCs w:val="22"/>
        </w:rPr>
        <w:t>Стороны и выгодоприобретатели по сделке:</w:t>
      </w:r>
      <w:r w:rsidRPr="000D10AA">
        <w:rPr>
          <w:rFonts w:asciiTheme="minorHAnsi" w:hAnsiTheme="minorHAnsi" w:cstheme="minorBidi"/>
          <w:szCs w:val="22"/>
        </w:rPr>
        <w:t xml:space="preserve"> </w:t>
      </w:r>
      <w:r w:rsidRPr="000D10AA">
        <w:rPr>
          <w:szCs w:val="22"/>
        </w:rPr>
        <w:t>Акционерное общество «Дорожно-строительная компания «АВТОБАН», ПАО «Промсвязьбанк».</w:t>
      </w:r>
    </w:p>
    <w:p w:rsidR="00D340DC" w:rsidRPr="000D10AA" w:rsidRDefault="00D340DC" w:rsidP="00D340DC">
      <w:pPr>
        <w:widowControl/>
        <w:autoSpaceDE/>
        <w:autoSpaceDN/>
        <w:adjustRightInd/>
        <w:spacing w:before="0" w:after="200" w:line="276" w:lineRule="auto"/>
        <w:jc w:val="both"/>
        <w:rPr>
          <w:bCs/>
          <w:szCs w:val="22"/>
        </w:rPr>
      </w:pPr>
      <w:r w:rsidRPr="000D10AA">
        <w:rPr>
          <w:b/>
          <w:bCs/>
          <w:szCs w:val="22"/>
        </w:rPr>
        <w:t xml:space="preserve">Размер сделки в денежном выражении и в процентах от стоимости активов эмитента: </w:t>
      </w:r>
      <w:r w:rsidRPr="000D10AA">
        <w:rPr>
          <w:szCs w:val="22"/>
        </w:rPr>
        <w:t>6 000 000 000 рублей, 9,15% от суммы активов на дату совершения сделки</w:t>
      </w:r>
    </w:p>
    <w:p w:rsidR="00D340DC" w:rsidRPr="000D10AA" w:rsidRDefault="00D340DC" w:rsidP="00D340DC">
      <w:pPr>
        <w:widowControl/>
        <w:autoSpaceDE/>
        <w:autoSpaceDN/>
        <w:adjustRightInd/>
        <w:spacing w:before="0" w:after="200" w:line="276" w:lineRule="auto"/>
        <w:jc w:val="both"/>
        <w:rPr>
          <w:bCs/>
          <w:szCs w:val="22"/>
        </w:rPr>
      </w:pPr>
      <w:r w:rsidRPr="000D10AA">
        <w:rPr>
          <w:b/>
          <w:bCs/>
          <w:szCs w:val="22"/>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szCs w:val="22"/>
        </w:rPr>
        <w:t>65 551 520 000 руб.</w:t>
      </w:r>
    </w:p>
    <w:p w:rsidR="00D340DC" w:rsidRPr="000D10AA" w:rsidRDefault="00D340DC" w:rsidP="00D340DC">
      <w:pPr>
        <w:widowControl/>
        <w:autoSpaceDE/>
        <w:autoSpaceDN/>
        <w:adjustRightInd/>
        <w:spacing w:before="0" w:after="200" w:line="276" w:lineRule="auto"/>
        <w:jc w:val="both"/>
        <w:rPr>
          <w:bCs/>
          <w:szCs w:val="22"/>
        </w:rPr>
      </w:pPr>
      <w:r w:rsidRPr="000D10AA">
        <w:rPr>
          <w:b/>
          <w:bCs/>
          <w:szCs w:val="22"/>
        </w:rPr>
        <w:t xml:space="preserve">дата совершения сделки (заключения договора): </w:t>
      </w:r>
      <w:r w:rsidRPr="000D10AA">
        <w:rPr>
          <w:szCs w:val="22"/>
        </w:rPr>
        <w:t>29.11.2019 г.</w:t>
      </w:r>
    </w:p>
    <w:p w:rsidR="00D340DC" w:rsidRPr="000D10AA" w:rsidRDefault="00D340DC" w:rsidP="00D340DC">
      <w:pPr>
        <w:widowControl/>
        <w:autoSpaceDE/>
        <w:autoSpaceDN/>
        <w:adjustRightInd/>
        <w:spacing w:before="0" w:after="200" w:line="276" w:lineRule="auto"/>
        <w:jc w:val="both"/>
        <w:rPr>
          <w:b/>
          <w:bCs/>
          <w:szCs w:val="22"/>
        </w:rPr>
      </w:pPr>
      <w:r w:rsidRPr="000D10AA">
        <w:rPr>
          <w:b/>
          <w:bCs/>
          <w:szCs w:val="22"/>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szCs w:val="22"/>
        </w:rPr>
        <w:t>крупная сделка</w:t>
      </w:r>
    </w:p>
    <w:p w:rsidR="00D340DC" w:rsidRPr="000D10AA" w:rsidRDefault="00D340DC" w:rsidP="00D340DC">
      <w:pPr>
        <w:widowControl/>
        <w:autoSpaceDE/>
        <w:autoSpaceDN/>
        <w:adjustRightInd/>
        <w:spacing w:before="0" w:after="200" w:line="276" w:lineRule="auto"/>
        <w:jc w:val="both"/>
        <w:rPr>
          <w:bCs/>
        </w:rPr>
      </w:pPr>
      <w:r w:rsidRPr="000D10AA">
        <w:rPr>
          <w:b/>
          <w:bCs/>
        </w:rPr>
        <w:t>орган управления эмитента, принявший решение об одобрении сделки:</w:t>
      </w:r>
      <w:r w:rsidRPr="000D10AA">
        <w:t xml:space="preserve"> Внеочередное о</w:t>
      </w:r>
      <w:r w:rsidRPr="000D10AA">
        <w:rPr>
          <w:bCs/>
        </w:rPr>
        <w:t>бщее собрание акционеров.</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дата принятия решения об одобрении сделки: </w:t>
      </w:r>
      <w:r w:rsidRPr="000D10AA">
        <w:rPr>
          <w:bCs/>
        </w:rPr>
        <w:t>19.11.2019 г.</w:t>
      </w:r>
    </w:p>
    <w:p w:rsidR="00D340DC" w:rsidRPr="000D10AA" w:rsidRDefault="00D340DC" w:rsidP="00D340DC">
      <w:pPr>
        <w:widowControl/>
        <w:tabs>
          <w:tab w:val="left" w:pos="219"/>
          <w:tab w:val="left" w:pos="1037"/>
        </w:tabs>
        <w:autoSpaceDE/>
        <w:autoSpaceDN/>
        <w:adjustRightInd/>
        <w:spacing w:before="0" w:after="120" w:line="276" w:lineRule="auto"/>
        <w:jc w:val="both"/>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ПРОТОКОЛ №21-ВОСА/2019 ВНЕОЧЕРЕДНОГО ОБЩЕГО СОБРАНИЯ АКЦИОНЕРОВ.</w:t>
      </w:r>
    </w:p>
    <w:p w:rsidR="00D340DC" w:rsidRPr="000D10AA" w:rsidRDefault="00D340DC" w:rsidP="00D340DC">
      <w:pPr>
        <w:widowControl/>
        <w:autoSpaceDE/>
        <w:autoSpaceDN/>
        <w:adjustRightInd/>
        <w:spacing w:before="0" w:after="200" w:line="276" w:lineRule="auto"/>
        <w:jc w:val="both"/>
      </w:pPr>
      <w:r w:rsidRPr="000D10AA">
        <w:rPr>
          <w:b/>
          <w:bCs/>
        </w:rPr>
        <w:t>12.</w:t>
      </w:r>
      <w:r>
        <w:rPr>
          <w:b/>
          <w:bCs/>
        </w:rPr>
        <w:t xml:space="preserve"> </w:t>
      </w:r>
      <w:r w:rsidRPr="000D10AA">
        <w:rPr>
          <w:b/>
          <w:bCs/>
        </w:rPr>
        <w:t xml:space="preserve">Вид и предмет сделки: </w:t>
      </w:r>
      <w:r w:rsidRPr="000D10AA">
        <w:rPr>
          <w:bCs/>
        </w:rPr>
        <w:t xml:space="preserve">Внесение изменений в </w:t>
      </w:r>
      <w:r w:rsidRPr="000D10AA">
        <w:t>ГЕНЕРАЛЬНОЕ СОГЛАШЕНИЕ № 18/ГА/0079 о предоставлении банковских гарантий от «09» ноября 2018 года между Акционерным обществом «Дорожно-строительная компания «АВТОБАН» (АО «ДСК «АВТОБАН», ИНН 7725104641, ОГРН 1027739058258) и Публичное акционерное общество «Промсвязьбанк» (ПАО «Промсвязьбанк»).</w:t>
      </w:r>
    </w:p>
    <w:p w:rsidR="00D340DC" w:rsidRPr="000D10AA" w:rsidRDefault="00D340DC" w:rsidP="00D340DC">
      <w:pPr>
        <w:widowControl/>
        <w:autoSpaceDE/>
        <w:autoSpaceDN/>
        <w:adjustRightInd/>
        <w:spacing w:before="0" w:after="0" w:line="276" w:lineRule="auto"/>
        <w:jc w:val="both"/>
      </w:pPr>
      <w:r w:rsidRPr="000D10AA">
        <w:rPr>
          <w:b/>
        </w:rPr>
        <w:t xml:space="preserve">Стороны сделки: </w:t>
      </w:r>
      <w:r w:rsidRPr="000D10AA">
        <w:t>Акционерное общество «Дорожно-строительная компания «АВТОБАН», ПАО «Промсвязьбанк».</w:t>
      </w:r>
    </w:p>
    <w:p w:rsidR="00D340DC" w:rsidRPr="000D10AA" w:rsidRDefault="00D340DC" w:rsidP="00D340DC">
      <w:pPr>
        <w:widowControl/>
        <w:autoSpaceDE/>
        <w:autoSpaceDN/>
        <w:adjustRightInd/>
        <w:spacing w:before="0" w:after="0" w:line="276" w:lineRule="auto"/>
        <w:jc w:val="both"/>
      </w:pPr>
      <w:r w:rsidRPr="000D10AA">
        <w:rPr>
          <w:b/>
        </w:rPr>
        <w:t xml:space="preserve">Содержание сделки: </w:t>
      </w:r>
      <w:r w:rsidRPr="000D10AA">
        <w:t>Внесение изменений Рамочное соглашение о выдаче банковских гарантий: увеличение суммы обязательств по Соглашению с 6 млрд руб. до 12 млрд руб., внесение изменений в финансовые ограничения по Соглашению</w:t>
      </w:r>
    </w:p>
    <w:p w:rsidR="00D340DC" w:rsidRPr="000D10AA" w:rsidRDefault="00D340DC" w:rsidP="00D340DC">
      <w:pPr>
        <w:widowControl/>
        <w:autoSpaceDE/>
        <w:autoSpaceDN/>
        <w:adjustRightInd/>
        <w:spacing w:before="0" w:after="200" w:line="276" w:lineRule="auto"/>
        <w:jc w:val="both"/>
      </w:pPr>
      <w:r w:rsidRPr="000D10AA">
        <w:rPr>
          <w:b/>
        </w:rPr>
        <w:t xml:space="preserve">Срок исполнения обязательств по сделке: </w:t>
      </w:r>
      <w:r w:rsidRPr="000D10AA">
        <w:t>до 01.09.2023.</w:t>
      </w:r>
    </w:p>
    <w:p w:rsidR="00D340DC" w:rsidRPr="000D10AA" w:rsidRDefault="00D340DC" w:rsidP="00D340DC">
      <w:pPr>
        <w:widowControl/>
        <w:autoSpaceDE/>
        <w:autoSpaceDN/>
        <w:adjustRightInd/>
        <w:spacing w:before="0" w:after="200" w:line="276" w:lineRule="auto"/>
        <w:jc w:val="both"/>
        <w:rPr>
          <w:bCs/>
        </w:rPr>
      </w:pPr>
      <w:r w:rsidRPr="000D10AA">
        <w:rPr>
          <w:b/>
          <w:bCs/>
        </w:rPr>
        <w:t>Стороны и выгодоприобретатели по сделке:</w:t>
      </w:r>
      <w:r w:rsidRPr="000D10AA">
        <w:rPr>
          <w:rFonts w:asciiTheme="minorHAnsi" w:hAnsiTheme="minorHAnsi" w:cstheme="minorBidi"/>
        </w:rPr>
        <w:t xml:space="preserve"> </w:t>
      </w:r>
      <w:r w:rsidRPr="000D10AA">
        <w:t>Акционерное общество «Дорожно-строительная компания «АВТОБАН», ПАО «Промсвязьбанк».</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t>12 000 000 000 рублей, 18,31% от суммы активов на дату совершения сделки</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65 551 520 000 руб.</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совершения сделки (заключения договора): </w:t>
      </w:r>
      <w:r w:rsidRPr="000D10AA">
        <w:t>31.12.2019 г.</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rPr>
        <w:t>крупная сделка, которая одновременно является сделкой, в совершении которой имелась заинтересованность эмитента</w:t>
      </w:r>
    </w:p>
    <w:p w:rsidR="00D340DC" w:rsidRPr="000D10AA" w:rsidRDefault="00D340DC" w:rsidP="00D340DC">
      <w:pPr>
        <w:widowControl/>
        <w:autoSpaceDE/>
        <w:autoSpaceDN/>
        <w:adjustRightInd/>
        <w:spacing w:before="0" w:after="200" w:line="276" w:lineRule="auto"/>
        <w:jc w:val="both"/>
        <w:rPr>
          <w:bCs/>
        </w:rPr>
      </w:pPr>
      <w:r w:rsidRPr="000D10AA">
        <w:rPr>
          <w:b/>
          <w:bCs/>
        </w:rPr>
        <w:t>орган управления эмитента, принявший решение об одобрении сделки:</w:t>
      </w:r>
      <w:r w:rsidRPr="000D10AA">
        <w:t xml:space="preserve"> Внеочередное о</w:t>
      </w:r>
      <w:r w:rsidRPr="000D10AA">
        <w:rPr>
          <w:bCs/>
        </w:rPr>
        <w:t>бщее собрание акционеров.</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дата принятия решения об одобрении сделки: </w:t>
      </w:r>
      <w:r w:rsidRPr="000D10AA">
        <w:rPr>
          <w:bCs/>
        </w:rPr>
        <w:t>19.11.2019 г.</w:t>
      </w:r>
    </w:p>
    <w:p w:rsidR="00D340DC" w:rsidRPr="000D10AA" w:rsidRDefault="00D340DC" w:rsidP="00D340DC">
      <w:pPr>
        <w:widowControl/>
        <w:tabs>
          <w:tab w:val="left" w:pos="219"/>
          <w:tab w:val="left" w:pos="1037"/>
        </w:tabs>
        <w:autoSpaceDE/>
        <w:autoSpaceDN/>
        <w:adjustRightInd/>
        <w:spacing w:before="0" w:after="120" w:line="276" w:lineRule="auto"/>
        <w:jc w:val="both"/>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ПРОТОКОЛ №21-ВОСА/2019 ВНЕОЧЕРЕДНОГО ОБЩЕГО СОБРАНИЯ АКЦИОНЕРОВ.</w:t>
      </w:r>
    </w:p>
    <w:p w:rsidR="00D340DC" w:rsidRPr="000D10AA" w:rsidRDefault="00D340DC" w:rsidP="00D340DC">
      <w:pPr>
        <w:widowControl/>
        <w:autoSpaceDE/>
        <w:autoSpaceDN/>
        <w:adjustRightInd/>
        <w:spacing w:before="0" w:after="200" w:line="276" w:lineRule="auto"/>
        <w:jc w:val="both"/>
      </w:pPr>
      <w:r>
        <w:rPr>
          <w:b/>
          <w:bCs/>
        </w:rPr>
        <w:t xml:space="preserve">13. </w:t>
      </w:r>
      <w:r w:rsidRPr="000D10AA">
        <w:rPr>
          <w:b/>
          <w:bCs/>
        </w:rPr>
        <w:t xml:space="preserve">Вид и предмет сделки: </w:t>
      </w:r>
      <w:r w:rsidRPr="000D10AA">
        <w:rPr>
          <w:bCs/>
        </w:rPr>
        <w:t xml:space="preserve">Внесение изменений в Поручительство по </w:t>
      </w:r>
      <w:r w:rsidRPr="000D10AA">
        <w:t>Кредитному договору № 0261-18-3-0 об открытии кредитной линии от «09» ноября 2018 года между Акционерным обществом «Дорожно-строительная компания «АВТОБАН» (АО «ДСК «АВТОБАН», ИНН 7725104641, ОГРН 1027739058258) и Публичное акционерное общество «Промсвязьбанк» (ПАО «Промсвязьбанк»).</w:t>
      </w:r>
    </w:p>
    <w:p w:rsidR="00D340DC" w:rsidRPr="000D10AA" w:rsidRDefault="00D340DC" w:rsidP="00D340DC">
      <w:pPr>
        <w:widowControl/>
        <w:autoSpaceDE/>
        <w:autoSpaceDN/>
        <w:adjustRightInd/>
        <w:spacing w:before="0" w:after="0" w:line="276" w:lineRule="auto"/>
        <w:jc w:val="both"/>
      </w:pPr>
      <w:r w:rsidRPr="000D10AA">
        <w:rPr>
          <w:b/>
        </w:rPr>
        <w:t xml:space="preserve">Стороны сделки: </w:t>
      </w:r>
      <w:r w:rsidRPr="000D10AA">
        <w:t>АО «ДСК «АВТОБАН», ПАО «Промсвязьбанк», ОАО «ХМДС».</w:t>
      </w:r>
    </w:p>
    <w:p w:rsidR="00D340DC" w:rsidRPr="000D10AA" w:rsidRDefault="00D340DC" w:rsidP="00D340DC">
      <w:pPr>
        <w:widowControl/>
        <w:autoSpaceDE/>
        <w:autoSpaceDN/>
        <w:adjustRightInd/>
        <w:spacing w:before="0" w:after="0" w:line="276" w:lineRule="auto"/>
        <w:jc w:val="both"/>
      </w:pPr>
      <w:r w:rsidRPr="000D10AA">
        <w:rPr>
          <w:b/>
        </w:rPr>
        <w:t xml:space="preserve">Содержание сделки: </w:t>
      </w:r>
      <w:r w:rsidRPr="000D10AA">
        <w:t>Внесение изменений в поручительство по кредитному договору ОАО «ХМДС» на финансирование контрактов: увеличение суммы обязательств по поручительству с 4 млрд руб. до 6 млрд руб., внесение изменений в финансовые ограничения по договору</w:t>
      </w:r>
    </w:p>
    <w:p w:rsidR="00D340DC" w:rsidRPr="000D10AA" w:rsidRDefault="00D340DC" w:rsidP="00D340DC">
      <w:pPr>
        <w:widowControl/>
        <w:autoSpaceDE/>
        <w:autoSpaceDN/>
        <w:adjustRightInd/>
        <w:spacing w:before="0" w:after="200" w:line="276" w:lineRule="auto"/>
        <w:jc w:val="both"/>
      </w:pPr>
      <w:r w:rsidRPr="000D10AA">
        <w:rPr>
          <w:b/>
        </w:rPr>
        <w:t xml:space="preserve">Срок исполнения обязательств по сделке: </w:t>
      </w:r>
      <w:r w:rsidRPr="000D10AA">
        <w:t>до 31.08.2023.</w:t>
      </w:r>
    </w:p>
    <w:p w:rsidR="00D340DC" w:rsidRPr="000D10AA" w:rsidRDefault="00D340DC" w:rsidP="00D340DC">
      <w:pPr>
        <w:widowControl/>
        <w:autoSpaceDE/>
        <w:autoSpaceDN/>
        <w:adjustRightInd/>
        <w:spacing w:before="0" w:after="200" w:line="276" w:lineRule="auto"/>
        <w:jc w:val="both"/>
        <w:rPr>
          <w:bCs/>
        </w:rPr>
      </w:pPr>
      <w:r w:rsidRPr="000D10AA">
        <w:rPr>
          <w:b/>
          <w:bCs/>
        </w:rPr>
        <w:t>Стороны и выгодоприобретатели по сделке:</w:t>
      </w:r>
      <w:r w:rsidRPr="000D10AA">
        <w:rPr>
          <w:rFonts w:asciiTheme="minorHAnsi" w:hAnsiTheme="minorHAnsi" w:cstheme="minorBidi"/>
        </w:rPr>
        <w:t xml:space="preserve"> </w:t>
      </w:r>
      <w:r w:rsidRPr="000D10AA">
        <w:t>Акционерное общество «Дорожно-строительная компания «АВТОБАН», ПАО «Промсвязьбанк».</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t xml:space="preserve">6 000 000 000 рублей, 9,15% от суммы активов на дату совершения </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65 551 520 000 руб.</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совершения сделки (заключения договора): </w:t>
      </w:r>
      <w:r w:rsidRPr="000D10AA">
        <w:t>29.11.2019 г.</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 </w:t>
      </w:r>
      <w:r w:rsidRPr="000D10AA">
        <w:rPr>
          <w:bCs/>
        </w:rPr>
        <w:t>крупная сделка, которая одновременно является сделкой, в совершении которой имелась заинтересованность эмитента</w:t>
      </w:r>
    </w:p>
    <w:p w:rsidR="00D340DC" w:rsidRPr="000D10AA" w:rsidRDefault="00D340DC" w:rsidP="00D340DC">
      <w:pPr>
        <w:widowControl/>
        <w:autoSpaceDE/>
        <w:autoSpaceDN/>
        <w:adjustRightInd/>
        <w:spacing w:before="0" w:after="200" w:line="276" w:lineRule="auto"/>
        <w:jc w:val="both"/>
        <w:rPr>
          <w:bCs/>
        </w:rPr>
      </w:pPr>
      <w:r w:rsidRPr="000D10AA">
        <w:rPr>
          <w:b/>
          <w:bCs/>
        </w:rPr>
        <w:t>орган управления эмитента, принявший решение об одобрении сделки:</w:t>
      </w:r>
      <w:r w:rsidRPr="000D10AA">
        <w:t xml:space="preserve"> Внеочередное о</w:t>
      </w:r>
      <w:r w:rsidRPr="000D10AA">
        <w:rPr>
          <w:bCs/>
        </w:rPr>
        <w:t>бщее собрание акционеров.</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дата принятия решения об одобрении сделки: </w:t>
      </w:r>
      <w:r w:rsidRPr="000D10AA">
        <w:rPr>
          <w:bCs/>
        </w:rPr>
        <w:t>19.11.2019 г.</w:t>
      </w:r>
    </w:p>
    <w:p w:rsidR="00D340DC" w:rsidRPr="000D10AA" w:rsidRDefault="00D340DC" w:rsidP="00D340DC">
      <w:pPr>
        <w:widowControl/>
        <w:tabs>
          <w:tab w:val="left" w:pos="219"/>
          <w:tab w:val="left" w:pos="1037"/>
        </w:tabs>
        <w:autoSpaceDE/>
        <w:autoSpaceDN/>
        <w:adjustRightInd/>
        <w:spacing w:before="0" w:after="120" w:line="276" w:lineRule="auto"/>
        <w:jc w:val="both"/>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ПРОТОКОЛ №21-ВОСА/2019 ВНЕОЧЕРЕДНОГО ОБЩЕГО СОБРАНИЯ АКЦИОНЕРОВ.</w:t>
      </w:r>
    </w:p>
    <w:p w:rsidR="00D340DC" w:rsidRPr="000D10AA" w:rsidRDefault="00D340DC" w:rsidP="00D340DC">
      <w:pPr>
        <w:widowControl/>
        <w:autoSpaceDE/>
        <w:autoSpaceDN/>
        <w:adjustRightInd/>
        <w:spacing w:before="0" w:after="200" w:line="276" w:lineRule="auto"/>
        <w:jc w:val="both"/>
      </w:pPr>
      <w:r>
        <w:rPr>
          <w:b/>
          <w:bCs/>
        </w:rPr>
        <w:t>14</w:t>
      </w:r>
      <w:r w:rsidRPr="000D10AA">
        <w:rPr>
          <w:b/>
          <w:bCs/>
        </w:rPr>
        <w:t>.</w:t>
      </w:r>
      <w:r>
        <w:rPr>
          <w:b/>
          <w:bCs/>
        </w:rPr>
        <w:t xml:space="preserve"> </w:t>
      </w:r>
      <w:r w:rsidRPr="000D10AA">
        <w:rPr>
          <w:b/>
          <w:bCs/>
        </w:rPr>
        <w:t xml:space="preserve">Вид и предмет сделки: </w:t>
      </w:r>
      <w:r w:rsidRPr="000D10AA">
        <w:rPr>
          <w:bCs/>
        </w:rPr>
        <w:t>Внесение</w:t>
      </w:r>
      <w:r w:rsidRPr="000D10AA">
        <w:t xml:space="preserve"> изменений в договор поручительства №01П-18/ГА/0082 от «09» ноября 2018 года в редакции от 28.11.2019 между Акционерным обществом «Дорожно-строительная компания «АВТОБАН» (АО «ДСК «АВТОБАН», ИНН 7725104641, ОГРН 1027739058258) и Публичное акционерное общество «Промсвязьбанк» (ПАО «Промсвязьбанк») по обязательствам ОАО «ХМДС».</w:t>
      </w:r>
    </w:p>
    <w:p w:rsidR="00D340DC" w:rsidRPr="000D10AA" w:rsidRDefault="00D340DC" w:rsidP="00D340DC">
      <w:pPr>
        <w:widowControl/>
        <w:autoSpaceDE/>
        <w:autoSpaceDN/>
        <w:adjustRightInd/>
        <w:spacing w:before="0" w:after="0" w:line="276" w:lineRule="auto"/>
        <w:jc w:val="both"/>
      </w:pPr>
      <w:r w:rsidRPr="000D10AA">
        <w:rPr>
          <w:b/>
        </w:rPr>
        <w:t xml:space="preserve">Стороны сделки: </w:t>
      </w:r>
      <w:r w:rsidRPr="000D10AA">
        <w:t>АО «ДСК «АВТОБАН», ПАО «Промсвязьбанк».</w:t>
      </w:r>
    </w:p>
    <w:p w:rsidR="00D340DC" w:rsidRPr="000D10AA" w:rsidRDefault="00D340DC" w:rsidP="00D340DC">
      <w:pPr>
        <w:widowControl/>
        <w:autoSpaceDE/>
        <w:autoSpaceDN/>
        <w:adjustRightInd/>
        <w:spacing w:before="0" w:after="0" w:line="276" w:lineRule="auto"/>
        <w:jc w:val="both"/>
      </w:pPr>
      <w:r w:rsidRPr="000D10AA">
        <w:rPr>
          <w:b/>
        </w:rPr>
        <w:t xml:space="preserve">Содержание сделки: </w:t>
      </w:r>
      <w:r w:rsidRPr="000D10AA">
        <w:t>Внесение изменений в поручительство по рамочному соглашению ОАО «ХМДС» о выдаче банковских гарантий: увеличение суммы обязательств по поручительству с 6 млрд руб. до 12 млрд руб., внесение изменений в финансовые ограничения по договору</w:t>
      </w:r>
    </w:p>
    <w:p w:rsidR="00D340DC" w:rsidRPr="000D10AA" w:rsidRDefault="00D340DC" w:rsidP="00D340DC">
      <w:pPr>
        <w:widowControl/>
        <w:autoSpaceDE/>
        <w:autoSpaceDN/>
        <w:adjustRightInd/>
        <w:spacing w:before="0" w:after="200" w:line="276" w:lineRule="auto"/>
        <w:jc w:val="both"/>
      </w:pPr>
      <w:r w:rsidRPr="000D10AA">
        <w:rPr>
          <w:b/>
        </w:rPr>
        <w:t xml:space="preserve">Срок исполнения обязательств по сделке: </w:t>
      </w:r>
      <w:r w:rsidRPr="000D10AA">
        <w:t>до 01.09.2023.</w:t>
      </w:r>
    </w:p>
    <w:p w:rsidR="00D340DC" w:rsidRPr="000D10AA" w:rsidRDefault="00D340DC" w:rsidP="00D340DC">
      <w:pPr>
        <w:widowControl/>
        <w:autoSpaceDE/>
        <w:autoSpaceDN/>
        <w:adjustRightInd/>
        <w:spacing w:before="0" w:after="200" w:line="276" w:lineRule="auto"/>
        <w:jc w:val="both"/>
        <w:rPr>
          <w:bCs/>
        </w:rPr>
      </w:pPr>
      <w:r w:rsidRPr="000D10AA">
        <w:rPr>
          <w:b/>
          <w:bCs/>
        </w:rPr>
        <w:t>Стороны и выгодоприобретатели по сделке:</w:t>
      </w:r>
      <w:r w:rsidRPr="000D10AA">
        <w:t xml:space="preserve"> Поручитель: Акционерное общество «Дорожно-строительная компания «АВТОБАН», Гарант ПАО «Промсвязьбанк», Выгодоприобретатель: ОАО «ХМДС».</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Размер сделки в денежном выражении и в процентах от стоимости активов эмитента: </w:t>
      </w:r>
      <w:r w:rsidRPr="000D10AA">
        <w:t xml:space="preserve">12 000 000 000 рублей, </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 </w:t>
      </w:r>
      <w:r w:rsidRPr="000D10AA">
        <w:rPr>
          <w:bCs/>
        </w:rPr>
        <w:t>65 551 520 000 руб.</w:t>
      </w:r>
    </w:p>
    <w:p w:rsidR="00D340DC" w:rsidRPr="000D10AA" w:rsidRDefault="00D340DC" w:rsidP="00D340DC">
      <w:pPr>
        <w:widowControl/>
        <w:autoSpaceDE/>
        <w:autoSpaceDN/>
        <w:adjustRightInd/>
        <w:spacing w:before="0" w:after="200" w:line="276" w:lineRule="auto"/>
        <w:jc w:val="both"/>
        <w:rPr>
          <w:bCs/>
        </w:rPr>
      </w:pPr>
      <w:r w:rsidRPr="000D10AA">
        <w:rPr>
          <w:b/>
          <w:bCs/>
        </w:rPr>
        <w:t xml:space="preserve">дата совершения сделки (заключения договора): </w:t>
      </w:r>
      <w:r w:rsidRPr="000D10AA">
        <w:t>28.11.2019 г.</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w:t>
      </w:r>
      <w:r w:rsidRPr="000D10AA">
        <w:rPr>
          <w:bCs/>
        </w:rPr>
        <w:t>крупная сделка, которая одновременно является сделкой, в совершении которой имелась заинтересованность эмитента</w:t>
      </w:r>
    </w:p>
    <w:p w:rsidR="00D340DC" w:rsidRPr="000D10AA" w:rsidRDefault="00D340DC" w:rsidP="00D340DC">
      <w:pPr>
        <w:widowControl/>
        <w:autoSpaceDE/>
        <w:autoSpaceDN/>
        <w:adjustRightInd/>
        <w:spacing w:before="0" w:after="200" w:line="276" w:lineRule="auto"/>
        <w:jc w:val="both"/>
        <w:rPr>
          <w:bCs/>
        </w:rPr>
      </w:pPr>
      <w:r w:rsidRPr="000D10AA">
        <w:rPr>
          <w:b/>
          <w:bCs/>
        </w:rPr>
        <w:t>орган управления эмитента, принявший решение об одобрении сделки:</w:t>
      </w:r>
      <w:r w:rsidRPr="000D10AA">
        <w:t xml:space="preserve"> Внеочередное о</w:t>
      </w:r>
      <w:r w:rsidRPr="000D10AA">
        <w:rPr>
          <w:bCs/>
        </w:rPr>
        <w:t>бщее собрание акционеров.</w:t>
      </w:r>
    </w:p>
    <w:p w:rsidR="00D340DC" w:rsidRPr="000D10AA" w:rsidRDefault="00D340DC" w:rsidP="00D340DC">
      <w:pPr>
        <w:widowControl/>
        <w:autoSpaceDE/>
        <w:autoSpaceDN/>
        <w:adjustRightInd/>
        <w:spacing w:before="0" w:after="200" w:line="276" w:lineRule="auto"/>
        <w:jc w:val="both"/>
        <w:rPr>
          <w:b/>
          <w:bCs/>
        </w:rPr>
      </w:pPr>
      <w:r w:rsidRPr="000D10AA">
        <w:rPr>
          <w:b/>
          <w:bCs/>
        </w:rPr>
        <w:t xml:space="preserve">дата принятия решения об одобрении сделки: </w:t>
      </w:r>
      <w:r w:rsidRPr="000D10AA">
        <w:rPr>
          <w:bCs/>
        </w:rPr>
        <w:t>19.11.2019 г.</w:t>
      </w:r>
    </w:p>
    <w:p w:rsidR="00D340DC" w:rsidRPr="000D10AA" w:rsidRDefault="00D340DC" w:rsidP="00D340DC">
      <w:pPr>
        <w:widowControl/>
        <w:tabs>
          <w:tab w:val="left" w:pos="219"/>
          <w:tab w:val="left" w:pos="1037"/>
        </w:tabs>
        <w:autoSpaceDE/>
        <w:autoSpaceDN/>
        <w:adjustRightInd/>
        <w:spacing w:before="0" w:after="120" w:line="276" w:lineRule="auto"/>
        <w:jc w:val="both"/>
      </w:pPr>
      <w:r w:rsidRPr="000D10AA">
        <w:rPr>
          <w:b/>
          <w:bCs/>
        </w:rPr>
        <w:t xml:space="preserve">дата составления и номер протокола собрания (заседания) уполномоченного органа управления эмитента, на котором принято решение об одобрении сделки: </w:t>
      </w:r>
      <w:r w:rsidRPr="000D10AA">
        <w:t>ПРОТОКОЛ №21-ВОСА/2019 ВНЕОЧЕРЕДНОГО ОБЩЕГО СОБРАНИЯ АКЦИОНЕРОВ.</w:t>
      </w:r>
    </w:p>
    <w:p w:rsidR="00DF1E34" w:rsidRDefault="00DF1E34">
      <w:pPr>
        <w:pStyle w:val="2"/>
      </w:pPr>
      <w:bookmarkStart w:id="351" w:name="_Toc32574819"/>
      <w:r>
        <w:t>8.1.6. Сведения о кредитных рейтингах лица, предоставившего обеспечение</w:t>
      </w:r>
      <w:bookmarkEnd w:id="351"/>
    </w:p>
    <w:p w:rsidR="005D7C7F" w:rsidRDefault="005D7C7F" w:rsidP="005D7C7F">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352" w:name="_Toc32574820"/>
      <w:r>
        <w:t>8.2. Сведения о каждой категории (типе) акций лица, предоставившего обеспечение</w:t>
      </w:r>
      <w:bookmarkEnd w:id="352"/>
    </w:p>
    <w:p w:rsidR="005D7C7F" w:rsidRDefault="005D7C7F" w:rsidP="005D7C7F">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353" w:name="_Toc32574821"/>
      <w:r>
        <w:t>8.3. Сведения о предыдущих выпусках эмиссионных ценных бумаг лица, предоставившего обеспечение, за исключением акций лица, предоставившего обеспечение</w:t>
      </w:r>
      <w:bookmarkEnd w:id="353"/>
    </w:p>
    <w:p w:rsidR="00DF1E34" w:rsidRDefault="00DF1E34">
      <w:pPr>
        <w:pStyle w:val="2"/>
      </w:pPr>
      <w:bookmarkStart w:id="354" w:name="_Toc32574822"/>
      <w:r>
        <w:t>8.3.1. Сведения о выпусках, все ценные бумаги которых погашены</w:t>
      </w:r>
      <w:bookmarkEnd w:id="354"/>
    </w:p>
    <w:p w:rsidR="005D7C7F" w:rsidRDefault="005D7C7F" w:rsidP="005D7C7F">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355" w:name="_Toc32574823"/>
      <w:r>
        <w:t>8.3.2. Сведения о выпусках, ценные бумаги которых не являются погашенными</w:t>
      </w:r>
      <w:bookmarkEnd w:id="355"/>
    </w:p>
    <w:p w:rsidR="005D7C7F" w:rsidRDefault="005D7C7F" w:rsidP="005D7C7F">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356" w:name="_Toc32574824"/>
      <w:r>
        <w:t>8.4. Сведения о лице (лицах), предоставившем (предоставивших) обеспечение по облигациям лица, предоставившего обеспечение, с обеспечением, а также об обеспечении, предоставленном по облигациям лица, предоставившего обеспечение, с обеспечением</w:t>
      </w:r>
      <w:bookmarkEnd w:id="356"/>
    </w:p>
    <w:p w:rsidR="005D7C7F" w:rsidRDefault="005D7C7F" w:rsidP="005D7C7F">
      <w:pPr>
        <w:ind w:left="200"/>
      </w:pPr>
      <w:r>
        <w:rPr>
          <w:rStyle w:val="Subst"/>
        </w:rPr>
        <w:t>Лицо, предоставившее обеспечение, не регистрировал проспект облигаций с обеспечением, допуск к организованным торгам биржевых облигаций с обеспечением не осуществлялся</w:t>
      </w:r>
    </w:p>
    <w:p w:rsidR="00DF1E34" w:rsidRDefault="00DF1E34">
      <w:pPr>
        <w:pStyle w:val="2"/>
      </w:pPr>
      <w:bookmarkStart w:id="357" w:name="_Toc32574825"/>
      <w:r>
        <w:t>8.4.1. Дополнительные сведения об ипотечном покрытии по облигациям лица, предоставившего обеспечение, с ипотечным покрытием</w:t>
      </w:r>
      <w:bookmarkEnd w:id="357"/>
    </w:p>
    <w:p w:rsidR="005D7C7F" w:rsidRDefault="005D7C7F" w:rsidP="005D7C7F">
      <w:pPr>
        <w:ind w:left="200"/>
      </w:pPr>
      <w:r>
        <w:rPr>
          <w:rStyle w:val="Subst"/>
        </w:rPr>
        <w:t>Лицо, предоставившее обеспечение, не размещал облигации с ипотечным покрытием, обязательства по которым еще не исполнены</w:t>
      </w:r>
    </w:p>
    <w:p w:rsidR="00DF1E34" w:rsidRDefault="00DF1E34">
      <w:pPr>
        <w:pStyle w:val="2"/>
      </w:pPr>
      <w:bookmarkStart w:id="358" w:name="_Toc32574826"/>
      <w:r>
        <w:t>8.4.2. Дополнительные сведения о залоговом обеспечении денежными требованиями по облигациям лица, предоставившего обеспечение, с залоговым обеспечением денежными требованиями</w:t>
      </w:r>
      <w:bookmarkEnd w:id="358"/>
    </w:p>
    <w:p w:rsidR="00DF1E34" w:rsidRDefault="005D7C7F" w:rsidP="005D7C7F">
      <w:pPr>
        <w:ind w:left="200"/>
      </w:pPr>
      <w:r>
        <w:rPr>
          <w:rStyle w:val="Subst"/>
        </w:rPr>
        <w:t>Лицо, предоставившее обеспечение, не размещал облигации с залоговым обеспечением денежными требованиями, обязательства по которым еще не исполнены</w:t>
      </w:r>
    </w:p>
    <w:p w:rsidR="00DF1E34" w:rsidRDefault="00DF1E34">
      <w:pPr>
        <w:pStyle w:val="2"/>
      </w:pPr>
      <w:bookmarkStart w:id="359" w:name="_Toc32574827"/>
      <w:r>
        <w:t>8.5. Сведения об организациях, осуществляющих учет прав на эмиссионные ценные бумаги лица, предоставившего обеспечение</w:t>
      </w:r>
      <w:bookmarkEnd w:id="359"/>
    </w:p>
    <w:p w:rsidR="005D7C7F" w:rsidRDefault="005D7C7F" w:rsidP="005D7C7F">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360" w:name="_Toc32574828"/>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360"/>
    </w:p>
    <w:p w:rsidR="005D7C7F" w:rsidRDefault="005D7C7F" w:rsidP="005D7C7F">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361" w:name="_Toc32574829"/>
      <w:r>
        <w:t>8.7. Сведения об объявленных (начисленных) и (или) о выплаченных дивидендах по акциям лица, предоставившего обеспечение, а также о доходах по облигациям лица, предоставившего обеспечение</w:t>
      </w:r>
      <w:bookmarkEnd w:id="361"/>
    </w:p>
    <w:p w:rsidR="00DF1E34" w:rsidRDefault="00DF1E34">
      <w:pPr>
        <w:pStyle w:val="2"/>
      </w:pPr>
      <w:bookmarkStart w:id="362" w:name="_Toc32574830"/>
      <w:r>
        <w:t>8.7.1. Сведения об объявленных и выплаченных дивидендах по акциям лица, предоставившего обеспечение</w:t>
      </w:r>
      <w:bookmarkEnd w:id="362"/>
    </w:p>
    <w:p w:rsidR="005D7C7F" w:rsidRDefault="005D7C7F" w:rsidP="005D7C7F">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363" w:name="_Toc32574831"/>
      <w:r>
        <w:t>8.7.2. Сведения о начисленных и выплаченных доходах по облигациям лица, предоставившего обеспечение</w:t>
      </w:r>
      <w:bookmarkEnd w:id="363"/>
    </w:p>
    <w:p w:rsidR="005D7C7F" w:rsidRDefault="005D7C7F" w:rsidP="005D7C7F">
      <w:pPr>
        <w:ind w:left="200"/>
      </w:pPr>
      <w:r>
        <w:rPr>
          <w:rStyle w:val="Subst"/>
        </w:rPr>
        <w:t>Изменения в составе информации настоящего пункта в отчетном квартале не происходили</w:t>
      </w:r>
    </w:p>
    <w:p w:rsidR="00DF1E34" w:rsidRDefault="00DF1E34">
      <w:pPr>
        <w:pStyle w:val="2"/>
      </w:pPr>
      <w:bookmarkStart w:id="364" w:name="_Toc32574832"/>
      <w:r>
        <w:t>8.8. Иные сведения</w:t>
      </w:r>
      <w:bookmarkEnd w:id="364"/>
    </w:p>
    <w:p w:rsidR="005D7C7F" w:rsidRPr="005D7C7F" w:rsidRDefault="005D7C7F" w:rsidP="005D7C7F">
      <w:pPr>
        <w:ind w:left="200"/>
        <w:rPr>
          <w:rStyle w:val="Subst"/>
          <w:b w:val="0"/>
        </w:rPr>
      </w:pPr>
      <w:r w:rsidRPr="005D7C7F">
        <w:rPr>
          <w:rStyle w:val="Subst"/>
        </w:rPr>
        <w:t>Отсутствуют.</w:t>
      </w:r>
    </w:p>
    <w:p w:rsidR="00DF1E34" w:rsidRDefault="00DF1E34">
      <w:pPr>
        <w:pStyle w:val="2"/>
      </w:pPr>
      <w:bookmarkStart w:id="365" w:name="_Toc32574833"/>
      <w:r>
        <w:t>8.9. Сведения о представляемых ценных бумагах и лице, предоставившем обеспечение, представляемых ценных бумаг, право собственности на которые удостоверяется российскими депозитарными расписками</w:t>
      </w:r>
      <w:bookmarkEnd w:id="365"/>
    </w:p>
    <w:p w:rsidR="00DA7A32" w:rsidRPr="00DA7A32" w:rsidRDefault="00DA7A32" w:rsidP="00DA7A32">
      <w:pPr>
        <w:ind w:left="200"/>
        <w:jc w:val="both"/>
        <w:rPr>
          <w:bCs/>
          <w:i/>
          <w:iCs/>
        </w:rPr>
      </w:pPr>
      <w:r w:rsidRPr="00DA7A32">
        <w:rPr>
          <w:rStyle w:val="Subst"/>
        </w:rPr>
        <w:t>Лицо, предоставившее обеспечение, не является эмитентом, представляемых ценных бумаг, право собственности на которые удостоверяется российскими депозитарными расписками</w:t>
      </w:r>
    </w:p>
    <w:sectPr w:rsidR="00DA7A32" w:rsidRPr="00DA7A32" w:rsidSect="001101F6">
      <w:footerReference w:type="default" r:id="rId10"/>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CF9" w:rsidRDefault="00046CF9" w:rsidP="00DF1E34">
      <w:pPr>
        <w:spacing w:before="0" w:after="0"/>
      </w:pPr>
      <w:r>
        <w:separator/>
      </w:r>
    </w:p>
  </w:endnote>
  <w:endnote w:type="continuationSeparator" w:id="0">
    <w:p w:rsidR="00046CF9" w:rsidRDefault="00046CF9" w:rsidP="00DF1E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F9" w:rsidRDefault="00046CF9">
    <w:pPr>
      <w:framePr w:wrap="auto" w:hAnchor="text" w:xAlign="right"/>
      <w:spacing w:before="0" w:after="0"/>
    </w:pPr>
    <w:r>
      <w:fldChar w:fldCharType="begin"/>
    </w:r>
    <w:r>
      <w:instrText>PAGE</w:instrText>
    </w:r>
    <w:r>
      <w:fldChar w:fldCharType="separate"/>
    </w:r>
    <w:r w:rsidR="00225E5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CF9" w:rsidRDefault="00046CF9" w:rsidP="00DF1E34">
      <w:pPr>
        <w:spacing w:before="0" w:after="0"/>
      </w:pPr>
      <w:r>
        <w:separator/>
      </w:r>
    </w:p>
  </w:footnote>
  <w:footnote w:type="continuationSeparator" w:id="0">
    <w:p w:rsidR="00046CF9" w:rsidRDefault="00046CF9" w:rsidP="00DF1E34">
      <w:pPr>
        <w:spacing w:before="0" w:after="0"/>
      </w:pPr>
      <w:r>
        <w:continuationSeparator/>
      </w:r>
    </w:p>
  </w:footnote>
  <w:footnote w:id="1">
    <w:p w:rsidR="00046CF9" w:rsidRDefault="00046CF9" w:rsidP="0069591D"/>
    <w:p w:rsidR="00046CF9" w:rsidRPr="00C90910" w:rsidRDefault="00046CF9" w:rsidP="0069591D">
      <w:pPr>
        <w:pStyle w:val="ae"/>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F3C"/>
    <w:multiLevelType w:val="hybridMultilevel"/>
    <w:tmpl w:val="CDF2609E"/>
    <w:lvl w:ilvl="0" w:tplc="819E3152">
      <w:start w:val="1"/>
      <w:numFmt w:val="bullet"/>
      <w:lvlText w:val=""/>
      <w:lvlJc w:val="left"/>
      <w:pPr>
        <w:tabs>
          <w:tab w:val="left" w:pos="360"/>
        </w:tabs>
        <w:ind w:left="360" w:hanging="360"/>
      </w:pPr>
      <w:rPr>
        <w:rFonts w:ascii="Symbol" w:hAnsi="Symbol" w:hint="default"/>
      </w:rPr>
    </w:lvl>
    <w:lvl w:ilvl="1" w:tplc="EBEEA430" w:tentative="1">
      <w:start w:val="1"/>
      <w:numFmt w:val="bullet"/>
      <w:lvlText w:val="o"/>
      <w:lvlJc w:val="left"/>
      <w:pPr>
        <w:tabs>
          <w:tab w:val="left" w:pos="1080"/>
        </w:tabs>
        <w:ind w:left="1080" w:hanging="360"/>
      </w:pPr>
      <w:rPr>
        <w:rFonts w:ascii="Courier New" w:hAnsi="Courier New"/>
      </w:rPr>
    </w:lvl>
    <w:lvl w:ilvl="2" w:tplc="2DC67788" w:tentative="1">
      <w:start w:val="1"/>
      <w:numFmt w:val="bullet"/>
      <w:lvlText w:val=""/>
      <w:lvlJc w:val="left"/>
      <w:pPr>
        <w:tabs>
          <w:tab w:val="left" w:pos="1800"/>
        </w:tabs>
        <w:ind w:left="1800" w:hanging="360"/>
      </w:pPr>
      <w:rPr>
        <w:rFonts w:ascii="Wingdings" w:hAnsi="Wingdings"/>
      </w:rPr>
    </w:lvl>
    <w:lvl w:ilvl="3" w:tplc="270C3EFA" w:tentative="1">
      <w:start w:val="1"/>
      <w:numFmt w:val="bullet"/>
      <w:lvlText w:val=""/>
      <w:lvlJc w:val="left"/>
      <w:pPr>
        <w:tabs>
          <w:tab w:val="left" w:pos="2520"/>
        </w:tabs>
        <w:ind w:left="2520" w:hanging="360"/>
      </w:pPr>
      <w:rPr>
        <w:rFonts w:ascii="Symbol" w:hAnsi="Symbol"/>
      </w:rPr>
    </w:lvl>
    <w:lvl w:ilvl="4" w:tplc="7D9AE318" w:tentative="1">
      <w:start w:val="1"/>
      <w:numFmt w:val="bullet"/>
      <w:lvlText w:val="o"/>
      <w:lvlJc w:val="left"/>
      <w:pPr>
        <w:tabs>
          <w:tab w:val="left" w:pos="3240"/>
        </w:tabs>
        <w:ind w:left="3240" w:hanging="360"/>
      </w:pPr>
      <w:rPr>
        <w:rFonts w:ascii="Courier New" w:hAnsi="Courier New"/>
      </w:rPr>
    </w:lvl>
    <w:lvl w:ilvl="5" w:tplc="A5285D04" w:tentative="1">
      <w:start w:val="1"/>
      <w:numFmt w:val="bullet"/>
      <w:lvlText w:val=""/>
      <w:lvlJc w:val="left"/>
      <w:pPr>
        <w:tabs>
          <w:tab w:val="left" w:pos="3960"/>
        </w:tabs>
        <w:ind w:left="3960" w:hanging="360"/>
      </w:pPr>
      <w:rPr>
        <w:rFonts w:ascii="Wingdings" w:hAnsi="Wingdings"/>
      </w:rPr>
    </w:lvl>
    <w:lvl w:ilvl="6" w:tplc="FC00389E" w:tentative="1">
      <w:start w:val="1"/>
      <w:numFmt w:val="bullet"/>
      <w:lvlText w:val=""/>
      <w:lvlJc w:val="left"/>
      <w:pPr>
        <w:tabs>
          <w:tab w:val="left" w:pos="4680"/>
        </w:tabs>
        <w:ind w:left="4680" w:hanging="360"/>
      </w:pPr>
      <w:rPr>
        <w:rFonts w:ascii="Symbol" w:hAnsi="Symbol"/>
      </w:rPr>
    </w:lvl>
    <w:lvl w:ilvl="7" w:tplc="91FCE572" w:tentative="1">
      <w:start w:val="1"/>
      <w:numFmt w:val="bullet"/>
      <w:lvlText w:val="o"/>
      <w:lvlJc w:val="left"/>
      <w:pPr>
        <w:tabs>
          <w:tab w:val="left" w:pos="5400"/>
        </w:tabs>
        <w:ind w:left="5400" w:hanging="360"/>
      </w:pPr>
      <w:rPr>
        <w:rFonts w:ascii="Courier New" w:hAnsi="Courier New"/>
      </w:rPr>
    </w:lvl>
    <w:lvl w:ilvl="8" w:tplc="EA5EAB8E" w:tentative="1">
      <w:start w:val="1"/>
      <w:numFmt w:val="bullet"/>
      <w:lvlText w:val=""/>
      <w:lvlJc w:val="left"/>
      <w:pPr>
        <w:tabs>
          <w:tab w:val="left" w:pos="6120"/>
        </w:tabs>
        <w:ind w:left="6120" w:hanging="360"/>
      </w:pPr>
      <w:rPr>
        <w:rFonts w:ascii="Wingdings" w:hAnsi="Wingdings"/>
      </w:rPr>
    </w:lvl>
  </w:abstractNum>
  <w:abstractNum w:abstractNumId="1" w15:restartNumberingAfterBreak="0">
    <w:nsid w:val="0BE44A20"/>
    <w:multiLevelType w:val="hybridMultilevel"/>
    <w:tmpl w:val="DE920DD0"/>
    <w:lvl w:ilvl="0" w:tplc="819E3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B70F00"/>
    <w:multiLevelType w:val="hybridMultilevel"/>
    <w:tmpl w:val="5DF28820"/>
    <w:lvl w:ilvl="0" w:tplc="819E3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32113"/>
    <w:multiLevelType w:val="hybridMultilevel"/>
    <w:tmpl w:val="21C4DCBA"/>
    <w:lvl w:ilvl="0" w:tplc="819E3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4D1021"/>
    <w:multiLevelType w:val="hybridMultilevel"/>
    <w:tmpl w:val="E3EC9148"/>
    <w:lvl w:ilvl="0" w:tplc="819E3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A21BC1"/>
    <w:multiLevelType w:val="hybridMultilevel"/>
    <w:tmpl w:val="DC8C7480"/>
    <w:lvl w:ilvl="0" w:tplc="819E3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D27E93"/>
    <w:multiLevelType w:val="hybridMultilevel"/>
    <w:tmpl w:val="682E2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00F8D"/>
    <w:multiLevelType w:val="hybridMultilevel"/>
    <w:tmpl w:val="94AC0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274CAC"/>
    <w:multiLevelType w:val="hybridMultilevel"/>
    <w:tmpl w:val="3BC67FFE"/>
    <w:lvl w:ilvl="0" w:tplc="819E3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930FBF"/>
    <w:multiLevelType w:val="hybridMultilevel"/>
    <w:tmpl w:val="6E9A9BD6"/>
    <w:lvl w:ilvl="0" w:tplc="819E3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760986"/>
    <w:multiLevelType w:val="hybridMultilevel"/>
    <w:tmpl w:val="2008241E"/>
    <w:lvl w:ilvl="0" w:tplc="819E3152">
      <w:start w:val="1"/>
      <w:numFmt w:val="bullet"/>
      <w:lvlText w:val=""/>
      <w:lvlJc w:val="left"/>
      <w:pPr>
        <w:tabs>
          <w:tab w:val="left" w:pos="360"/>
        </w:tabs>
        <w:ind w:left="360" w:hanging="360"/>
      </w:pPr>
      <w:rPr>
        <w:rFonts w:ascii="Symbol" w:hAnsi="Symbol" w:hint="default"/>
      </w:rPr>
    </w:lvl>
    <w:lvl w:ilvl="1" w:tplc="EBEEA430" w:tentative="1">
      <w:start w:val="1"/>
      <w:numFmt w:val="bullet"/>
      <w:lvlText w:val="o"/>
      <w:lvlJc w:val="left"/>
      <w:pPr>
        <w:tabs>
          <w:tab w:val="left" w:pos="1080"/>
        </w:tabs>
        <w:ind w:left="1080" w:hanging="360"/>
      </w:pPr>
      <w:rPr>
        <w:rFonts w:ascii="Courier New" w:hAnsi="Courier New"/>
      </w:rPr>
    </w:lvl>
    <w:lvl w:ilvl="2" w:tplc="2DC67788" w:tentative="1">
      <w:start w:val="1"/>
      <w:numFmt w:val="bullet"/>
      <w:lvlText w:val=""/>
      <w:lvlJc w:val="left"/>
      <w:pPr>
        <w:tabs>
          <w:tab w:val="left" w:pos="1800"/>
        </w:tabs>
        <w:ind w:left="1800" w:hanging="360"/>
      </w:pPr>
      <w:rPr>
        <w:rFonts w:ascii="Wingdings" w:hAnsi="Wingdings"/>
      </w:rPr>
    </w:lvl>
    <w:lvl w:ilvl="3" w:tplc="270C3EFA" w:tentative="1">
      <w:start w:val="1"/>
      <w:numFmt w:val="bullet"/>
      <w:lvlText w:val=""/>
      <w:lvlJc w:val="left"/>
      <w:pPr>
        <w:tabs>
          <w:tab w:val="left" w:pos="2520"/>
        </w:tabs>
        <w:ind w:left="2520" w:hanging="360"/>
      </w:pPr>
      <w:rPr>
        <w:rFonts w:ascii="Symbol" w:hAnsi="Symbol"/>
      </w:rPr>
    </w:lvl>
    <w:lvl w:ilvl="4" w:tplc="7D9AE318" w:tentative="1">
      <w:start w:val="1"/>
      <w:numFmt w:val="bullet"/>
      <w:lvlText w:val="o"/>
      <w:lvlJc w:val="left"/>
      <w:pPr>
        <w:tabs>
          <w:tab w:val="left" w:pos="3240"/>
        </w:tabs>
        <w:ind w:left="3240" w:hanging="360"/>
      </w:pPr>
      <w:rPr>
        <w:rFonts w:ascii="Courier New" w:hAnsi="Courier New"/>
      </w:rPr>
    </w:lvl>
    <w:lvl w:ilvl="5" w:tplc="A5285D04" w:tentative="1">
      <w:start w:val="1"/>
      <w:numFmt w:val="bullet"/>
      <w:lvlText w:val=""/>
      <w:lvlJc w:val="left"/>
      <w:pPr>
        <w:tabs>
          <w:tab w:val="left" w:pos="3960"/>
        </w:tabs>
        <w:ind w:left="3960" w:hanging="360"/>
      </w:pPr>
      <w:rPr>
        <w:rFonts w:ascii="Wingdings" w:hAnsi="Wingdings"/>
      </w:rPr>
    </w:lvl>
    <w:lvl w:ilvl="6" w:tplc="FC00389E" w:tentative="1">
      <w:start w:val="1"/>
      <w:numFmt w:val="bullet"/>
      <w:lvlText w:val=""/>
      <w:lvlJc w:val="left"/>
      <w:pPr>
        <w:tabs>
          <w:tab w:val="left" w:pos="4680"/>
        </w:tabs>
        <w:ind w:left="4680" w:hanging="360"/>
      </w:pPr>
      <w:rPr>
        <w:rFonts w:ascii="Symbol" w:hAnsi="Symbol"/>
      </w:rPr>
    </w:lvl>
    <w:lvl w:ilvl="7" w:tplc="91FCE572" w:tentative="1">
      <w:start w:val="1"/>
      <w:numFmt w:val="bullet"/>
      <w:lvlText w:val="o"/>
      <w:lvlJc w:val="left"/>
      <w:pPr>
        <w:tabs>
          <w:tab w:val="left" w:pos="5400"/>
        </w:tabs>
        <w:ind w:left="5400" w:hanging="360"/>
      </w:pPr>
      <w:rPr>
        <w:rFonts w:ascii="Courier New" w:hAnsi="Courier New"/>
      </w:rPr>
    </w:lvl>
    <w:lvl w:ilvl="8" w:tplc="EA5EAB8E" w:tentative="1">
      <w:start w:val="1"/>
      <w:numFmt w:val="bullet"/>
      <w:lvlText w:val=""/>
      <w:lvlJc w:val="left"/>
      <w:pPr>
        <w:tabs>
          <w:tab w:val="left" w:pos="6120"/>
        </w:tabs>
        <w:ind w:left="6120" w:hanging="360"/>
      </w:pPr>
      <w:rPr>
        <w:rFonts w:ascii="Wingdings" w:hAnsi="Wingdings"/>
      </w:rPr>
    </w:lvl>
  </w:abstractNum>
  <w:abstractNum w:abstractNumId="11" w15:restartNumberingAfterBreak="0">
    <w:nsid w:val="62A8021C"/>
    <w:multiLevelType w:val="hybridMultilevel"/>
    <w:tmpl w:val="37FE8D84"/>
    <w:lvl w:ilvl="0" w:tplc="819E3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2504DB"/>
    <w:multiLevelType w:val="hybridMultilevel"/>
    <w:tmpl w:val="DF96062A"/>
    <w:lvl w:ilvl="0" w:tplc="819E3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12"/>
  </w:num>
  <w:num w:numId="6">
    <w:abstractNumId w:val="8"/>
  </w:num>
  <w:num w:numId="7">
    <w:abstractNumId w:val="10"/>
  </w:num>
  <w:num w:numId="8">
    <w:abstractNumId w:val="3"/>
  </w:num>
  <w:num w:numId="9">
    <w:abstractNumId w:val="11"/>
  </w:num>
  <w:num w:numId="10">
    <w:abstractNumId w:val="9"/>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34"/>
    <w:rsid w:val="00046CF9"/>
    <w:rsid w:val="00095DA0"/>
    <w:rsid w:val="001101F6"/>
    <w:rsid w:val="00152B64"/>
    <w:rsid w:val="00167E70"/>
    <w:rsid w:val="0018756E"/>
    <w:rsid w:val="00225E51"/>
    <w:rsid w:val="002273B8"/>
    <w:rsid w:val="00266E18"/>
    <w:rsid w:val="002B45AA"/>
    <w:rsid w:val="003067B6"/>
    <w:rsid w:val="003767AB"/>
    <w:rsid w:val="003B7DF4"/>
    <w:rsid w:val="004464F6"/>
    <w:rsid w:val="004521D3"/>
    <w:rsid w:val="00487C39"/>
    <w:rsid w:val="004C7E12"/>
    <w:rsid w:val="00565568"/>
    <w:rsid w:val="005732A7"/>
    <w:rsid w:val="005747A7"/>
    <w:rsid w:val="005778FB"/>
    <w:rsid w:val="00583F58"/>
    <w:rsid w:val="005D0BA1"/>
    <w:rsid w:val="005D7C7F"/>
    <w:rsid w:val="0069542A"/>
    <w:rsid w:val="0069591D"/>
    <w:rsid w:val="00763298"/>
    <w:rsid w:val="009A1022"/>
    <w:rsid w:val="009A48C3"/>
    <w:rsid w:val="009E7F56"/>
    <w:rsid w:val="00A53F15"/>
    <w:rsid w:val="00A90F79"/>
    <w:rsid w:val="00AB11B0"/>
    <w:rsid w:val="00AF7585"/>
    <w:rsid w:val="00B359F6"/>
    <w:rsid w:val="00B50235"/>
    <w:rsid w:val="00C21EA3"/>
    <w:rsid w:val="00CB0A2E"/>
    <w:rsid w:val="00CF1656"/>
    <w:rsid w:val="00D340DC"/>
    <w:rsid w:val="00D753EB"/>
    <w:rsid w:val="00DA7A32"/>
    <w:rsid w:val="00DF1E34"/>
    <w:rsid w:val="00E11C52"/>
    <w:rsid w:val="00EB5326"/>
    <w:rsid w:val="00EB7CDE"/>
    <w:rsid w:val="00FD6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04874F-C5E6-43EB-8812-FFB217D7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F6"/>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rsid w:val="001101F6"/>
    <w:pPr>
      <w:spacing w:before="360" w:after="120"/>
      <w:jc w:val="center"/>
      <w:outlineLvl w:val="0"/>
    </w:pPr>
    <w:rPr>
      <w:b/>
      <w:bCs/>
      <w:sz w:val="28"/>
      <w:szCs w:val="28"/>
    </w:rPr>
  </w:style>
  <w:style w:type="paragraph" w:styleId="2">
    <w:name w:val="heading 2"/>
    <w:basedOn w:val="a"/>
    <w:next w:val="a"/>
    <w:link w:val="20"/>
    <w:uiPriority w:val="99"/>
    <w:qFormat/>
    <w:rsid w:val="001101F6"/>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1F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rsid w:val="001101F6"/>
    <w:rPr>
      <w:rFonts w:asciiTheme="majorHAnsi" w:eastAsiaTheme="majorEastAsia" w:hAnsiTheme="majorHAnsi" w:cstheme="majorBidi"/>
      <w:b/>
      <w:bCs/>
      <w:i/>
      <w:iCs/>
      <w:sz w:val="28"/>
      <w:szCs w:val="28"/>
    </w:rPr>
  </w:style>
  <w:style w:type="paragraph" w:customStyle="1" w:styleId="SubHeading">
    <w:name w:val="Sub Heading"/>
    <w:uiPriority w:val="99"/>
    <w:rsid w:val="001101F6"/>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rsid w:val="001101F6"/>
    <w:pPr>
      <w:spacing w:before="0" w:after="240"/>
      <w:jc w:val="center"/>
    </w:pPr>
    <w:rPr>
      <w:b/>
      <w:bCs/>
      <w:sz w:val="32"/>
      <w:szCs w:val="32"/>
    </w:rPr>
  </w:style>
  <w:style w:type="character" w:customStyle="1" w:styleId="a4">
    <w:name w:val="Название Знак"/>
    <w:basedOn w:val="a0"/>
    <w:link w:val="a3"/>
    <w:uiPriority w:val="10"/>
    <w:rsid w:val="001101F6"/>
    <w:rPr>
      <w:rFonts w:asciiTheme="majorHAnsi" w:eastAsiaTheme="majorEastAsia" w:hAnsiTheme="majorHAnsi" w:cstheme="majorBidi"/>
      <w:b/>
      <w:bCs/>
      <w:kern w:val="28"/>
      <w:sz w:val="32"/>
      <w:szCs w:val="32"/>
    </w:rPr>
  </w:style>
  <w:style w:type="paragraph" w:customStyle="1" w:styleId="SubTitle">
    <w:name w:val="Sub Title"/>
    <w:uiPriority w:val="99"/>
    <w:rsid w:val="001101F6"/>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paragraph" w:customStyle="1" w:styleId="SubHeading1">
    <w:name w:val="Sub Heading1"/>
    <w:uiPriority w:val="99"/>
    <w:rsid w:val="001101F6"/>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rsid w:val="001101F6"/>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rsid w:val="001101F6"/>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rsid w:val="001101F6"/>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sid w:val="001101F6"/>
    <w:rPr>
      <w:b/>
      <w:bCs/>
      <w:i/>
      <w:iCs/>
    </w:rPr>
  </w:style>
  <w:style w:type="paragraph" w:styleId="11">
    <w:name w:val="toc 1"/>
    <w:basedOn w:val="a"/>
    <w:next w:val="a"/>
    <w:autoRedefine/>
    <w:uiPriority w:val="39"/>
    <w:unhideWhenUsed/>
    <w:rsid w:val="00DF1E34"/>
  </w:style>
  <w:style w:type="paragraph" w:styleId="21">
    <w:name w:val="toc 2"/>
    <w:basedOn w:val="a"/>
    <w:next w:val="a"/>
    <w:autoRedefine/>
    <w:uiPriority w:val="39"/>
    <w:unhideWhenUsed/>
    <w:rsid w:val="00DF1E34"/>
    <w:pPr>
      <w:ind w:left="200"/>
    </w:pPr>
  </w:style>
  <w:style w:type="character" w:styleId="a5">
    <w:name w:val="annotation reference"/>
    <w:basedOn w:val="a0"/>
    <w:uiPriority w:val="99"/>
    <w:semiHidden/>
    <w:unhideWhenUsed/>
    <w:rsid w:val="009A48C3"/>
    <w:rPr>
      <w:sz w:val="16"/>
      <w:szCs w:val="16"/>
    </w:rPr>
  </w:style>
  <w:style w:type="paragraph" w:styleId="a6">
    <w:name w:val="annotation text"/>
    <w:basedOn w:val="a"/>
    <w:link w:val="a7"/>
    <w:uiPriority w:val="99"/>
    <w:unhideWhenUsed/>
    <w:rsid w:val="009A48C3"/>
    <w:pPr>
      <w:widowControl/>
      <w:autoSpaceDE/>
      <w:autoSpaceDN/>
      <w:adjustRightInd/>
      <w:spacing w:before="120" w:after="120"/>
      <w:jc w:val="both"/>
    </w:pPr>
    <w:rPr>
      <w:rFonts w:ascii="Arial" w:eastAsiaTheme="minorHAnsi" w:hAnsi="Arial" w:cstheme="minorBidi"/>
      <w:lang w:eastAsia="en-US"/>
    </w:rPr>
  </w:style>
  <w:style w:type="character" w:customStyle="1" w:styleId="a7">
    <w:name w:val="Текст примечания Знак"/>
    <w:basedOn w:val="a0"/>
    <w:link w:val="a6"/>
    <w:uiPriority w:val="99"/>
    <w:rsid w:val="009A48C3"/>
    <w:rPr>
      <w:rFonts w:ascii="Arial" w:eastAsiaTheme="minorHAnsi" w:hAnsi="Arial"/>
      <w:sz w:val="20"/>
      <w:szCs w:val="20"/>
      <w:lang w:eastAsia="en-US"/>
    </w:rPr>
  </w:style>
  <w:style w:type="paragraph" w:styleId="a8">
    <w:name w:val="Balloon Text"/>
    <w:basedOn w:val="a"/>
    <w:link w:val="a9"/>
    <w:uiPriority w:val="99"/>
    <w:semiHidden/>
    <w:unhideWhenUsed/>
    <w:rsid w:val="009A48C3"/>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9A48C3"/>
    <w:rPr>
      <w:rFonts w:ascii="Tahoma" w:hAnsi="Tahoma" w:cs="Tahoma"/>
      <w:sz w:val="16"/>
      <w:szCs w:val="16"/>
    </w:rPr>
  </w:style>
  <w:style w:type="character" w:styleId="aa">
    <w:name w:val="Hyperlink"/>
    <w:basedOn w:val="a0"/>
    <w:uiPriority w:val="99"/>
    <w:unhideWhenUsed/>
    <w:rsid w:val="00095DA0"/>
    <w:rPr>
      <w:color w:val="0000FF" w:themeColor="hyperlink"/>
      <w:u w:val="single"/>
    </w:rPr>
  </w:style>
  <w:style w:type="paragraph" w:styleId="ab">
    <w:name w:val="annotation subject"/>
    <w:basedOn w:val="a6"/>
    <w:next w:val="a6"/>
    <w:link w:val="ac"/>
    <w:uiPriority w:val="99"/>
    <w:semiHidden/>
    <w:unhideWhenUsed/>
    <w:rsid w:val="00B50235"/>
    <w:pPr>
      <w:widowControl w:val="0"/>
      <w:autoSpaceDE w:val="0"/>
      <w:autoSpaceDN w:val="0"/>
      <w:adjustRightInd w:val="0"/>
      <w:spacing w:before="20" w:after="40"/>
      <w:jc w:val="left"/>
    </w:pPr>
    <w:rPr>
      <w:rFonts w:ascii="Times New Roman" w:eastAsiaTheme="minorEastAsia" w:hAnsi="Times New Roman" w:cs="Times New Roman"/>
      <w:b/>
      <w:bCs/>
      <w:lang w:eastAsia="ru-RU"/>
    </w:rPr>
  </w:style>
  <w:style w:type="character" w:customStyle="1" w:styleId="ac">
    <w:name w:val="Тема примечания Знак"/>
    <w:basedOn w:val="a7"/>
    <w:link w:val="ab"/>
    <w:uiPriority w:val="99"/>
    <w:semiHidden/>
    <w:rsid w:val="00B50235"/>
    <w:rPr>
      <w:rFonts w:ascii="Times New Roman" w:eastAsiaTheme="minorHAnsi" w:hAnsi="Times New Roman" w:cs="Times New Roman"/>
      <w:b/>
      <w:bCs/>
      <w:sz w:val="20"/>
      <w:szCs w:val="20"/>
      <w:lang w:eastAsia="en-US"/>
    </w:rPr>
  </w:style>
  <w:style w:type="paragraph" w:customStyle="1" w:styleId="ConsPlusNormal">
    <w:name w:val="ConsPlusNormal"/>
    <w:rsid w:val="00B50235"/>
    <w:pPr>
      <w:autoSpaceDE w:val="0"/>
      <w:autoSpaceDN w:val="0"/>
      <w:adjustRightInd w:val="0"/>
      <w:spacing w:after="0" w:line="240" w:lineRule="auto"/>
    </w:pPr>
    <w:rPr>
      <w:rFonts w:ascii="Arial" w:hAnsi="Arial" w:cs="Arial"/>
      <w:sz w:val="20"/>
      <w:szCs w:val="20"/>
    </w:rPr>
  </w:style>
  <w:style w:type="paragraph" w:customStyle="1" w:styleId="Basic">
    <w:name w:val="Basic"/>
    <w:basedOn w:val="a"/>
    <w:link w:val="BasicChar"/>
    <w:uiPriority w:val="99"/>
    <w:rsid w:val="0069591D"/>
    <w:pPr>
      <w:widowControl/>
      <w:autoSpaceDE/>
      <w:autoSpaceDN/>
      <w:adjustRightInd/>
      <w:spacing w:before="0" w:after="0"/>
      <w:ind w:firstLine="540"/>
      <w:jc w:val="both"/>
    </w:pPr>
    <w:rPr>
      <w:sz w:val="22"/>
      <w:lang w:eastAsia="en-US"/>
    </w:rPr>
  </w:style>
  <w:style w:type="character" w:customStyle="1" w:styleId="BasicChar">
    <w:name w:val="Basic Char"/>
    <w:link w:val="Basic"/>
    <w:uiPriority w:val="99"/>
    <w:locked/>
    <w:rsid w:val="0069591D"/>
    <w:rPr>
      <w:rFonts w:ascii="Times New Roman" w:hAnsi="Times New Roman" w:cs="Times New Roman"/>
      <w:szCs w:val="20"/>
      <w:lang w:eastAsia="en-US"/>
    </w:rPr>
  </w:style>
  <w:style w:type="paragraph" w:styleId="ad">
    <w:name w:val="List Paragraph"/>
    <w:basedOn w:val="a"/>
    <w:uiPriority w:val="34"/>
    <w:qFormat/>
    <w:rsid w:val="0069591D"/>
    <w:pPr>
      <w:widowControl/>
      <w:autoSpaceDE/>
      <w:autoSpaceDN/>
      <w:adjustRightInd/>
      <w:spacing w:before="0" w:after="200" w:line="276" w:lineRule="auto"/>
      <w:ind w:left="720"/>
      <w:contextualSpacing/>
    </w:pPr>
    <w:rPr>
      <w:rFonts w:asciiTheme="minorHAnsi" w:hAnsiTheme="minorHAnsi" w:cstheme="minorBidi"/>
      <w:sz w:val="22"/>
      <w:szCs w:val="22"/>
    </w:rPr>
  </w:style>
  <w:style w:type="paragraph" w:styleId="ae">
    <w:name w:val="footnote text"/>
    <w:basedOn w:val="a"/>
    <w:link w:val="af"/>
    <w:uiPriority w:val="99"/>
    <w:unhideWhenUsed/>
    <w:rsid w:val="0069591D"/>
    <w:pPr>
      <w:widowControl/>
      <w:autoSpaceDE/>
      <w:autoSpaceDN/>
      <w:adjustRightInd/>
      <w:spacing w:before="0" w:after="0"/>
      <w:jc w:val="both"/>
    </w:pPr>
    <w:rPr>
      <w:rFonts w:ascii="Arial" w:hAnsi="Arial" w:cstheme="minorBidi"/>
    </w:rPr>
  </w:style>
  <w:style w:type="character" w:customStyle="1" w:styleId="af">
    <w:name w:val="Текст сноски Знак"/>
    <w:basedOn w:val="a0"/>
    <w:link w:val="ae"/>
    <w:uiPriority w:val="99"/>
    <w:rsid w:val="0069591D"/>
    <w:rPr>
      <w:rFonts w:ascii="Arial" w:hAnsi="Arial"/>
      <w:sz w:val="20"/>
      <w:szCs w:val="20"/>
    </w:rPr>
  </w:style>
  <w:style w:type="character" w:styleId="af0">
    <w:name w:val="footnote reference"/>
    <w:basedOn w:val="a0"/>
    <w:uiPriority w:val="99"/>
    <w:rsid w:val="0069591D"/>
    <w:rPr>
      <w:rFonts w:cs="Times New Roman"/>
      <w:vertAlign w:val="superscript"/>
    </w:rPr>
  </w:style>
  <w:style w:type="paragraph" w:styleId="af1">
    <w:name w:val="Normal (Web)"/>
    <w:basedOn w:val="a"/>
    <w:uiPriority w:val="99"/>
    <w:rsid w:val="0069591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table" w:styleId="af2">
    <w:name w:val="Table Grid"/>
    <w:basedOn w:val="a1"/>
    <w:uiPriority w:val="39"/>
    <w:rsid w:val="006959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
    <w:next w:val="a"/>
    <w:autoRedefine/>
    <w:uiPriority w:val="39"/>
    <w:unhideWhenUsed/>
    <w:rsid w:val="005778FB"/>
    <w:pPr>
      <w:widowControl/>
      <w:autoSpaceDE/>
      <w:autoSpaceDN/>
      <w:adjustRightInd/>
      <w:spacing w:before="0" w:after="100" w:line="276" w:lineRule="auto"/>
      <w:ind w:left="440"/>
    </w:pPr>
    <w:rPr>
      <w:rFonts w:asciiTheme="minorHAnsi" w:hAnsiTheme="minorHAnsi" w:cstheme="minorBidi"/>
      <w:sz w:val="22"/>
      <w:szCs w:val="22"/>
    </w:rPr>
  </w:style>
  <w:style w:type="paragraph" w:styleId="4">
    <w:name w:val="toc 4"/>
    <w:basedOn w:val="a"/>
    <w:next w:val="a"/>
    <w:autoRedefine/>
    <w:uiPriority w:val="39"/>
    <w:unhideWhenUsed/>
    <w:rsid w:val="005778FB"/>
    <w:pPr>
      <w:widowControl/>
      <w:autoSpaceDE/>
      <w:autoSpaceDN/>
      <w:adjustRightInd/>
      <w:spacing w:before="0" w:after="100" w:line="276" w:lineRule="auto"/>
      <w:ind w:left="660"/>
    </w:pPr>
    <w:rPr>
      <w:rFonts w:asciiTheme="minorHAnsi" w:hAnsiTheme="minorHAnsi" w:cstheme="minorBidi"/>
      <w:sz w:val="22"/>
      <w:szCs w:val="22"/>
    </w:rPr>
  </w:style>
  <w:style w:type="paragraph" w:styleId="5">
    <w:name w:val="toc 5"/>
    <w:basedOn w:val="a"/>
    <w:next w:val="a"/>
    <w:autoRedefine/>
    <w:uiPriority w:val="39"/>
    <w:unhideWhenUsed/>
    <w:rsid w:val="005778FB"/>
    <w:pPr>
      <w:widowControl/>
      <w:autoSpaceDE/>
      <w:autoSpaceDN/>
      <w:adjustRightInd/>
      <w:spacing w:before="0" w:after="100" w:line="276" w:lineRule="auto"/>
      <w:ind w:left="880"/>
    </w:pPr>
    <w:rPr>
      <w:rFonts w:asciiTheme="minorHAnsi" w:hAnsiTheme="minorHAnsi" w:cstheme="minorBidi"/>
      <w:sz w:val="22"/>
      <w:szCs w:val="22"/>
    </w:rPr>
  </w:style>
  <w:style w:type="paragraph" w:styleId="6">
    <w:name w:val="toc 6"/>
    <w:basedOn w:val="a"/>
    <w:next w:val="a"/>
    <w:autoRedefine/>
    <w:uiPriority w:val="39"/>
    <w:unhideWhenUsed/>
    <w:rsid w:val="005778FB"/>
    <w:pPr>
      <w:widowControl/>
      <w:autoSpaceDE/>
      <w:autoSpaceDN/>
      <w:adjustRightInd/>
      <w:spacing w:before="0" w:after="100" w:line="276" w:lineRule="auto"/>
      <w:ind w:left="1100"/>
    </w:pPr>
    <w:rPr>
      <w:rFonts w:asciiTheme="minorHAnsi" w:hAnsiTheme="minorHAnsi" w:cstheme="minorBidi"/>
      <w:sz w:val="22"/>
      <w:szCs w:val="22"/>
    </w:rPr>
  </w:style>
  <w:style w:type="paragraph" w:styleId="7">
    <w:name w:val="toc 7"/>
    <w:basedOn w:val="a"/>
    <w:next w:val="a"/>
    <w:autoRedefine/>
    <w:uiPriority w:val="39"/>
    <w:unhideWhenUsed/>
    <w:rsid w:val="005778FB"/>
    <w:pPr>
      <w:widowControl/>
      <w:autoSpaceDE/>
      <w:autoSpaceDN/>
      <w:adjustRightInd/>
      <w:spacing w:before="0" w:after="100" w:line="276" w:lineRule="auto"/>
      <w:ind w:left="1320"/>
    </w:pPr>
    <w:rPr>
      <w:rFonts w:asciiTheme="minorHAnsi" w:hAnsiTheme="minorHAnsi" w:cstheme="minorBidi"/>
      <w:sz w:val="22"/>
      <w:szCs w:val="22"/>
    </w:rPr>
  </w:style>
  <w:style w:type="paragraph" w:styleId="8">
    <w:name w:val="toc 8"/>
    <w:basedOn w:val="a"/>
    <w:next w:val="a"/>
    <w:autoRedefine/>
    <w:uiPriority w:val="39"/>
    <w:unhideWhenUsed/>
    <w:rsid w:val="005778FB"/>
    <w:pPr>
      <w:widowControl/>
      <w:autoSpaceDE/>
      <w:autoSpaceDN/>
      <w:adjustRightInd/>
      <w:spacing w:before="0" w:after="100" w:line="276" w:lineRule="auto"/>
      <w:ind w:left="1540"/>
    </w:pPr>
    <w:rPr>
      <w:rFonts w:asciiTheme="minorHAnsi" w:hAnsiTheme="minorHAnsi" w:cstheme="minorBidi"/>
      <w:sz w:val="22"/>
      <w:szCs w:val="22"/>
    </w:rPr>
  </w:style>
  <w:style w:type="paragraph" w:styleId="9">
    <w:name w:val="toc 9"/>
    <w:basedOn w:val="a"/>
    <w:next w:val="a"/>
    <w:autoRedefine/>
    <w:uiPriority w:val="39"/>
    <w:unhideWhenUsed/>
    <w:rsid w:val="005778FB"/>
    <w:pPr>
      <w:widowControl/>
      <w:autoSpaceDE/>
      <w:autoSpaceDN/>
      <w:adjustRightInd/>
      <w:spacing w:before="0" w:after="100" w:line="276" w:lineRule="auto"/>
      <w:ind w:left="1760"/>
    </w:pPr>
    <w:rPr>
      <w:rFonts w:asciiTheme="minorHAnsi" w:hAnsiTheme="minorHAnsi" w:cstheme="minorBidi"/>
      <w:sz w:val="22"/>
      <w:szCs w:val="22"/>
    </w:rPr>
  </w:style>
  <w:style w:type="paragraph" w:styleId="af3">
    <w:name w:val="Revision"/>
    <w:hidden/>
    <w:uiPriority w:val="99"/>
    <w:semiHidden/>
    <w:rsid w:val="0076329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vtob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46339</Words>
  <Characters>264135</Characters>
  <Application>Microsoft Office Word</Application>
  <DocSecurity>0</DocSecurity>
  <Lines>2201</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Latarcev</dc:creator>
  <cp:lastModifiedBy>Нурияхметова Светлана Владимировна</cp:lastModifiedBy>
  <cp:revision>2</cp:revision>
  <dcterms:created xsi:type="dcterms:W3CDTF">2020-12-01T11:19:00Z</dcterms:created>
  <dcterms:modified xsi:type="dcterms:W3CDTF">2020-12-01T11:19:00Z</dcterms:modified>
</cp:coreProperties>
</file>